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8C74C" w14:textId="77777777" w:rsidR="00E869AF" w:rsidRDefault="00E869AF">
      <w:pPr>
        <w:pStyle w:val="Title"/>
        <w:pBdr>
          <w:top w:val="single" w:sz="4" w:space="1" w:color="000000"/>
          <w:left w:val="single" w:sz="4" w:space="0" w:color="000000"/>
          <w:bottom w:val="single" w:sz="4" w:space="1" w:color="000000"/>
          <w:right w:val="single" w:sz="4" w:space="2" w:color="000000"/>
        </w:pBdr>
        <w:shd w:val="clear" w:color="auto" w:fill="000000"/>
        <w:tabs>
          <w:tab w:val="left" w:pos="1980"/>
        </w:tabs>
        <w:ind w:right="6750"/>
        <w:rPr>
          <w:sz w:val="36"/>
        </w:rPr>
      </w:pPr>
      <w:r>
        <w:rPr>
          <w:sz w:val="36"/>
        </w:rPr>
        <w:t>SECTION 5</w:t>
      </w:r>
    </w:p>
    <w:p w14:paraId="73829841" w14:textId="77777777" w:rsidR="00E869AF" w:rsidRDefault="00E869AF">
      <w:pPr>
        <w:pStyle w:val="Title"/>
        <w:jc w:val="left"/>
        <w:rPr>
          <w:sz w:val="28"/>
          <w:u w:val="single"/>
        </w:rPr>
      </w:pPr>
    </w:p>
    <w:p w14:paraId="56E4DD2C" w14:textId="77777777" w:rsidR="00E869AF" w:rsidRPr="00B57AAA" w:rsidRDefault="00E869AF">
      <w:pPr>
        <w:pStyle w:val="Heading5"/>
        <w:rPr>
          <w:b/>
          <w:sz w:val="28"/>
        </w:rPr>
      </w:pPr>
      <w:r w:rsidRPr="00B57AAA">
        <w:rPr>
          <w:b/>
          <w:sz w:val="28"/>
        </w:rPr>
        <w:t>INVENTORY OF LANDS OF CONSERVATION AND RECREATION INTEREST</w:t>
      </w:r>
    </w:p>
    <w:p w14:paraId="2505B894" w14:textId="77777777" w:rsidR="00E869AF" w:rsidRDefault="00E869AF"/>
    <w:p w14:paraId="386E9AD3" w14:textId="490CD5F1" w:rsidR="00E869AF" w:rsidRDefault="007F1B27">
      <w:pPr>
        <w:pStyle w:val="BodyText"/>
      </w:pPr>
      <w:r w:rsidRPr="007F1B27">
        <w:t xml:space="preserve">Open space in </w:t>
      </w:r>
      <w:r w:rsidR="00DD1100">
        <w:t>Buckland</w:t>
      </w:r>
      <w:r w:rsidR="00DD1100" w:rsidRPr="007F1B27">
        <w:t xml:space="preserve"> </w:t>
      </w:r>
      <w:r w:rsidRPr="007F1B27">
        <w:t xml:space="preserve">consists of forests, farms, </w:t>
      </w:r>
      <w:r w:rsidR="0084677E">
        <w:t xml:space="preserve">conservation lands, </w:t>
      </w:r>
      <w:r w:rsidRPr="007F1B27">
        <w:t>and recreation areas under both public and private ownership and management.</w:t>
      </w:r>
      <w:r w:rsidRPr="007F1B27">
        <w:rPr>
          <w:b/>
        </w:rPr>
        <w:t xml:space="preserve"> </w:t>
      </w:r>
      <w:r w:rsidR="00E869AF">
        <w:t xml:space="preserve">This section </w:t>
      </w:r>
      <w:r w:rsidR="005259E1">
        <w:t xml:space="preserve">of the </w:t>
      </w:r>
      <w:r w:rsidR="00DD1100">
        <w:t xml:space="preserve">Buckland </w:t>
      </w:r>
      <w:r w:rsidR="005259E1">
        <w:t xml:space="preserve">Open Space and Recreation Plan (OSRP) </w:t>
      </w:r>
      <w:r w:rsidR="00E869AF">
        <w:t xml:space="preserve">inventories and categorizes parcels of undeveloped land </w:t>
      </w:r>
      <w:r>
        <w:t xml:space="preserve">and open space </w:t>
      </w:r>
      <w:r w:rsidR="00E869AF">
        <w:t xml:space="preserve">by ownership, use, and level of protection from development.  It identifies parcels of undeveloped land that are individually, or in the aggregate, considered to be of interest because they help conserve ecosystems and ecosystem services, scenic landscapes, the area’s rural character, and current and future recreation resources for </w:t>
      </w:r>
      <w:r w:rsidR="00DD1100">
        <w:t xml:space="preserve">Buckland's </w:t>
      </w:r>
      <w:r w:rsidR="00E869AF">
        <w:t>residents.  Lands of conservation interest are those parcels of land that are considered important because they are already protected from development or because they could be a priority for protection.</w:t>
      </w:r>
    </w:p>
    <w:p w14:paraId="063653A4" w14:textId="77777777" w:rsidR="00E869AF" w:rsidRDefault="00E869AF">
      <w:pPr>
        <w:pStyle w:val="BodyText"/>
      </w:pPr>
    </w:p>
    <w:p w14:paraId="6D337CE3" w14:textId="66F0A8D5" w:rsidR="00E869AF" w:rsidRDefault="00E869AF">
      <w:pPr>
        <w:pStyle w:val="BodyText"/>
      </w:pPr>
      <w:r>
        <w:t xml:space="preserve">Communities across the country have determined that protecting land from development is a means to ensure certain aspects of their landscape are conserved.  </w:t>
      </w:r>
      <w:r w:rsidR="00EC4606">
        <w:t xml:space="preserve">Open space and recreation plans typically identify areas of undeveloped land that contain precious natural and recreational resources and prioritize them for protection.  This includes undeveloped land, which provides actively managed farm and forestland, wildlife habitat, protection and recharge of groundwater, public access to recreational lands and trail systems, important plant communities, structures and landscapes that represent the community’s heritage, flood control, and scenery.  </w:t>
      </w:r>
    </w:p>
    <w:p w14:paraId="6B4B0726" w14:textId="2811A89A" w:rsidR="00E869AF" w:rsidRDefault="00E869AF">
      <w:pPr>
        <w:pStyle w:val="BodyText"/>
      </w:pPr>
    </w:p>
    <w:p w14:paraId="385E3238" w14:textId="6B1FF008" w:rsidR="00E869AF" w:rsidRDefault="005F5174">
      <w:pPr>
        <w:pStyle w:val="BodyText"/>
      </w:pPr>
      <w:r>
        <w:t xml:space="preserve">Protected land has legal restrictions that </w:t>
      </w:r>
      <w:r w:rsidR="00344623">
        <w:t xml:space="preserve">prohibit the parcel from being developed for </w:t>
      </w:r>
      <w:r>
        <w:t xml:space="preserve">residential, commercial, or industrial uses. </w:t>
      </w:r>
      <w:r w:rsidR="00E869AF">
        <w:t>Permanently protected land enjoys the highest degree of protection from development. In Massachusetts, there are a number of ways in which land can be considered permanently protected: the land may be owned by a state conservation agency</w:t>
      </w:r>
      <w:r w:rsidR="00F40061">
        <w:t>,</w:t>
      </w:r>
      <w:r w:rsidR="00E869AF">
        <w:t xml:space="preserve"> a conservation land trust, or a municipal conservation commission</w:t>
      </w:r>
      <w:r w:rsidR="0043508E">
        <w:t>; or, a conservation restriction may be attached to the deed</w:t>
      </w:r>
      <w:r w:rsidR="00E869AF">
        <w:t>.</w:t>
      </w:r>
      <w:r w:rsidR="00A22F05">
        <w:t xml:space="preserve">  Town-owned land with recreational purposes stated in its deed is permanently protected under Article 97.</w:t>
      </w:r>
      <w:r w:rsidR="004C04E0">
        <w:t xml:space="preserve"> </w:t>
      </w:r>
      <w:r w:rsidR="00336451">
        <w:t xml:space="preserve">A </w:t>
      </w:r>
      <w:r w:rsidR="004C04E0">
        <w:t xml:space="preserve">vote of two-thirds of the </w:t>
      </w:r>
      <w:r w:rsidR="00336451">
        <w:t>State legislature is required</w:t>
      </w:r>
      <w:r w:rsidR="004C04E0">
        <w:t xml:space="preserve"> for any development to occur </w:t>
      </w:r>
      <w:r w:rsidR="00336451">
        <w:t>on these protected parcels</w:t>
      </w:r>
      <w:r w:rsidR="005779D5">
        <w:t>.</w:t>
      </w:r>
    </w:p>
    <w:p w14:paraId="10B95A19" w14:textId="47DBB8E4" w:rsidR="004C2B70" w:rsidRDefault="004C2B70">
      <w:pPr>
        <w:pStyle w:val="BodyText"/>
      </w:pPr>
    </w:p>
    <w:p w14:paraId="31C23D0F" w14:textId="32B6E36B" w:rsidR="00CD1681" w:rsidRDefault="00E869AF">
      <w:pPr>
        <w:pStyle w:val="BodyText"/>
      </w:pPr>
      <w:r>
        <w:t xml:space="preserve">This section provides a comprehensive inventory of the lands that provide open space, wildlife habitat, agricultural and forest products, watershed protection, scenic beauty, and recreation opportunities for the benefit of all of </w:t>
      </w:r>
      <w:r w:rsidR="00DD1100">
        <w:t xml:space="preserve">Buckland's </w:t>
      </w:r>
      <w:r>
        <w:t xml:space="preserve">residents.  The inventory accompanied by the Open Space Map shows the location, types, and distribution of conservation lands in </w:t>
      </w:r>
      <w:r w:rsidR="00DD23F4">
        <w:t>Buckland</w:t>
      </w:r>
      <w:r>
        <w:t>.  This inventory is divided into two main sections based on type of ownership: 1) private</w:t>
      </w:r>
      <w:r w:rsidR="00E85D61">
        <w:t>,</w:t>
      </w:r>
      <w:r>
        <w:t xml:space="preserve"> and 2) public and non-profit.  Within each of these </w:t>
      </w:r>
      <w:r>
        <w:lastRenderedPageBreak/>
        <w:t>major categories</w:t>
      </w:r>
      <w:r w:rsidR="00E85D61">
        <w:t>,</w:t>
      </w:r>
      <w:r>
        <w:t xml:space="preserve"> parcels are differentiated by use (farm or forestland), by ownership and management, and by level of protection: permanent, limited, and temporary </w:t>
      </w:r>
      <w:r w:rsidRPr="00F46799">
        <w:t>(See Table 5-1).</w:t>
      </w:r>
      <w:r w:rsidR="00EB7A20">
        <w:t xml:space="preserve"> </w:t>
      </w:r>
    </w:p>
    <w:p w14:paraId="03AD4956" w14:textId="77777777" w:rsidR="00CD1681" w:rsidRDefault="00CD1681">
      <w:pPr>
        <w:pStyle w:val="BodyText"/>
      </w:pPr>
    </w:p>
    <w:p w14:paraId="0EB4B90A" w14:textId="0C272E55" w:rsidR="00576308" w:rsidRDefault="00576308">
      <w:pPr>
        <w:pStyle w:val="BodyText"/>
      </w:pPr>
      <w:r>
        <w:t xml:space="preserve">Most natural processes do not follow political boundaries, but land ownership is an important consideration for Town officials who aim to protect land for conservation purposes.  Land owned by DCR </w:t>
      </w:r>
      <w:r w:rsidRPr="00FC2E8B">
        <w:t>or MassWildlife</w:t>
      </w:r>
      <w:r>
        <w:t xml:space="preserve"> is considered to be permanently protected from development, while privately owned land is only permanently protected if a conservation restriction is attached to its deed.  Although other factors relating to ownership are important to </w:t>
      </w:r>
      <w:r w:rsidRPr="00FC2E8B">
        <w:t xml:space="preserve">consider </w:t>
      </w:r>
      <w:r>
        <w:t>for open space planning purposes,</w:t>
      </w:r>
      <w:r w:rsidRPr="00FC2E8B">
        <w:t xml:space="preserve"> such as level</w:t>
      </w:r>
      <w:r>
        <w:t xml:space="preserve"> of management and public access, these are often considered secondary to the level of protection from development.  This is because development can </w:t>
      </w:r>
      <w:r w:rsidRPr="00FC2E8B">
        <w:t xml:space="preserve">have a permanent impact on natural and cultural resources. </w:t>
      </w:r>
    </w:p>
    <w:p w14:paraId="462B69C2" w14:textId="77777777" w:rsidR="00576308" w:rsidRDefault="00576308">
      <w:pPr>
        <w:pStyle w:val="BodyText"/>
      </w:pPr>
    </w:p>
    <w:p w14:paraId="29E31666" w14:textId="148ECA88" w:rsidR="00E869AF" w:rsidRDefault="00EB7A20">
      <w:pPr>
        <w:pStyle w:val="BodyText"/>
      </w:pPr>
      <w:r w:rsidRPr="004C70DA">
        <w:t xml:space="preserve">All municipal property must be accessible </w:t>
      </w:r>
      <w:r w:rsidRPr="00B57AAA">
        <w:t xml:space="preserve">to people with disabilities. </w:t>
      </w:r>
      <w:r w:rsidR="00CD1681" w:rsidRPr="00B57AAA">
        <w:t>The</w:t>
      </w:r>
      <w:r w:rsidRPr="00B57AAA">
        <w:t xml:space="preserve"> municipal parks and conservation areas </w:t>
      </w:r>
      <w:r w:rsidR="00CD1681" w:rsidRPr="00B57AAA">
        <w:t xml:space="preserve">in Town </w:t>
      </w:r>
      <w:r w:rsidRPr="00B57AAA">
        <w:t>w</w:t>
      </w:r>
      <w:r w:rsidR="005C49DC" w:rsidRPr="00B57AAA">
        <w:t xml:space="preserve">ere evaluated for accessibility </w:t>
      </w:r>
      <w:r w:rsidR="0043508E" w:rsidRPr="00B57AAA">
        <w:t xml:space="preserve">by </w:t>
      </w:r>
      <w:r w:rsidR="004C70DA" w:rsidRPr="00B57AAA">
        <w:t xml:space="preserve">the </w:t>
      </w:r>
      <w:r w:rsidR="00DD1100" w:rsidRPr="00B57AAA">
        <w:t>Buckland Recreation Commission.</w:t>
      </w:r>
      <w:r w:rsidR="0043508E" w:rsidRPr="00B57AAA">
        <w:t xml:space="preserve">  The</w:t>
      </w:r>
      <w:r w:rsidRPr="00B57AAA">
        <w:t xml:space="preserve"> results of the</w:t>
      </w:r>
      <w:r w:rsidRPr="004C70DA">
        <w:t xml:space="preserve"> evaluation and recommendations for improvement are located in </w:t>
      </w:r>
      <w:r w:rsidR="005C49DC" w:rsidRPr="004C70DA">
        <w:t>Appendix A</w:t>
      </w:r>
      <w:r w:rsidRPr="004C70DA">
        <w:t xml:space="preserve"> of this OSRP.</w:t>
      </w:r>
      <w:r>
        <w:t xml:space="preserve"> </w:t>
      </w:r>
      <w:r w:rsidR="0008676C">
        <w:t xml:space="preserve">The Town of </w:t>
      </w:r>
      <w:r w:rsidR="00DD1100">
        <w:t xml:space="preserve">Buckland </w:t>
      </w:r>
      <w:r w:rsidR="0008676C">
        <w:t>does not have any identified environmental justice areas</w:t>
      </w:r>
      <w:r w:rsidR="00182282" w:rsidRPr="007A602C">
        <w:t>.</w:t>
      </w:r>
      <w:r w:rsidR="004C70DA" w:rsidRPr="007A602C">
        <w:t xml:space="preserve"> </w:t>
      </w:r>
      <w:r w:rsidR="0008676C" w:rsidRPr="007A602C">
        <w:t xml:space="preserve"> </w:t>
      </w:r>
      <w:r w:rsidR="004C70DA" w:rsidRPr="00C21B1B">
        <w:t>P</w:t>
      </w:r>
      <w:r w:rsidR="00571265" w:rsidRPr="00C21B1B">
        <w:t>rotected o</w:t>
      </w:r>
      <w:r w:rsidR="0008676C" w:rsidRPr="00C21B1B">
        <w:t xml:space="preserve">pen space is </w:t>
      </w:r>
      <w:r w:rsidR="00571265" w:rsidRPr="00C21B1B">
        <w:t xml:space="preserve">located throughout </w:t>
      </w:r>
      <w:r w:rsidR="00DD1100" w:rsidRPr="00C21B1B">
        <w:t>Buckland</w:t>
      </w:r>
      <w:r w:rsidR="00DD23F4" w:rsidRPr="00C21B1B">
        <w:t>.  Land with limited and temporary protection</w:t>
      </w:r>
      <w:r w:rsidR="00571265" w:rsidRPr="00C21B1B">
        <w:t xml:space="preserve"> is</w:t>
      </w:r>
      <w:r w:rsidR="0008676C" w:rsidRPr="00C21B1B">
        <w:t xml:space="preserve"> </w:t>
      </w:r>
      <w:r w:rsidR="00336451" w:rsidRPr="00C21B1B">
        <w:t>available</w:t>
      </w:r>
      <w:r w:rsidR="0008676C" w:rsidRPr="00C21B1B">
        <w:t xml:space="preserve"> </w:t>
      </w:r>
      <w:r w:rsidR="00571265" w:rsidRPr="00C21B1B">
        <w:t xml:space="preserve">close to </w:t>
      </w:r>
      <w:r w:rsidR="004C70DA" w:rsidRPr="00C21B1B">
        <w:t>the village center</w:t>
      </w:r>
      <w:r w:rsidR="005779D5" w:rsidRPr="00C21B1B">
        <w:t xml:space="preserve"> in t</w:t>
      </w:r>
      <w:r w:rsidR="00571265" w:rsidRPr="00C21B1B">
        <w:t>own</w:t>
      </w:r>
      <w:r w:rsidRPr="00C21B1B">
        <w:t>.</w:t>
      </w:r>
      <w:r>
        <w:t xml:space="preserve"> </w:t>
      </w:r>
    </w:p>
    <w:p w14:paraId="73C346B3" w14:textId="77777777" w:rsidR="00275F59" w:rsidRDefault="00275F59">
      <w:pPr>
        <w:pStyle w:val="BodyText"/>
      </w:pPr>
    </w:p>
    <w:p w14:paraId="692CB795" w14:textId="26EC6666" w:rsidR="0004051E" w:rsidRDefault="00013623">
      <w:pPr>
        <w:pStyle w:val="BodyText"/>
      </w:pPr>
      <w:r w:rsidRPr="0004051E">
        <w:t xml:space="preserve">The only truly protected land is that land which is preserved in perpetuity, such as that land protected by an Agricultural Preservation Restriction </w:t>
      </w:r>
      <w:r>
        <w:t xml:space="preserve">(APR) </w:t>
      </w:r>
      <w:r w:rsidRPr="0004051E">
        <w:t>or a Conservation Restriction</w:t>
      </w:r>
      <w:r>
        <w:t xml:space="preserve"> (CR)</w:t>
      </w:r>
      <w:r w:rsidRPr="0004051E">
        <w:t>.</w:t>
      </w:r>
      <w:r>
        <w:t xml:space="preserve">  </w:t>
      </w:r>
      <w:r w:rsidR="0004051E" w:rsidRPr="0004051E">
        <w:t xml:space="preserve">Total land under permanent protection </w:t>
      </w:r>
      <w:r w:rsidR="000E4DB4">
        <w:t xml:space="preserve">through APR and CR </w:t>
      </w:r>
      <w:r w:rsidR="0004051E" w:rsidRPr="0004051E">
        <w:t xml:space="preserve">in Town is equal to approximately </w:t>
      </w:r>
      <w:r w:rsidR="000E4DB4">
        <w:t>726.68</w:t>
      </w:r>
      <w:r w:rsidR="0004051E" w:rsidRPr="0004051E">
        <w:t xml:space="preserve"> acres, or </w:t>
      </w:r>
      <w:r w:rsidR="000E4DB4">
        <w:t>5.7 percent</w:t>
      </w:r>
      <w:r w:rsidR="0004051E" w:rsidRPr="0004051E">
        <w:t xml:space="preserve"> of the total land area of Buckland and </w:t>
      </w:r>
      <w:r w:rsidR="000E4DB4">
        <w:t>11.8 percent</w:t>
      </w:r>
      <w:r w:rsidR="0004051E" w:rsidRPr="0004051E">
        <w:t xml:space="preserve"> of the total open space in Buckland. While there is significantly more land under temporary protection </w:t>
      </w:r>
      <w:r w:rsidR="0004051E" w:rsidRPr="00013623">
        <w:t xml:space="preserve">(a total of approximately </w:t>
      </w:r>
      <w:r w:rsidRPr="00013623">
        <w:t>5,269</w:t>
      </w:r>
      <w:r w:rsidR="0004051E" w:rsidRPr="00013623">
        <w:t xml:space="preserve"> acres</w:t>
      </w:r>
      <w:r>
        <w:t>, including privately owned and town owned property</w:t>
      </w:r>
      <w:r w:rsidR="0004051E" w:rsidRPr="00013623">
        <w:t>),</w:t>
      </w:r>
      <w:r w:rsidR="0004051E" w:rsidRPr="0004051E">
        <w:t xml:space="preserve"> that land is subject to possible future development once the manner of temporary protection has expired. </w:t>
      </w:r>
    </w:p>
    <w:p w14:paraId="5D482886" w14:textId="77777777" w:rsidR="0004051E" w:rsidRDefault="0004051E">
      <w:pPr>
        <w:pStyle w:val="BodyText"/>
      </w:pPr>
    </w:p>
    <w:p w14:paraId="009A0793" w14:textId="4EA64F97" w:rsidR="009765E1" w:rsidRDefault="009765E1">
      <w:pPr>
        <w:pStyle w:val="BodyText"/>
      </w:pPr>
      <w:r w:rsidRPr="00275F59">
        <w:t>The portion of the total land area that is protected as open space is summarized in Table 5-1.  It is divided into two main sections based on type of ownership: private and public.  Within each of these major categories, parcels are differentiated by use (farm or forestland), by ownership and management, and by level of protection: “protected,” limited, and temporary.</w:t>
      </w:r>
    </w:p>
    <w:p w14:paraId="07DF1CB4" w14:textId="77777777" w:rsidR="00E869AF" w:rsidRDefault="00E869AF">
      <w:pPr>
        <w:pStyle w:val="BodyText"/>
      </w:pPr>
    </w:p>
    <w:p w14:paraId="155CCA1C" w14:textId="77777777" w:rsidR="00E869AF" w:rsidRPr="002A2A5D" w:rsidRDefault="00E869AF">
      <w:pPr>
        <w:pStyle w:val="Heading4"/>
      </w:pPr>
      <w:r w:rsidRPr="002A2A5D">
        <w:t xml:space="preserve">Table 5-1: Summary Areas of Farmland and Forest Open Space by </w:t>
      </w:r>
    </w:p>
    <w:p w14:paraId="23C247CD" w14:textId="77777777" w:rsidR="00E869AF" w:rsidRDefault="00E869AF">
      <w:pPr>
        <w:pStyle w:val="Heading4"/>
      </w:pPr>
      <w:r w:rsidRPr="002A2A5D">
        <w:t>Ownership and Level of Protection from Development</w:t>
      </w:r>
      <w:r>
        <w:t xml:space="preserve"> </w:t>
      </w:r>
    </w:p>
    <w:tbl>
      <w:tblPr>
        <w:tblW w:w="0" w:type="auto"/>
        <w:tblLayout w:type="fixed"/>
        <w:tblCellMar>
          <w:left w:w="30" w:type="dxa"/>
          <w:right w:w="30" w:type="dxa"/>
        </w:tblCellMar>
        <w:tblLook w:val="0000" w:firstRow="0" w:lastRow="0" w:firstColumn="0" w:lastColumn="0" w:noHBand="0" w:noVBand="0"/>
      </w:tblPr>
      <w:tblGrid>
        <w:gridCol w:w="6386"/>
        <w:gridCol w:w="2004"/>
      </w:tblGrid>
      <w:tr w:rsidR="00E869AF" w14:paraId="2D5CF253" w14:textId="77777777">
        <w:trPr>
          <w:trHeight w:val="247"/>
        </w:trPr>
        <w:tc>
          <w:tcPr>
            <w:tcW w:w="6386" w:type="dxa"/>
            <w:tcBorders>
              <w:top w:val="single" w:sz="6" w:space="0" w:color="auto"/>
              <w:left w:val="single" w:sz="6" w:space="0" w:color="auto"/>
              <w:bottom w:val="single" w:sz="6" w:space="0" w:color="auto"/>
              <w:right w:val="single" w:sz="6" w:space="0" w:color="auto"/>
            </w:tcBorders>
          </w:tcPr>
          <w:p w14:paraId="6F493CB7" w14:textId="77777777" w:rsidR="00E869AF" w:rsidRPr="00013623" w:rsidRDefault="00E869AF">
            <w:pPr>
              <w:rPr>
                <w:rFonts w:asciiTheme="minorHAnsi" w:hAnsiTheme="minorHAnsi" w:cstheme="minorHAnsi"/>
                <w:b/>
                <w:snapToGrid w:val="0"/>
                <w:color w:val="000000"/>
                <w:sz w:val="20"/>
              </w:rPr>
            </w:pPr>
            <w:r w:rsidRPr="00013623">
              <w:rPr>
                <w:rFonts w:asciiTheme="minorHAnsi" w:hAnsiTheme="minorHAnsi" w:cstheme="minorHAnsi"/>
                <w:b/>
                <w:snapToGrid w:val="0"/>
                <w:color w:val="000000"/>
                <w:sz w:val="20"/>
              </w:rPr>
              <w:t xml:space="preserve">PRIVATELY OWNED PROTECTED OPEN SPACE </w:t>
            </w:r>
          </w:p>
        </w:tc>
        <w:tc>
          <w:tcPr>
            <w:tcW w:w="2004" w:type="dxa"/>
            <w:tcBorders>
              <w:top w:val="single" w:sz="6" w:space="0" w:color="auto"/>
              <w:left w:val="single" w:sz="6" w:space="0" w:color="auto"/>
              <w:bottom w:val="single" w:sz="6" w:space="0" w:color="auto"/>
              <w:right w:val="single" w:sz="6" w:space="0" w:color="auto"/>
            </w:tcBorders>
          </w:tcPr>
          <w:p w14:paraId="67AB2FFD" w14:textId="77777777" w:rsidR="00E869AF" w:rsidRPr="00013623" w:rsidRDefault="00E869AF">
            <w:pPr>
              <w:jc w:val="center"/>
              <w:rPr>
                <w:rFonts w:asciiTheme="minorHAnsi" w:hAnsiTheme="minorHAnsi" w:cstheme="minorHAnsi"/>
                <w:b/>
                <w:snapToGrid w:val="0"/>
                <w:color w:val="000000"/>
                <w:sz w:val="20"/>
              </w:rPr>
            </w:pPr>
            <w:r w:rsidRPr="00013623">
              <w:rPr>
                <w:rFonts w:asciiTheme="minorHAnsi" w:hAnsiTheme="minorHAnsi" w:cstheme="minorHAnsi"/>
                <w:b/>
                <w:snapToGrid w:val="0"/>
                <w:color w:val="000000"/>
                <w:sz w:val="20"/>
              </w:rPr>
              <w:t>Area in Acres</w:t>
            </w:r>
          </w:p>
        </w:tc>
      </w:tr>
      <w:tr w:rsidR="00E869AF" w14:paraId="7EB6B7F7" w14:textId="77777777">
        <w:trPr>
          <w:trHeight w:val="247"/>
        </w:trPr>
        <w:tc>
          <w:tcPr>
            <w:tcW w:w="6386" w:type="dxa"/>
            <w:tcBorders>
              <w:top w:val="single" w:sz="6" w:space="0" w:color="auto"/>
              <w:left w:val="single" w:sz="6" w:space="0" w:color="auto"/>
              <w:bottom w:val="single" w:sz="6" w:space="0" w:color="auto"/>
              <w:right w:val="single" w:sz="6" w:space="0" w:color="auto"/>
            </w:tcBorders>
          </w:tcPr>
          <w:p w14:paraId="61C925D4" w14:textId="77777777" w:rsidR="00E869AF" w:rsidRPr="00013623" w:rsidRDefault="00E869AF">
            <w:pPr>
              <w:rPr>
                <w:rFonts w:asciiTheme="minorHAnsi" w:hAnsiTheme="minorHAnsi" w:cstheme="minorHAnsi"/>
                <w:b/>
                <w:snapToGrid w:val="0"/>
                <w:color w:val="000000"/>
                <w:sz w:val="20"/>
              </w:rPr>
            </w:pPr>
            <w:r w:rsidRPr="00013623">
              <w:rPr>
                <w:rFonts w:asciiTheme="minorHAnsi" w:hAnsiTheme="minorHAnsi" w:cstheme="minorHAnsi"/>
                <w:b/>
                <w:snapToGrid w:val="0"/>
                <w:color w:val="000000"/>
                <w:sz w:val="20"/>
              </w:rPr>
              <w:t xml:space="preserve">    Farmland</w:t>
            </w:r>
          </w:p>
        </w:tc>
        <w:tc>
          <w:tcPr>
            <w:tcW w:w="2004" w:type="dxa"/>
            <w:tcBorders>
              <w:top w:val="single" w:sz="6" w:space="0" w:color="auto"/>
              <w:left w:val="single" w:sz="6" w:space="0" w:color="auto"/>
              <w:bottom w:val="single" w:sz="6" w:space="0" w:color="auto"/>
              <w:right w:val="single" w:sz="6" w:space="0" w:color="auto"/>
            </w:tcBorders>
          </w:tcPr>
          <w:p w14:paraId="7CBD2162" w14:textId="77777777" w:rsidR="00E869AF" w:rsidRPr="00013623" w:rsidRDefault="00E869AF">
            <w:pPr>
              <w:jc w:val="right"/>
              <w:rPr>
                <w:rFonts w:asciiTheme="minorHAnsi" w:hAnsiTheme="minorHAnsi" w:cstheme="minorHAnsi"/>
                <w:snapToGrid w:val="0"/>
                <w:color w:val="000000"/>
                <w:sz w:val="20"/>
              </w:rPr>
            </w:pPr>
          </w:p>
        </w:tc>
      </w:tr>
      <w:tr w:rsidR="00E869AF" w:rsidRPr="00051343" w14:paraId="07F719B6" w14:textId="77777777">
        <w:trPr>
          <w:trHeight w:val="247"/>
        </w:trPr>
        <w:tc>
          <w:tcPr>
            <w:tcW w:w="6386" w:type="dxa"/>
            <w:tcBorders>
              <w:top w:val="single" w:sz="6" w:space="0" w:color="auto"/>
              <w:left w:val="single" w:sz="6" w:space="0" w:color="auto"/>
              <w:bottom w:val="single" w:sz="6" w:space="0" w:color="auto"/>
              <w:right w:val="single" w:sz="6" w:space="0" w:color="auto"/>
            </w:tcBorders>
          </w:tcPr>
          <w:p w14:paraId="42BC793D" w14:textId="77777777" w:rsidR="00E869AF" w:rsidRPr="00013623" w:rsidRDefault="00E869AF">
            <w:pPr>
              <w:rPr>
                <w:rFonts w:asciiTheme="minorHAnsi" w:hAnsiTheme="minorHAnsi" w:cstheme="minorHAnsi"/>
                <w:b/>
                <w:i/>
                <w:snapToGrid w:val="0"/>
                <w:color w:val="000000"/>
                <w:sz w:val="20"/>
              </w:rPr>
            </w:pPr>
            <w:r w:rsidRPr="00013623">
              <w:rPr>
                <w:rFonts w:asciiTheme="minorHAnsi" w:hAnsiTheme="minorHAnsi" w:cstheme="minorHAnsi"/>
                <w:b/>
                <w:i/>
                <w:snapToGrid w:val="0"/>
                <w:color w:val="000000"/>
                <w:sz w:val="20"/>
              </w:rPr>
              <w:t xml:space="preserve">     Permanently Protected by Agricultural Preservation Restriction </w:t>
            </w:r>
          </w:p>
        </w:tc>
        <w:tc>
          <w:tcPr>
            <w:tcW w:w="2004" w:type="dxa"/>
            <w:tcBorders>
              <w:top w:val="single" w:sz="6" w:space="0" w:color="auto"/>
              <w:left w:val="single" w:sz="6" w:space="0" w:color="auto"/>
              <w:bottom w:val="single" w:sz="6" w:space="0" w:color="auto"/>
              <w:right w:val="single" w:sz="6" w:space="0" w:color="auto"/>
            </w:tcBorders>
          </w:tcPr>
          <w:p w14:paraId="5383F266" w14:textId="521199FE" w:rsidR="00E869AF" w:rsidRPr="00013623" w:rsidRDefault="009F4773" w:rsidP="00025A52">
            <w:pPr>
              <w:jc w:val="right"/>
              <w:rPr>
                <w:rFonts w:asciiTheme="minorHAnsi" w:hAnsiTheme="minorHAnsi" w:cstheme="minorHAnsi"/>
                <w:snapToGrid w:val="0"/>
                <w:color w:val="000000"/>
                <w:sz w:val="20"/>
              </w:rPr>
            </w:pPr>
            <w:r w:rsidRPr="00013623">
              <w:rPr>
                <w:rFonts w:asciiTheme="minorHAnsi" w:hAnsiTheme="minorHAnsi" w:cstheme="minorHAnsi"/>
                <w:snapToGrid w:val="0"/>
                <w:color w:val="000000"/>
                <w:sz w:val="20"/>
              </w:rPr>
              <w:t>40.15</w:t>
            </w:r>
          </w:p>
        </w:tc>
      </w:tr>
      <w:tr w:rsidR="00E869AF" w14:paraId="10CBF6C0" w14:textId="77777777">
        <w:trPr>
          <w:trHeight w:val="247"/>
        </w:trPr>
        <w:tc>
          <w:tcPr>
            <w:tcW w:w="6386" w:type="dxa"/>
            <w:tcBorders>
              <w:top w:val="single" w:sz="6" w:space="0" w:color="auto"/>
              <w:left w:val="single" w:sz="6" w:space="0" w:color="auto"/>
              <w:bottom w:val="single" w:sz="6" w:space="0" w:color="auto"/>
              <w:right w:val="single" w:sz="6" w:space="0" w:color="auto"/>
            </w:tcBorders>
          </w:tcPr>
          <w:p w14:paraId="2DA208C0" w14:textId="77777777" w:rsidR="00E869AF" w:rsidRPr="00013623" w:rsidRDefault="00E869AF">
            <w:pPr>
              <w:rPr>
                <w:rFonts w:asciiTheme="minorHAnsi" w:hAnsiTheme="minorHAnsi" w:cstheme="minorHAnsi"/>
                <w:b/>
                <w:i/>
                <w:snapToGrid w:val="0"/>
                <w:color w:val="000000"/>
                <w:sz w:val="20"/>
              </w:rPr>
            </w:pPr>
            <w:r w:rsidRPr="00013623">
              <w:rPr>
                <w:rFonts w:asciiTheme="minorHAnsi" w:hAnsiTheme="minorHAnsi" w:cstheme="minorHAnsi"/>
                <w:i/>
                <w:snapToGrid w:val="0"/>
                <w:color w:val="000000"/>
                <w:sz w:val="20"/>
              </w:rPr>
              <w:t xml:space="preserve">     </w:t>
            </w:r>
            <w:r w:rsidRPr="00013623">
              <w:rPr>
                <w:rFonts w:asciiTheme="minorHAnsi" w:hAnsiTheme="minorHAnsi" w:cstheme="minorHAnsi"/>
                <w:b/>
                <w:i/>
                <w:snapToGrid w:val="0"/>
                <w:color w:val="000000"/>
                <w:sz w:val="20"/>
              </w:rPr>
              <w:t>Temporarily Protected under Ch. 61A</w:t>
            </w:r>
          </w:p>
        </w:tc>
        <w:tc>
          <w:tcPr>
            <w:tcW w:w="2004" w:type="dxa"/>
            <w:tcBorders>
              <w:top w:val="single" w:sz="6" w:space="0" w:color="auto"/>
              <w:left w:val="single" w:sz="6" w:space="0" w:color="auto"/>
              <w:bottom w:val="single" w:sz="6" w:space="0" w:color="auto"/>
              <w:right w:val="single" w:sz="6" w:space="0" w:color="auto"/>
            </w:tcBorders>
          </w:tcPr>
          <w:p w14:paraId="3C3678FB" w14:textId="6075E1CB" w:rsidR="00E869AF" w:rsidRPr="00013623" w:rsidRDefault="00753108">
            <w:pPr>
              <w:jc w:val="right"/>
              <w:rPr>
                <w:rFonts w:asciiTheme="minorHAnsi" w:hAnsiTheme="minorHAnsi" w:cstheme="minorHAnsi"/>
                <w:snapToGrid w:val="0"/>
                <w:color w:val="000000"/>
                <w:sz w:val="20"/>
              </w:rPr>
            </w:pPr>
            <w:r w:rsidRPr="00013623">
              <w:rPr>
                <w:rFonts w:asciiTheme="minorHAnsi" w:hAnsiTheme="minorHAnsi" w:cstheme="minorHAnsi"/>
                <w:snapToGrid w:val="0"/>
                <w:color w:val="000000"/>
                <w:sz w:val="20"/>
              </w:rPr>
              <w:t>1447.2</w:t>
            </w:r>
          </w:p>
        </w:tc>
      </w:tr>
      <w:tr w:rsidR="00E869AF" w14:paraId="1342B519" w14:textId="77777777">
        <w:trPr>
          <w:trHeight w:val="247"/>
        </w:trPr>
        <w:tc>
          <w:tcPr>
            <w:tcW w:w="6386" w:type="dxa"/>
            <w:tcBorders>
              <w:top w:val="single" w:sz="6" w:space="0" w:color="auto"/>
              <w:left w:val="single" w:sz="6" w:space="0" w:color="auto"/>
              <w:bottom w:val="single" w:sz="6" w:space="0" w:color="auto"/>
              <w:right w:val="single" w:sz="6" w:space="0" w:color="auto"/>
            </w:tcBorders>
          </w:tcPr>
          <w:p w14:paraId="7BC5D4C0" w14:textId="77777777" w:rsidR="00E869AF" w:rsidRPr="00013623" w:rsidRDefault="00E869AF">
            <w:pPr>
              <w:rPr>
                <w:rFonts w:asciiTheme="minorHAnsi" w:hAnsiTheme="minorHAnsi" w:cstheme="minorHAnsi"/>
                <w:b/>
                <w:snapToGrid w:val="0"/>
                <w:color w:val="000000"/>
                <w:sz w:val="20"/>
              </w:rPr>
            </w:pPr>
            <w:r w:rsidRPr="00013623">
              <w:rPr>
                <w:rFonts w:asciiTheme="minorHAnsi" w:hAnsiTheme="minorHAnsi" w:cstheme="minorHAnsi"/>
                <w:b/>
                <w:snapToGrid w:val="0"/>
                <w:color w:val="000000"/>
                <w:sz w:val="20"/>
              </w:rPr>
              <w:t xml:space="preserve">    Forestland</w:t>
            </w:r>
          </w:p>
        </w:tc>
        <w:tc>
          <w:tcPr>
            <w:tcW w:w="2004" w:type="dxa"/>
            <w:tcBorders>
              <w:top w:val="single" w:sz="6" w:space="0" w:color="auto"/>
              <w:left w:val="single" w:sz="6" w:space="0" w:color="auto"/>
              <w:bottom w:val="single" w:sz="6" w:space="0" w:color="auto"/>
              <w:right w:val="single" w:sz="6" w:space="0" w:color="auto"/>
            </w:tcBorders>
          </w:tcPr>
          <w:p w14:paraId="6F7FC202" w14:textId="77777777" w:rsidR="00E869AF" w:rsidRPr="00013623" w:rsidRDefault="00E869AF">
            <w:pPr>
              <w:jc w:val="right"/>
              <w:rPr>
                <w:rFonts w:asciiTheme="minorHAnsi" w:hAnsiTheme="minorHAnsi" w:cstheme="minorHAnsi"/>
                <w:snapToGrid w:val="0"/>
                <w:color w:val="000000"/>
                <w:sz w:val="20"/>
              </w:rPr>
            </w:pPr>
          </w:p>
        </w:tc>
      </w:tr>
      <w:tr w:rsidR="00D00010" w14:paraId="5D62E7E1" w14:textId="77777777">
        <w:trPr>
          <w:trHeight w:val="262"/>
        </w:trPr>
        <w:tc>
          <w:tcPr>
            <w:tcW w:w="6386" w:type="dxa"/>
            <w:tcBorders>
              <w:top w:val="single" w:sz="6" w:space="0" w:color="auto"/>
              <w:left w:val="single" w:sz="6" w:space="0" w:color="auto"/>
              <w:bottom w:val="single" w:sz="6" w:space="0" w:color="auto"/>
              <w:right w:val="single" w:sz="6" w:space="0" w:color="auto"/>
            </w:tcBorders>
          </w:tcPr>
          <w:p w14:paraId="012A48FE" w14:textId="77777777" w:rsidR="00D00010" w:rsidRPr="00013623" w:rsidRDefault="00D00010" w:rsidP="00D00010">
            <w:pPr>
              <w:rPr>
                <w:rFonts w:asciiTheme="minorHAnsi" w:hAnsiTheme="minorHAnsi" w:cstheme="minorHAnsi"/>
                <w:b/>
                <w:i/>
                <w:snapToGrid w:val="0"/>
                <w:color w:val="000000"/>
                <w:sz w:val="20"/>
              </w:rPr>
            </w:pPr>
            <w:r w:rsidRPr="00013623">
              <w:rPr>
                <w:rFonts w:asciiTheme="minorHAnsi" w:hAnsiTheme="minorHAnsi" w:cstheme="minorHAnsi"/>
                <w:b/>
                <w:i/>
                <w:snapToGrid w:val="0"/>
                <w:color w:val="000000"/>
                <w:sz w:val="20"/>
              </w:rPr>
              <w:t xml:space="preserve">     Permanently Protected by a Conservation Restriction</w:t>
            </w:r>
          </w:p>
        </w:tc>
        <w:tc>
          <w:tcPr>
            <w:tcW w:w="2004" w:type="dxa"/>
            <w:tcBorders>
              <w:top w:val="single" w:sz="6" w:space="0" w:color="auto"/>
              <w:left w:val="single" w:sz="6" w:space="0" w:color="auto"/>
              <w:bottom w:val="single" w:sz="6" w:space="0" w:color="auto"/>
              <w:right w:val="single" w:sz="6" w:space="0" w:color="auto"/>
            </w:tcBorders>
          </w:tcPr>
          <w:p w14:paraId="4E3EE1A2" w14:textId="7D165035" w:rsidR="00095D34" w:rsidRPr="00013623" w:rsidRDefault="009F4773" w:rsidP="00C21B1B">
            <w:pPr>
              <w:jc w:val="right"/>
              <w:rPr>
                <w:rFonts w:asciiTheme="minorHAnsi" w:hAnsiTheme="minorHAnsi" w:cstheme="minorHAnsi"/>
                <w:snapToGrid w:val="0"/>
                <w:color w:val="000000"/>
                <w:sz w:val="20"/>
              </w:rPr>
            </w:pPr>
            <w:r w:rsidRPr="00013623">
              <w:rPr>
                <w:rFonts w:asciiTheme="minorHAnsi" w:hAnsiTheme="minorHAnsi" w:cstheme="minorHAnsi"/>
                <w:snapToGrid w:val="0"/>
                <w:color w:val="000000"/>
                <w:sz w:val="20"/>
              </w:rPr>
              <w:t>686.53</w:t>
            </w:r>
          </w:p>
        </w:tc>
      </w:tr>
      <w:tr w:rsidR="00E869AF" w14:paraId="13D0BCE8" w14:textId="77777777">
        <w:trPr>
          <w:trHeight w:val="262"/>
        </w:trPr>
        <w:tc>
          <w:tcPr>
            <w:tcW w:w="6386" w:type="dxa"/>
            <w:tcBorders>
              <w:top w:val="single" w:sz="6" w:space="0" w:color="auto"/>
              <w:left w:val="single" w:sz="6" w:space="0" w:color="auto"/>
              <w:bottom w:val="single" w:sz="6" w:space="0" w:color="auto"/>
              <w:right w:val="single" w:sz="6" w:space="0" w:color="auto"/>
            </w:tcBorders>
          </w:tcPr>
          <w:p w14:paraId="36669AD9" w14:textId="77777777" w:rsidR="00E869AF" w:rsidRPr="00013623" w:rsidRDefault="00E869AF">
            <w:pPr>
              <w:rPr>
                <w:rFonts w:asciiTheme="minorHAnsi" w:hAnsiTheme="minorHAnsi" w:cstheme="minorHAnsi"/>
                <w:b/>
                <w:i/>
                <w:snapToGrid w:val="0"/>
                <w:color w:val="000000"/>
                <w:sz w:val="20"/>
              </w:rPr>
            </w:pPr>
            <w:r w:rsidRPr="00013623">
              <w:rPr>
                <w:rFonts w:asciiTheme="minorHAnsi" w:hAnsiTheme="minorHAnsi" w:cstheme="minorHAnsi"/>
                <w:b/>
                <w:i/>
                <w:snapToGrid w:val="0"/>
                <w:color w:val="000000"/>
                <w:sz w:val="20"/>
              </w:rPr>
              <w:t xml:space="preserve">     Temporarily Protected </w:t>
            </w:r>
          </w:p>
        </w:tc>
        <w:tc>
          <w:tcPr>
            <w:tcW w:w="2004" w:type="dxa"/>
            <w:tcBorders>
              <w:top w:val="single" w:sz="6" w:space="0" w:color="auto"/>
              <w:left w:val="single" w:sz="6" w:space="0" w:color="auto"/>
              <w:bottom w:val="single" w:sz="6" w:space="0" w:color="auto"/>
              <w:right w:val="single" w:sz="6" w:space="0" w:color="auto"/>
            </w:tcBorders>
          </w:tcPr>
          <w:p w14:paraId="194F5731" w14:textId="77777777" w:rsidR="00E869AF" w:rsidRPr="00013623" w:rsidRDefault="00E869AF">
            <w:pPr>
              <w:jc w:val="right"/>
              <w:rPr>
                <w:rFonts w:asciiTheme="minorHAnsi" w:hAnsiTheme="minorHAnsi" w:cstheme="minorHAnsi"/>
                <w:snapToGrid w:val="0"/>
                <w:color w:val="000000"/>
                <w:sz w:val="20"/>
              </w:rPr>
            </w:pPr>
          </w:p>
        </w:tc>
      </w:tr>
      <w:tr w:rsidR="00C00169" w14:paraId="7FB39038" w14:textId="77777777">
        <w:trPr>
          <w:trHeight w:val="247"/>
        </w:trPr>
        <w:tc>
          <w:tcPr>
            <w:tcW w:w="6386" w:type="dxa"/>
            <w:tcBorders>
              <w:top w:val="single" w:sz="6" w:space="0" w:color="auto"/>
              <w:left w:val="single" w:sz="6" w:space="0" w:color="auto"/>
              <w:bottom w:val="single" w:sz="6" w:space="0" w:color="auto"/>
              <w:right w:val="single" w:sz="6" w:space="0" w:color="auto"/>
            </w:tcBorders>
          </w:tcPr>
          <w:p w14:paraId="49EBDC68" w14:textId="0F32A45E" w:rsidR="00C00169" w:rsidRPr="00013623" w:rsidRDefault="00C00169" w:rsidP="00C00169">
            <w:pPr>
              <w:rPr>
                <w:rFonts w:asciiTheme="minorHAnsi" w:hAnsiTheme="minorHAnsi" w:cstheme="minorHAnsi"/>
                <w:snapToGrid w:val="0"/>
                <w:color w:val="000000"/>
                <w:sz w:val="20"/>
              </w:rPr>
            </w:pPr>
            <w:r w:rsidRPr="00013623">
              <w:rPr>
                <w:rFonts w:asciiTheme="minorHAnsi" w:hAnsiTheme="minorHAnsi" w:cstheme="minorHAnsi"/>
                <w:snapToGrid w:val="0"/>
                <w:color w:val="000000"/>
                <w:sz w:val="20"/>
              </w:rPr>
              <w:t xml:space="preserve">        Chapter 61</w:t>
            </w:r>
          </w:p>
        </w:tc>
        <w:tc>
          <w:tcPr>
            <w:tcW w:w="2004" w:type="dxa"/>
            <w:tcBorders>
              <w:top w:val="single" w:sz="6" w:space="0" w:color="auto"/>
              <w:left w:val="single" w:sz="6" w:space="0" w:color="auto"/>
              <w:bottom w:val="single" w:sz="6" w:space="0" w:color="auto"/>
              <w:right w:val="single" w:sz="6" w:space="0" w:color="auto"/>
            </w:tcBorders>
          </w:tcPr>
          <w:p w14:paraId="78737099" w14:textId="114E91B2" w:rsidR="00C00169" w:rsidRPr="00013623" w:rsidRDefault="00435F3E" w:rsidP="00C00169">
            <w:pPr>
              <w:jc w:val="right"/>
              <w:rPr>
                <w:rFonts w:asciiTheme="minorHAnsi" w:hAnsiTheme="minorHAnsi" w:cstheme="minorHAnsi"/>
                <w:snapToGrid w:val="0"/>
                <w:color w:val="000000"/>
                <w:sz w:val="20"/>
              </w:rPr>
            </w:pPr>
            <w:r w:rsidRPr="00013623">
              <w:rPr>
                <w:rFonts w:asciiTheme="minorHAnsi" w:hAnsiTheme="minorHAnsi" w:cstheme="minorHAnsi"/>
                <w:snapToGrid w:val="0"/>
                <w:color w:val="000000"/>
                <w:sz w:val="20"/>
              </w:rPr>
              <w:t>2232.28</w:t>
            </w:r>
          </w:p>
        </w:tc>
      </w:tr>
      <w:tr w:rsidR="00C00169" w:rsidRPr="00A67243" w14:paraId="283A577B" w14:textId="77777777">
        <w:trPr>
          <w:trHeight w:val="262"/>
        </w:trPr>
        <w:tc>
          <w:tcPr>
            <w:tcW w:w="6386" w:type="dxa"/>
            <w:tcBorders>
              <w:top w:val="single" w:sz="6" w:space="0" w:color="auto"/>
              <w:left w:val="single" w:sz="6" w:space="0" w:color="auto"/>
              <w:bottom w:val="single" w:sz="6" w:space="0" w:color="auto"/>
              <w:right w:val="single" w:sz="6" w:space="0" w:color="auto"/>
            </w:tcBorders>
          </w:tcPr>
          <w:p w14:paraId="26B0B140" w14:textId="77777777" w:rsidR="00C00169" w:rsidRPr="00013623" w:rsidRDefault="00C00169" w:rsidP="00C00169">
            <w:pPr>
              <w:rPr>
                <w:rFonts w:asciiTheme="minorHAnsi" w:hAnsiTheme="minorHAnsi" w:cstheme="minorHAnsi"/>
                <w:snapToGrid w:val="0"/>
                <w:color w:val="000000"/>
                <w:sz w:val="20"/>
              </w:rPr>
            </w:pPr>
            <w:r w:rsidRPr="00013623">
              <w:rPr>
                <w:rFonts w:asciiTheme="minorHAnsi" w:hAnsiTheme="minorHAnsi" w:cstheme="minorHAnsi"/>
                <w:snapToGrid w:val="0"/>
                <w:color w:val="000000"/>
                <w:sz w:val="20"/>
              </w:rPr>
              <w:t xml:space="preserve">        Chapter 61B</w:t>
            </w:r>
          </w:p>
        </w:tc>
        <w:tc>
          <w:tcPr>
            <w:tcW w:w="2004" w:type="dxa"/>
            <w:tcBorders>
              <w:top w:val="single" w:sz="6" w:space="0" w:color="auto"/>
              <w:left w:val="single" w:sz="6" w:space="0" w:color="auto"/>
              <w:bottom w:val="single" w:sz="6" w:space="0" w:color="auto"/>
              <w:right w:val="single" w:sz="6" w:space="0" w:color="auto"/>
            </w:tcBorders>
          </w:tcPr>
          <w:p w14:paraId="638CB64B" w14:textId="1C6393B0" w:rsidR="00C00169" w:rsidRPr="00013623" w:rsidRDefault="00435F3E" w:rsidP="00C00169">
            <w:pPr>
              <w:jc w:val="right"/>
              <w:rPr>
                <w:rFonts w:asciiTheme="minorHAnsi" w:hAnsiTheme="minorHAnsi" w:cstheme="minorHAnsi"/>
                <w:snapToGrid w:val="0"/>
                <w:color w:val="000000"/>
                <w:sz w:val="20"/>
              </w:rPr>
            </w:pPr>
            <w:r w:rsidRPr="00013623">
              <w:rPr>
                <w:rFonts w:asciiTheme="minorHAnsi" w:hAnsiTheme="minorHAnsi" w:cstheme="minorHAnsi"/>
                <w:snapToGrid w:val="0"/>
                <w:color w:val="000000"/>
                <w:sz w:val="20"/>
              </w:rPr>
              <w:t>1330.26</w:t>
            </w:r>
          </w:p>
        </w:tc>
      </w:tr>
      <w:tr w:rsidR="00E869AF" w:rsidRPr="00A67243" w14:paraId="4BBF4219" w14:textId="77777777">
        <w:trPr>
          <w:trHeight w:val="247"/>
        </w:trPr>
        <w:tc>
          <w:tcPr>
            <w:tcW w:w="6386" w:type="dxa"/>
            <w:tcBorders>
              <w:top w:val="single" w:sz="6" w:space="0" w:color="auto"/>
              <w:left w:val="single" w:sz="6" w:space="0" w:color="auto"/>
              <w:bottom w:val="single" w:sz="6" w:space="0" w:color="auto"/>
              <w:right w:val="single" w:sz="6" w:space="0" w:color="auto"/>
            </w:tcBorders>
          </w:tcPr>
          <w:p w14:paraId="613AC34D" w14:textId="77777777" w:rsidR="00E869AF" w:rsidRPr="00013623" w:rsidRDefault="00E869AF">
            <w:pPr>
              <w:rPr>
                <w:rFonts w:asciiTheme="minorHAnsi" w:hAnsiTheme="minorHAnsi" w:cstheme="minorHAnsi"/>
                <w:snapToGrid w:val="0"/>
                <w:color w:val="000000"/>
                <w:sz w:val="20"/>
              </w:rPr>
            </w:pPr>
            <w:r w:rsidRPr="00013623">
              <w:rPr>
                <w:rFonts w:asciiTheme="minorHAnsi" w:hAnsiTheme="minorHAnsi" w:cstheme="minorHAnsi"/>
                <w:snapToGrid w:val="0"/>
                <w:color w:val="000000"/>
                <w:sz w:val="20"/>
              </w:rPr>
              <w:t xml:space="preserve">     Total Temporarily Protected </w:t>
            </w:r>
          </w:p>
        </w:tc>
        <w:tc>
          <w:tcPr>
            <w:tcW w:w="2004" w:type="dxa"/>
            <w:tcBorders>
              <w:top w:val="single" w:sz="6" w:space="0" w:color="auto"/>
              <w:left w:val="single" w:sz="6" w:space="0" w:color="auto"/>
              <w:bottom w:val="single" w:sz="6" w:space="0" w:color="auto"/>
              <w:right w:val="single" w:sz="6" w:space="0" w:color="auto"/>
            </w:tcBorders>
          </w:tcPr>
          <w:p w14:paraId="266354F7" w14:textId="7C6DFA09" w:rsidR="00E869AF" w:rsidRPr="00013623" w:rsidRDefault="00435F3E" w:rsidP="00981E21">
            <w:pPr>
              <w:jc w:val="right"/>
              <w:rPr>
                <w:rFonts w:asciiTheme="minorHAnsi" w:hAnsiTheme="minorHAnsi" w:cstheme="minorHAnsi"/>
                <w:snapToGrid w:val="0"/>
                <w:color w:val="000000"/>
                <w:sz w:val="20"/>
              </w:rPr>
            </w:pPr>
            <w:r w:rsidRPr="00013623">
              <w:rPr>
                <w:rFonts w:asciiTheme="minorHAnsi" w:hAnsiTheme="minorHAnsi" w:cstheme="minorHAnsi"/>
                <w:snapToGrid w:val="0"/>
                <w:color w:val="000000"/>
                <w:sz w:val="20"/>
              </w:rPr>
              <w:t>5009.74</w:t>
            </w:r>
          </w:p>
        </w:tc>
      </w:tr>
      <w:tr w:rsidR="00E869AF" w:rsidRPr="00A67243" w14:paraId="2F469E4B" w14:textId="77777777">
        <w:trPr>
          <w:trHeight w:val="247"/>
        </w:trPr>
        <w:tc>
          <w:tcPr>
            <w:tcW w:w="6386" w:type="dxa"/>
            <w:tcBorders>
              <w:top w:val="single" w:sz="6" w:space="0" w:color="auto"/>
              <w:left w:val="single" w:sz="6" w:space="0" w:color="auto"/>
              <w:bottom w:val="single" w:sz="6" w:space="0" w:color="auto"/>
              <w:right w:val="single" w:sz="6" w:space="0" w:color="auto"/>
            </w:tcBorders>
          </w:tcPr>
          <w:p w14:paraId="0357A608" w14:textId="77777777" w:rsidR="00E869AF" w:rsidRPr="00013623" w:rsidRDefault="00E869AF">
            <w:pPr>
              <w:rPr>
                <w:rFonts w:asciiTheme="minorHAnsi" w:hAnsiTheme="minorHAnsi" w:cstheme="minorHAnsi"/>
                <w:b/>
                <w:snapToGrid w:val="0"/>
                <w:color w:val="000000"/>
                <w:sz w:val="20"/>
              </w:rPr>
            </w:pPr>
            <w:r w:rsidRPr="00013623">
              <w:rPr>
                <w:rFonts w:asciiTheme="minorHAnsi" w:hAnsiTheme="minorHAnsi" w:cstheme="minorHAnsi"/>
                <w:b/>
                <w:snapToGrid w:val="0"/>
                <w:color w:val="000000"/>
                <w:sz w:val="20"/>
              </w:rPr>
              <w:t xml:space="preserve"> TOTAL PRIVATELY OWNED PROTECTED OPEN SPACE</w:t>
            </w:r>
          </w:p>
        </w:tc>
        <w:tc>
          <w:tcPr>
            <w:tcW w:w="2004" w:type="dxa"/>
            <w:tcBorders>
              <w:top w:val="single" w:sz="6" w:space="0" w:color="auto"/>
              <w:left w:val="single" w:sz="6" w:space="0" w:color="auto"/>
              <w:bottom w:val="single" w:sz="6" w:space="0" w:color="auto"/>
              <w:right w:val="single" w:sz="6" w:space="0" w:color="auto"/>
            </w:tcBorders>
          </w:tcPr>
          <w:p w14:paraId="5489386D" w14:textId="5791B965" w:rsidR="00E869AF" w:rsidRPr="00013623" w:rsidRDefault="009F4773">
            <w:pPr>
              <w:jc w:val="right"/>
              <w:rPr>
                <w:rFonts w:asciiTheme="minorHAnsi" w:hAnsiTheme="minorHAnsi" w:cstheme="minorHAnsi"/>
                <w:b/>
                <w:snapToGrid w:val="0"/>
                <w:color w:val="000000"/>
                <w:sz w:val="20"/>
              </w:rPr>
            </w:pPr>
            <w:r w:rsidRPr="00013623">
              <w:rPr>
                <w:rFonts w:asciiTheme="minorHAnsi" w:hAnsiTheme="minorHAnsi" w:cstheme="minorHAnsi"/>
                <w:b/>
                <w:snapToGrid w:val="0"/>
                <w:color w:val="000000"/>
                <w:sz w:val="22"/>
              </w:rPr>
              <w:t>5736.42</w:t>
            </w:r>
          </w:p>
        </w:tc>
      </w:tr>
      <w:tr w:rsidR="00E869AF" w:rsidRPr="00A67243" w14:paraId="2B98EEA2" w14:textId="77777777">
        <w:trPr>
          <w:trHeight w:val="247"/>
        </w:trPr>
        <w:tc>
          <w:tcPr>
            <w:tcW w:w="6386" w:type="dxa"/>
            <w:tcBorders>
              <w:top w:val="single" w:sz="6" w:space="0" w:color="auto"/>
              <w:left w:val="single" w:sz="6" w:space="0" w:color="auto"/>
              <w:bottom w:val="single" w:sz="6" w:space="0" w:color="auto"/>
              <w:right w:val="single" w:sz="6" w:space="0" w:color="auto"/>
            </w:tcBorders>
          </w:tcPr>
          <w:p w14:paraId="43335DEA" w14:textId="77777777" w:rsidR="00E869AF" w:rsidRPr="00013623" w:rsidRDefault="00E869AF">
            <w:pPr>
              <w:jc w:val="right"/>
              <w:rPr>
                <w:rFonts w:asciiTheme="minorHAnsi" w:hAnsiTheme="minorHAnsi" w:cstheme="minorHAnsi"/>
                <w:snapToGrid w:val="0"/>
                <w:color w:val="000000"/>
                <w:sz w:val="20"/>
              </w:rPr>
            </w:pPr>
          </w:p>
        </w:tc>
        <w:tc>
          <w:tcPr>
            <w:tcW w:w="2004" w:type="dxa"/>
            <w:tcBorders>
              <w:top w:val="single" w:sz="6" w:space="0" w:color="auto"/>
              <w:left w:val="single" w:sz="6" w:space="0" w:color="auto"/>
              <w:bottom w:val="single" w:sz="6" w:space="0" w:color="auto"/>
              <w:right w:val="single" w:sz="6" w:space="0" w:color="auto"/>
            </w:tcBorders>
          </w:tcPr>
          <w:p w14:paraId="24A6BC77" w14:textId="77777777" w:rsidR="00E869AF" w:rsidRPr="00013623" w:rsidRDefault="00E869AF">
            <w:pPr>
              <w:jc w:val="right"/>
              <w:rPr>
                <w:rFonts w:asciiTheme="minorHAnsi" w:hAnsiTheme="minorHAnsi" w:cstheme="minorHAnsi"/>
                <w:snapToGrid w:val="0"/>
                <w:color w:val="000000"/>
                <w:sz w:val="20"/>
              </w:rPr>
            </w:pPr>
          </w:p>
        </w:tc>
      </w:tr>
      <w:tr w:rsidR="00E869AF" w:rsidRPr="00A67243" w14:paraId="58AA314B" w14:textId="77777777">
        <w:trPr>
          <w:trHeight w:val="247"/>
        </w:trPr>
        <w:tc>
          <w:tcPr>
            <w:tcW w:w="6386" w:type="dxa"/>
            <w:tcBorders>
              <w:top w:val="single" w:sz="6" w:space="0" w:color="auto"/>
              <w:left w:val="single" w:sz="6" w:space="0" w:color="auto"/>
              <w:bottom w:val="single" w:sz="6" w:space="0" w:color="auto"/>
              <w:right w:val="single" w:sz="6" w:space="0" w:color="auto"/>
            </w:tcBorders>
          </w:tcPr>
          <w:p w14:paraId="250788AE" w14:textId="77777777" w:rsidR="00E869AF" w:rsidRPr="00013623" w:rsidRDefault="00E869AF">
            <w:pPr>
              <w:rPr>
                <w:rFonts w:asciiTheme="minorHAnsi" w:hAnsiTheme="minorHAnsi" w:cstheme="minorHAnsi"/>
                <w:b/>
                <w:snapToGrid w:val="0"/>
                <w:color w:val="000000"/>
                <w:sz w:val="20"/>
              </w:rPr>
            </w:pPr>
            <w:r w:rsidRPr="00013623">
              <w:rPr>
                <w:rFonts w:asciiTheme="minorHAnsi" w:hAnsiTheme="minorHAnsi" w:cstheme="minorHAnsi"/>
                <w:b/>
                <w:snapToGrid w:val="0"/>
                <w:color w:val="000000"/>
                <w:sz w:val="20"/>
              </w:rPr>
              <w:t>PUBLICLY OWNED PROTECTED OPEN SPACE</w:t>
            </w:r>
          </w:p>
        </w:tc>
        <w:tc>
          <w:tcPr>
            <w:tcW w:w="2004" w:type="dxa"/>
            <w:tcBorders>
              <w:top w:val="single" w:sz="6" w:space="0" w:color="auto"/>
              <w:left w:val="single" w:sz="6" w:space="0" w:color="auto"/>
              <w:bottom w:val="single" w:sz="6" w:space="0" w:color="auto"/>
              <w:right w:val="single" w:sz="6" w:space="0" w:color="auto"/>
            </w:tcBorders>
          </w:tcPr>
          <w:p w14:paraId="2D134E28" w14:textId="77777777" w:rsidR="00E869AF" w:rsidRPr="00013623" w:rsidRDefault="00E869AF">
            <w:pPr>
              <w:jc w:val="right"/>
              <w:rPr>
                <w:rFonts w:asciiTheme="minorHAnsi" w:hAnsiTheme="minorHAnsi" w:cstheme="minorHAnsi"/>
                <w:snapToGrid w:val="0"/>
                <w:color w:val="000000"/>
                <w:sz w:val="20"/>
              </w:rPr>
            </w:pPr>
          </w:p>
        </w:tc>
      </w:tr>
      <w:tr w:rsidR="00E869AF" w:rsidRPr="00A67243" w14:paraId="32A7935D" w14:textId="77777777">
        <w:trPr>
          <w:trHeight w:val="247"/>
        </w:trPr>
        <w:tc>
          <w:tcPr>
            <w:tcW w:w="6386" w:type="dxa"/>
            <w:tcBorders>
              <w:top w:val="single" w:sz="6" w:space="0" w:color="auto"/>
              <w:left w:val="single" w:sz="6" w:space="0" w:color="auto"/>
              <w:bottom w:val="single" w:sz="6" w:space="0" w:color="auto"/>
              <w:right w:val="single" w:sz="6" w:space="0" w:color="auto"/>
            </w:tcBorders>
          </w:tcPr>
          <w:p w14:paraId="1431DF25" w14:textId="77777777" w:rsidR="00E869AF" w:rsidRPr="00013623" w:rsidRDefault="00E869AF">
            <w:pPr>
              <w:rPr>
                <w:rFonts w:asciiTheme="minorHAnsi" w:hAnsiTheme="minorHAnsi" w:cstheme="minorHAnsi"/>
                <w:b/>
                <w:i/>
                <w:snapToGrid w:val="0"/>
                <w:color w:val="000000"/>
                <w:sz w:val="20"/>
              </w:rPr>
            </w:pPr>
            <w:r w:rsidRPr="00013623">
              <w:rPr>
                <w:rFonts w:asciiTheme="minorHAnsi" w:hAnsiTheme="minorHAnsi" w:cstheme="minorHAnsi"/>
                <w:b/>
                <w:i/>
                <w:snapToGrid w:val="0"/>
                <w:color w:val="000000"/>
                <w:sz w:val="20"/>
              </w:rPr>
              <w:t xml:space="preserve">     Permanently Protected by State Conservation Agencies</w:t>
            </w:r>
          </w:p>
        </w:tc>
        <w:tc>
          <w:tcPr>
            <w:tcW w:w="2004" w:type="dxa"/>
            <w:tcBorders>
              <w:top w:val="single" w:sz="6" w:space="0" w:color="auto"/>
              <w:left w:val="single" w:sz="6" w:space="0" w:color="auto"/>
              <w:bottom w:val="single" w:sz="6" w:space="0" w:color="auto"/>
              <w:right w:val="single" w:sz="6" w:space="0" w:color="auto"/>
            </w:tcBorders>
          </w:tcPr>
          <w:p w14:paraId="584A3A33" w14:textId="481D98C1" w:rsidR="00E869AF" w:rsidRPr="00013623" w:rsidRDefault="00E869AF">
            <w:pPr>
              <w:jc w:val="right"/>
              <w:rPr>
                <w:rFonts w:asciiTheme="minorHAnsi" w:hAnsiTheme="minorHAnsi" w:cstheme="minorHAnsi"/>
                <w:snapToGrid w:val="0"/>
                <w:color w:val="000000"/>
                <w:sz w:val="20"/>
              </w:rPr>
            </w:pPr>
          </w:p>
        </w:tc>
      </w:tr>
      <w:tr w:rsidR="00E869AF" w:rsidRPr="00A67243" w14:paraId="25A3058C" w14:textId="77777777">
        <w:trPr>
          <w:trHeight w:val="247"/>
        </w:trPr>
        <w:tc>
          <w:tcPr>
            <w:tcW w:w="6386" w:type="dxa"/>
            <w:tcBorders>
              <w:top w:val="single" w:sz="6" w:space="0" w:color="auto"/>
              <w:left w:val="single" w:sz="6" w:space="0" w:color="auto"/>
              <w:bottom w:val="single" w:sz="6" w:space="0" w:color="auto"/>
              <w:right w:val="single" w:sz="6" w:space="0" w:color="auto"/>
            </w:tcBorders>
          </w:tcPr>
          <w:p w14:paraId="61CD32A5" w14:textId="688F88E9" w:rsidR="00E869AF" w:rsidRPr="00013623" w:rsidRDefault="00E869AF" w:rsidP="00E13B4D">
            <w:pPr>
              <w:rPr>
                <w:rFonts w:asciiTheme="minorHAnsi" w:hAnsiTheme="minorHAnsi" w:cstheme="minorHAnsi"/>
                <w:snapToGrid w:val="0"/>
                <w:color w:val="000000"/>
                <w:sz w:val="20"/>
              </w:rPr>
            </w:pPr>
            <w:r w:rsidRPr="00013623">
              <w:rPr>
                <w:rFonts w:asciiTheme="minorHAnsi" w:hAnsiTheme="minorHAnsi" w:cstheme="minorHAnsi"/>
                <w:snapToGrid w:val="0"/>
                <w:color w:val="000000"/>
                <w:sz w:val="20"/>
              </w:rPr>
              <w:t xml:space="preserve">      </w:t>
            </w:r>
            <w:r w:rsidR="00E13B4D" w:rsidRPr="00013623">
              <w:rPr>
                <w:rFonts w:asciiTheme="minorHAnsi" w:hAnsiTheme="minorHAnsi" w:cstheme="minorHAnsi"/>
                <w:snapToGrid w:val="0"/>
                <w:color w:val="000000"/>
                <w:sz w:val="20"/>
              </w:rPr>
              <w:t xml:space="preserve"> </w:t>
            </w:r>
            <w:r w:rsidRPr="00013623">
              <w:rPr>
                <w:rFonts w:asciiTheme="minorHAnsi" w:hAnsiTheme="minorHAnsi" w:cstheme="minorHAnsi"/>
                <w:snapToGrid w:val="0"/>
                <w:color w:val="000000"/>
                <w:sz w:val="20"/>
              </w:rPr>
              <w:t xml:space="preserve">State Department of </w:t>
            </w:r>
            <w:r w:rsidR="009D3038" w:rsidRPr="00013623">
              <w:rPr>
                <w:rFonts w:asciiTheme="minorHAnsi" w:hAnsiTheme="minorHAnsi" w:cstheme="minorHAnsi"/>
                <w:snapToGrid w:val="0"/>
                <w:color w:val="000000"/>
                <w:sz w:val="20"/>
              </w:rPr>
              <w:t>Recreation and Conservation</w:t>
            </w:r>
          </w:p>
        </w:tc>
        <w:tc>
          <w:tcPr>
            <w:tcW w:w="2004" w:type="dxa"/>
            <w:tcBorders>
              <w:top w:val="single" w:sz="6" w:space="0" w:color="auto"/>
              <w:left w:val="single" w:sz="6" w:space="0" w:color="auto"/>
              <w:bottom w:val="single" w:sz="6" w:space="0" w:color="auto"/>
              <w:right w:val="single" w:sz="6" w:space="0" w:color="auto"/>
            </w:tcBorders>
          </w:tcPr>
          <w:p w14:paraId="181CD84F" w14:textId="204F8C96" w:rsidR="00E869AF" w:rsidRPr="00013623" w:rsidRDefault="00095D34" w:rsidP="006806F7">
            <w:pPr>
              <w:jc w:val="right"/>
              <w:rPr>
                <w:rFonts w:asciiTheme="minorHAnsi" w:hAnsiTheme="minorHAnsi" w:cstheme="minorHAnsi"/>
                <w:snapToGrid w:val="0"/>
                <w:color w:val="000000"/>
                <w:sz w:val="20"/>
              </w:rPr>
            </w:pPr>
            <w:r w:rsidRPr="00013623">
              <w:rPr>
                <w:rFonts w:asciiTheme="minorHAnsi" w:hAnsiTheme="minorHAnsi" w:cstheme="minorHAnsi"/>
                <w:snapToGrid w:val="0"/>
                <w:color w:val="000000"/>
                <w:sz w:val="20"/>
              </w:rPr>
              <w:t xml:space="preserve"> </w:t>
            </w:r>
            <w:r w:rsidR="006806F7" w:rsidRPr="00013623">
              <w:rPr>
                <w:rFonts w:asciiTheme="minorHAnsi" w:hAnsiTheme="minorHAnsi" w:cstheme="minorHAnsi"/>
                <w:snapToGrid w:val="0"/>
                <w:color w:val="000000"/>
                <w:sz w:val="20"/>
              </w:rPr>
              <w:t>152</w:t>
            </w:r>
          </w:p>
        </w:tc>
      </w:tr>
      <w:tr w:rsidR="00E13B4D" w:rsidRPr="00A67243" w14:paraId="2BA0EF14" w14:textId="77777777">
        <w:trPr>
          <w:trHeight w:val="247"/>
        </w:trPr>
        <w:tc>
          <w:tcPr>
            <w:tcW w:w="6386" w:type="dxa"/>
            <w:tcBorders>
              <w:top w:val="single" w:sz="6" w:space="0" w:color="auto"/>
              <w:left w:val="single" w:sz="6" w:space="0" w:color="auto"/>
              <w:bottom w:val="single" w:sz="6" w:space="0" w:color="auto"/>
              <w:right w:val="single" w:sz="6" w:space="0" w:color="auto"/>
            </w:tcBorders>
          </w:tcPr>
          <w:p w14:paraId="0D5C7002" w14:textId="798303CF" w:rsidR="00E13B4D" w:rsidRPr="00013623" w:rsidRDefault="00E13B4D" w:rsidP="00E13B4D">
            <w:pPr>
              <w:rPr>
                <w:rFonts w:asciiTheme="minorHAnsi" w:hAnsiTheme="minorHAnsi" w:cstheme="minorHAnsi"/>
                <w:snapToGrid w:val="0"/>
                <w:color w:val="000000"/>
                <w:sz w:val="20"/>
              </w:rPr>
            </w:pPr>
            <w:r w:rsidRPr="00013623">
              <w:rPr>
                <w:rFonts w:asciiTheme="minorHAnsi" w:hAnsiTheme="minorHAnsi" w:cstheme="minorHAnsi"/>
                <w:snapToGrid w:val="0"/>
                <w:color w:val="000000"/>
                <w:sz w:val="20"/>
              </w:rPr>
              <w:t xml:space="preserve">       State Department of Fish and Game</w:t>
            </w:r>
          </w:p>
        </w:tc>
        <w:tc>
          <w:tcPr>
            <w:tcW w:w="2004" w:type="dxa"/>
            <w:tcBorders>
              <w:top w:val="single" w:sz="6" w:space="0" w:color="auto"/>
              <w:left w:val="single" w:sz="6" w:space="0" w:color="auto"/>
              <w:bottom w:val="single" w:sz="6" w:space="0" w:color="auto"/>
              <w:right w:val="single" w:sz="6" w:space="0" w:color="auto"/>
            </w:tcBorders>
          </w:tcPr>
          <w:p w14:paraId="2E41C14A" w14:textId="5D774336" w:rsidR="00E13B4D" w:rsidRPr="00013623" w:rsidRDefault="00E13B4D" w:rsidP="00635BD2">
            <w:pPr>
              <w:jc w:val="right"/>
              <w:rPr>
                <w:rFonts w:asciiTheme="minorHAnsi" w:hAnsiTheme="minorHAnsi" w:cstheme="minorHAnsi"/>
                <w:snapToGrid w:val="0"/>
                <w:color w:val="000000"/>
                <w:sz w:val="20"/>
              </w:rPr>
            </w:pPr>
          </w:p>
        </w:tc>
      </w:tr>
      <w:tr w:rsidR="00684C5B" w:rsidRPr="00A67243" w14:paraId="679087C0" w14:textId="77777777">
        <w:trPr>
          <w:trHeight w:val="262"/>
        </w:trPr>
        <w:tc>
          <w:tcPr>
            <w:tcW w:w="6386" w:type="dxa"/>
            <w:tcBorders>
              <w:top w:val="single" w:sz="6" w:space="0" w:color="auto"/>
              <w:left w:val="single" w:sz="6" w:space="0" w:color="auto"/>
              <w:bottom w:val="single" w:sz="6" w:space="0" w:color="auto"/>
              <w:right w:val="single" w:sz="6" w:space="0" w:color="auto"/>
            </w:tcBorders>
          </w:tcPr>
          <w:p w14:paraId="7A18A432" w14:textId="558676C8" w:rsidR="00684C5B" w:rsidRPr="00013623" w:rsidRDefault="00684C5B" w:rsidP="00296B88">
            <w:pPr>
              <w:ind w:left="180"/>
              <w:rPr>
                <w:rFonts w:asciiTheme="minorHAnsi" w:hAnsiTheme="minorHAnsi" w:cstheme="minorHAnsi"/>
                <w:b/>
                <w:i/>
                <w:snapToGrid w:val="0"/>
                <w:color w:val="000000"/>
                <w:sz w:val="20"/>
              </w:rPr>
            </w:pPr>
            <w:r w:rsidRPr="00013623">
              <w:rPr>
                <w:rFonts w:asciiTheme="minorHAnsi" w:hAnsiTheme="minorHAnsi" w:cstheme="minorHAnsi"/>
                <w:b/>
                <w:i/>
                <w:snapToGrid w:val="0"/>
                <w:color w:val="000000"/>
                <w:sz w:val="20"/>
              </w:rPr>
              <w:t xml:space="preserve"> Land Permanently Protected &amp; Owned by Town of </w:t>
            </w:r>
            <w:r w:rsidR="00A72C91" w:rsidRPr="00013623">
              <w:rPr>
                <w:rFonts w:asciiTheme="minorHAnsi" w:hAnsiTheme="minorHAnsi" w:cstheme="minorHAnsi"/>
                <w:b/>
                <w:i/>
                <w:snapToGrid w:val="0"/>
                <w:color w:val="000000"/>
                <w:sz w:val="20"/>
              </w:rPr>
              <w:t>Buckland</w:t>
            </w:r>
          </w:p>
        </w:tc>
        <w:tc>
          <w:tcPr>
            <w:tcW w:w="2004" w:type="dxa"/>
            <w:tcBorders>
              <w:top w:val="single" w:sz="6" w:space="0" w:color="auto"/>
              <w:left w:val="single" w:sz="6" w:space="0" w:color="auto"/>
              <w:bottom w:val="single" w:sz="6" w:space="0" w:color="auto"/>
              <w:right w:val="single" w:sz="6" w:space="0" w:color="auto"/>
            </w:tcBorders>
          </w:tcPr>
          <w:p w14:paraId="1E60184A" w14:textId="47075333" w:rsidR="00684C5B" w:rsidRPr="00013623" w:rsidRDefault="006806F7">
            <w:pPr>
              <w:jc w:val="right"/>
              <w:rPr>
                <w:rFonts w:asciiTheme="minorHAnsi" w:hAnsiTheme="minorHAnsi" w:cstheme="minorHAnsi"/>
                <w:snapToGrid w:val="0"/>
                <w:color w:val="000000"/>
                <w:sz w:val="20"/>
              </w:rPr>
            </w:pPr>
            <w:r w:rsidRPr="00013623">
              <w:rPr>
                <w:rFonts w:asciiTheme="minorHAnsi" w:hAnsiTheme="minorHAnsi" w:cstheme="minorHAnsi"/>
                <w:snapToGrid w:val="0"/>
                <w:color w:val="000000"/>
                <w:sz w:val="20"/>
              </w:rPr>
              <w:t>9.2</w:t>
            </w:r>
          </w:p>
        </w:tc>
      </w:tr>
      <w:tr w:rsidR="00E869AF" w:rsidRPr="00A67243" w14:paraId="712235FE" w14:textId="77777777">
        <w:trPr>
          <w:trHeight w:val="262"/>
        </w:trPr>
        <w:tc>
          <w:tcPr>
            <w:tcW w:w="6386" w:type="dxa"/>
            <w:tcBorders>
              <w:top w:val="single" w:sz="6" w:space="0" w:color="auto"/>
              <w:left w:val="single" w:sz="6" w:space="0" w:color="auto"/>
              <w:bottom w:val="single" w:sz="6" w:space="0" w:color="auto"/>
              <w:right w:val="single" w:sz="6" w:space="0" w:color="auto"/>
            </w:tcBorders>
          </w:tcPr>
          <w:p w14:paraId="2EB4CBC9" w14:textId="4BAF60F8" w:rsidR="00E869AF" w:rsidRPr="00013623" w:rsidRDefault="00E869AF" w:rsidP="00051343">
            <w:pPr>
              <w:rPr>
                <w:rFonts w:asciiTheme="minorHAnsi" w:hAnsiTheme="minorHAnsi" w:cstheme="minorHAnsi"/>
                <w:b/>
                <w:i/>
                <w:snapToGrid w:val="0"/>
                <w:color w:val="000000"/>
                <w:sz w:val="20"/>
              </w:rPr>
            </w:pPr>
            <w:r w:rsidRPr="00013623">
              <w:rPr>
                <w:rFonts w:asciiTheme="minorHAnsi" w:hAnsiTheme="minorHAnsi" w:cstheme="minorHAnsi"/>
                <w:b/>
                <w:i/>
                <w:snapToGrid w:val="0"/>
                <w:color w:val="000000"/>
                <w:sz w:val="20"/>
              </w:rPr>
              <w:t xml:space="preserve">     Land with Limited Protection &amp; Owned by Town of </w:t>
            </w:r>
            <w:r w:rsidR="00A72C91" w:rsidRPr="00013623">
              <w:rPr>
                <w:rFonts w:asciiTheme="minorHAnsi" w:hAnsiTheme="minorHAnsi" w:cstheme="minorHAnsi"/>
                <w:b/>
                <w:i/>
                <w:snapToGrid w:val="0"/>
                <w:color w:val="000000"/>
                <w:sz w:val="20"/>
              </w:rPr>
              <w:t>Buckland</w:t>
            </w:r>
          </w:p>
        </w:tc>
        <w:tc>
          <w:tcPr>
            <w:tcW w:w="2004" w:type="dxa"/>
            <w:tcBorders>
              <w:top w:val="single" w:sz="6" w:space="0" w:color="auto"/>
              <w:left w:val="single" w:sz="6" w:space="0" w:color="auto"/>
              <w:bottom w:val="single" w:sz="6" w:space="0" w:color="auto"/>
              <w:right w:val="single" w:sz="6" w:space="0" w:color="auto"/>
            </w:tcBorders>
          </w:tcPr>
          <w:p w14:paraId="68FA9B3C" w14:textId="3ACFF4E4" w:rsidR="00E869AF" w:rsidRPr="00013623" w:rsidRDefault="006806F7" w:rsidP="006806F7">
            <w:pPr>
              <w:jc w:val="right"/>
              <w:rPr>
                <w:rFonts w:asciiTheme="minorHAnsi" w:hAnsiTheme="minorHAnsi" w:cstheme="minorHAnsi"/>
                <w:snapToGrid w:val="0"/>
                <w:color w:val="000000"/>
                <w:sz w:val="20"/>
              </w:rPr>
            </w:pPr>
            <w:r w:rsidRPr="00013623">
              <w:rPr>
                <w:rFonts w:asciiTheme="minorHAnsi" w:hAnsiTheme="minorHAnsi" w:cstheme="minorHAnsi"/>
                <w:snapToGrid w:val="0"/>
                <w:color w:val="000000"/>
                <w:sz w:val="20"/>
              </w:rPr>
              <w:t>259.14</w:t>
            </w:r>
          </w:p>
        </w:tc>
      </w:tr>
      <w:tr w:rsidR="00E869AF" w:rsidRPr="006806F7" w14:paraId="5A7F6E38" w14:textId="77777777">
        <w:trPr>
          <w:trHeight w:val="247"/>
        </w:trPr>
        <w:tc>
          <w:tcPr>
            <w:tcW w:w="6386" w:type="dxa"/>
            <w:tcBorders>
              <w:top w:val="single" w:sz="4" w:space="0" w:color="auto"/>
              <w:left w:val="single" w:sz="4" w:space="0" w:color="auto"/>
              <w:bottom w:val="single" w:sz="4" w:space="0" w:color="auto"/>
              <w:right w:val="single" w:sz="4" w:space="0" w:color="auto"/>
            </w:tcBorders>
          </w:tcPr>
          <w:p w14:paraId="487E5260" w14:textId="77777777" w:rsidR="00E869AF" w:rsidRPr="00013623" w:rsidRDefault="00E869AF">
            <w:pPr>
              <w:rPr>
                <w:rFonts w:asciiTheme="minorHAnsi" w:hAnsiTheme="minorHAnsi" w:cstheme="minorHAnsi"/>
                <w:b/>
                <w:snapToGrid w:val="0"/>
                <w:color w:val="000000"/>
                <w:sz w:val="20"/>
              </w:rPr>
            </w:pPr>
            <w:r w:rsidRPr="00013623">
              <w:rPr>
                <w:rFonts w:asciiTheme="minorHAnsi" w:hAnsiTheme="minorHAnsi" w:cstheme="minorHAnsi"/>
                <w:b/>
                <w:snapToGrid w:val="0"/>
                <w:color w:val="000000"/>
                <w:sz w:val="20"/>
              </w:rPr>
              <w:t xml:space="preserve"> TOTAL PUBLICLY OWNED PROTECTED OPEN SPACE</w:t>
            </w:r>
          </w:p>
        </w:tc>
        <w:tc>
          <w:tcPr>
            <w:tcW w:w="2004" w:type="dxa"/>
            <w:tcBorders>
              <w:top w:val="single" w:sz="4" w:space="0" w:color="auto"/>
              <w:left w:val="single" w:sz="4" w:space="0" w:color="auto"/>
              <w:bottom w:val="single" w:sz="4" w:space="0" w:color="auto"/>
              <w:right w:val="single" w:sz="4" w:space="0" w:color="auto"/>
            </w:tcBorders>
          </w:tcPr>
          <w:p w14:paraId="312B0584" w14:textId="1AA61DE1" w:rsidR="00E869AF" w:rsidRPr="00013623" w:rsidRDefault="006806F7">
            <w:pPr>
              <w:jc w:val="right"/>
              <w:rPr>
                <w:rFonts w:asciiTheme="minorHAnsi" w:hAnsiTheme="minorHAnsi" w:cstheme="minorHAnsi"/>
                <w:b/>
                <w:snapToGrid w:val="0"/>
                <w:color w:val="000000"/>
                <w:sz w:val="22"/>
              </w:rPr>
            </w:pPr>
            <w:r w:rsidRPr="00013623">
              <w:rPr>
                <w:rFonts w:asciiTheme="minorHAnsi" w:hAnsiTheme="minorHAnsi" w:cstheme="minorHAnsi"/>
                <w:b/>
                <w:snapToGrid w:val="0"/>
                <w:color w:val="000000"/>
                <w:sz w:val="22"/>
              </w:rPr>
              <w:t>420.34</w:t>
            </w:r>
          </w:p>
        </w:tc>
      </w:tr>
      <w:tr w:rsidR="00EB69F7" w:rsidRPr="00A67243" w14:paraId="3BCF3336" w14:textId="77777777">
        <w:trPr>
          <w:trHeight w:val="247"/>
        </w:trPr>
        <w:tc>
          <w:tcPr>
            <w:tcW w:w="6386" w:type="dxa"/>
            <w:tcBorders>
              <w:top w:val="single" w:sz="4" w:space="0" w:color="auto"/>
              <w:left w:val="single" w:sz="4" w:space="0" w:color="auto"/>
              <w:bottom w:val="single" w:sz="4" w:space="0" w:color="auto"/>
              <w:right w:val="single" w:sz="4" w:space="0" w:color="auto"/>
            </w:tcBorders>
          </w:tcPr>
          <w:p w14:paraId="426EBB57" w14:textId="0AAD0F08" w:rsidR="00EB69F7" w:rsidRPr="009F4773" w:rsidRDefault="00CF40D0" w:rsidP="009F4773">
            <w:pPr>
              <w:jc w:val="right"/>
              <w:rPr>
                <w:b/>
                <w:snapToGrid w:val="0"/>
                <w:color w:val="000000"/>
              </w:rPr>
            </w:pPr>
            <w:r w:rsidRPr="009F4773">
              <w:rPr>
                <w:b/>
                <w:snapToGrid w:val="0"/>
                <w:color w:val="000000"/>
              </w:rPr>
              <w:t>TOTAL OPEN SPACE</w:t>
            </w:r>
          </w:p>
        </w:tc>
        <w:tc>
          <w:tcPr>
            <w:tcW w:w="2004" w:type="dxa"/>
            <w:tcBorders>
              <w:top w:val="single" w:sz="4" w:space="0" w:color="auto"/>
              <w:left w:val="single" w:sz="4" w:space="0" w:color="auto"/>
              <w:bottom w:val="single" w:sz="4" w:space="0" w:color="auto"/>
              <w:right w:val="single" w:sz="4" w:space="0" w:color="auto"/>
            </w:tcBorders>
          </w:tcPr>
          <w:p w14:paraId="2D15E3C1" w14:textId="13B0F9C4" w:rsidR="00EB69F7" w:rsidRPr="009F4773" w:rsidRDefault="00241E3E" w:rsidP="006806F7">
            <w:pPr>
              <w:jc w:val="right"/>
              <w:rPr>
                <w:b/>
                <w:bCs/>
                <w:snapToGrid w:val="0"/>
                <w:color w:val="000000"/>
              </w:rPr>
            </w:pPr>
            <w:r w:rsidRPr="009F4773">
              <w:rPr>
                <w:b/>
                <w:bCs/>
                <w:snapToGrid w:val="0"/>
                <w:color w:val="000000"/>
              </w:rPr>
              <w:t>6</w:t>
            </w:r>
            <w:r w:rsidR="006806F7">
              <w:rPr>
                <w:b/>
                <w:bCs/>
                <w:snapToGrid w:val="0"/>
                <w:color w:val="000000"/>
              </w:rPr>
              <w:t>,156.76</w:t>
            </w:r>
          </w:p>
        </w:tc>
      </w:tr>
    </w:tbl>
    <w:p w14:paraId="00CD89DC" w14:textId="77777777" w:rsidR="00BC5BA6" w:rsidRPr="00540814" w:rsidRDefault="00BC5BA6" w:rsidP="00BC5BA6">
      <w:pPr>
        <w:pStyle w:val="BodyText"/>
        <w:rPr>
          <w:color w:val="FF0000"/>
          <w:sz w:val="20"/>
        </w:rPr>
      </w:pPr>
      <w:r>
        <w:rPr>
          <w:sz w:val="20"/>
        </w:rPr>
        <w:t>Source:  Town of Buckland Assessors Records; June 2020.</w:t>
      </w:r>
    </w:p>
    <w:p w14:paraId="4371F77C" w14:textId="77777777" w:rsidR="005259E1" w:rsidRDefault="005259E1">
      <w:pPr>
        <w:pStyle w:val="BodyText"/>
        <w:rPr>
          <w:b/>
        </w:rPr>
      </w:pPr>
    </w:p>
    <w:p w14:paraId="047AF533" w14:textId="01D42A93" w:rsidR="00E869AF" w:rsidRPr="00F6584A" w:rsidRDefault="00A67243">
      <w:pPr>
        <w:pStyle w:val="BodyText"/>
        <w:rPr>
          <w:b/>
        </w:rPr>
      </w:pPr>
      <w:r>
        <w:rPr>
          <w:b/>
        </w:rPr>
        <w:t xml:space="preserve">A.1  </w:t>
      </w:r>
      <w:r w:rsidR="008A0084" w:rsidRPr="00F6584A">
        <w:rPr>
          <w:b/>
        </w:rPr>
        <w:t>Permanently Protected Land</w:t>
      </w:r>
    </w:p>
    <w:p w14:paraId="7C1D61EB" w14:textId="35441103" w:rsidR="006531AC" w:rsidRPr="00F6584A" w:rsidRDefault="006531AC" w:rsidP="006531AC">
      <w:pPr>
        <w:pStyle w:val="BodyText"/>
      </w:pPr>
      <w:r w:rsidRPr="00F6584A">
        <w:t xml:space="preserve">Land permanently protected from development </w:t>
      </w:r>
      <w:r w:rsidR="00336451">
        <w:t>may</w:t>
      </w:r>
      <w:r w:rsidR="00336451" w:rsidRPr="00F6584A">
        <w:t xml:space="preserve"> </w:t>
      </w:r>
      <w:r w:rsidR="0003743D" w:rsidRPr="00F6584A">
        <w:t xml:space="preserve">be </w:t>
      </w:r>
      <w:r w:rsidRPr="00F6584A">
        <w:t xml:space="preserve">owned by a state agency or </w:t>
      </w:r>
      <w:r w:rsidR="00336451">
        <w:t xml:space="preserve">by </w:t>
      </w:r>
      <w:r w:rsidRPr="00F6584A">
        <w:t xml:space="preserve">the town.  </w:t>
      </w:r>
      <w:r w:rsidRPr="0004051E">
        <w:t xml:space="preserve">For example, </w:t>
      </w:r>
      <w:r w:rsidR="00041064" w:rsidRPr="001B39C9">
        <w:t>Kenneth Dubuque Memorial</w:t>
      </w:r>
      <w:r w:rsidR="00041064">
        <w:t>, Catamount, and Buckland</w:t>
      </w:r>
      <w:r w:rsidR="00041064" w:rsidRPr="001B39C9">
        <w:t xml:space="preserve"> </w:t>
      </w:r>
      <w:r w:rsidRPr="0004051E">
        <w:t>State Forest</w:t>
      </w:r>
      <w:r w:rsidR="00041064">
        <w:t>s are</w:t>
      </w:r>
      <w:r w:rsidRPr="0004051E">
        <w:t xml:space="preserve"> </w:t>
      </w:r>
      <w:r w:rsidR="0003743D" w:rsidRPr="0004051E">
        <w:t>owned by the Commonwealth of Massachusetts</w:t>
      </w:r>
      <w:r w:rsidR="00336451" w:rsidRPr="0004051E">
        <w:t>,</w:t>
      </w:r>
      <w:r w:rsidR="0003743D" w:rsidRPr="0004051E">
        <w:t xml:space="preserve"> and </w:t>
      </w:r>
      <w:r w:rsidR="00041064">
        <w:t>are</w:t>
      </w:r>
      <w:r w:rsidR="00336451" w:rsidRPr="0004051E">
        <w:t xml:space="preserve"> </w:t>
      </w:r>
      <w:r w:rsidR="0003743D" w:rsidRPr="0004051E">
        <w:t xml:space="preserve">under the management of the </w:t>
      </w:r>
      <w:r w:rsidR="006A43B5" w:rsidRPr="0004051E">
        <w:t xml:space="preserve">Department of </w:t>
      </w:r>
      <w:r w:rsidR="0003743D" w:rsidRPr="0004051E">
        <w:t>Conservation</w:t>
      </w:r>
      <w:r w:rsidR="006A43B5" w:rsidRPr="0004051E">
        <w:t xml:space="preserve"> and Recreation</w:t>
      </w:r>
      <w:r w:rsidR="0003743D" w:rsidRPr="0004051E">
        <w:t xml:space="preserve"> (DCR</w:t>
      </w:r>
      <w:r w:rsidR="00336451" w:rsidRPr="0004051E">
        <w:t>)</w:t>
      </w:r>
      <w:r w:rsidR="0003743D" w:rsidRPr="00041064">
        <w:t>.</w:t>
      </w:r>
      <w:r w:rsidR="006A43B5" w:rsidRPr="00F6584A">
        <w:t xml:space="preserve">  Land owned by the T</w:t>
      </w:r>
      <w:r w:rsidR="0003743D" w:rsidRPr="00F6584A">
        <w:t xml:space="preserve">own of </w:t>
      </w:r>
      <w:r w:rsidR="00041064">
        <w:t>Buckland</w:t>
      </w:r>
      <w:r w:rsidR="00041064" w:rsidRPr="00F6584A">
        <w:t xml:space="preserve"> </w:t>
      </w:r>
      <w:r w:rsidR="0003743D" w:rsidRPr="00F6584A">
        <w:t xml:space="preserve">under the authority of the Conservation Commission is also considered </w:t>
      </w:r>
      <w:r w:rsidR="00336451">
        <w:t xml:space="preserve">to be </w:t>
      </w:r>
      <w:r w:rsidR="0003743D" w:rsidRPr="00F6584A">
        <w:t>permanently protected</w:t>
      </w:r>
      <w:r w:rsidR="00336451">
        <w:t xml:space="preserve"> </w:t>
      </w:r>
      <w:r w:rsidR="00443DE4">
        <w:t xml:space="preserve">from development </w:t>
      </w:r>
      <w:r w:rsidR="0003743D" w:rsidRPr="00F6584A">
        <w:t>under Article 97</w:t>
      </w:r>
      <w:r w:rsidR="00336451">
        <w:t xml:space="preserve"> regulations</w:t>
      </w:r>
      <w:r w:rsidR="0003743D" w:rsidRPr="00F6584A">
        <w:t>, which requires a two-thirds majority vote of the State Legislature to convert open space to another use.</w:t>
      </w:r>
    </w:p>
    <w:p w14:paraId="0E425DA6" w14:textId="77777777" w:rsidR="006531AC" w:rsidRPr="00F6584A" w:rsidRDefault="006531AC">
      <w:pPr>
        <w:pStyle w:val="BodyText"/>
        <w:rPr>
          <w:strike/>
          <w:szCs w:val="24"/>
        </w:rPr>
      </w:pPr>
    </w:p>
    <w:p w14:paraId="230F64BA" w14:textId="489F51D5" w:rsidR="00E83818" w:rsidRPr="00F6584A" w:rsidRDefault="0003743D" w:rsidP="0003743D">
      <w:pPr>
        <w:pStyle w:val="BodyText"/>
      </w:pPr>
      <w:r w:rsidRPr="00F6584A">
        <w:t>Farmland can be permanent</w:t>
      </w:r>
      <w:r w:rsidR="006A43B5" w:rsidRPr="00F6584A">
        <w:t>ly protected from development</w:t>
      </w:r>
      <w:r w:rsidRPr="00F6584A">
        <w:t xml:space="preserve"> when a landowner chooses to sell his/her development rights to a land trust or state agency.  The Massachusetts Department of Agricultural Resources (MDAR) purchases the development rights of farmland through their Agricultural Preservation Restriction (APR) Program.  The APR Program typically pays </w:t>
      </w:r>
      <w:r w:rsidR="00E83818" w:rsidRPr="00F6584A">
        <w:t>the landowner the difference between the market value and the agricultural value of the land</w:t>
      </w:r>
      <w:r w:rsidRPr="00F6584A">
        <w:rPr>
          <w:b/>
        </w:rPr>
        <w:t>.</w:t>
      </w:r>
      <w:r w:rsidRPr="00F6584A">
        <w:t xml:space="preserve">  MDAR favors towns that provide matching funds, which are typically 5 percent of that amount or up to $500 per acre.</w:t>
      </w:r>
      <w:r w:rsidR="008F2BA6">
        <w:t xml:space="preserve">  </w:t>
      </w:r>
      <w:r w:rsidR="00296B88">
        <w:t xml:space="preserve">Buckland’s </w:t>
      </w:r>
      <w:r w:rsidR="008F2BA6">
        <w:t>Community Preservation Act Funds</w:t>
      </w:r>
      <w:r w:rsidRPr="00F6584A">
        <w:t xml:space="preserve"> </w:t>
      </w:r>
      <w:r w:rsidR="008F2BA6">
        <w:t xml:space="preserve">can be used as a match for this program. </w:t>
      </w:r>
      <w:r w:rsidRPr="00F6584A">
        <w:t xml:space="preserve"> In this way towns can leverage 95 percent of the cost of purchasing development rights towards protecting the farmland of willing landowners</w:t>
      </w:r>
      <w:r w:rsidRPr="00001D62">
        <w:t xml:space="preserve">.  </w:t>
      </w:r>
      <w:r w:rsidR="00F61A9B" w:rsidRPr="00001D62">
        <w:t xml:space="preserve">Currently there are </w:t>
      </w:r>
      <w:r w:rsidR="00001D62" w:rsidRPr="009F4773">
        <w:t xml:space="preserve">3 </w:t>
      </w:r>
      <w:r w:rsidR="00F61A9B" w:rsidRPr="00001D62">
        <w:t xml:space="preserve">farms in the APR program in Buckland </w:t>
      </w:r>
      <w:r w:rsidR="00F61A9B" w:rsidRPr="009F4773">
        <w:t xml:space="preserve">with a total of </w:t>
      </w:r>
      <w:r w:rsidR="009F4773" w:rsidRPr="009F4773">
        <w:t>40</w:t>
      </w:r>
      <w:r w:rsidR="00001D62" w:rsidRPr="009F4773">
        <w:t>.15</w:t>
      </w:r>
      <w:r w:rsidR="00F61A9B" w:rsidRPr="009F4773">
        <w:t xml:space="preserve"> acres</w:t>
      </w:r>
      <w:r w:rsidR="00F61A9B" w:rsidRPr="00001D62">
        <w:t xml:space="preserve"> of permanently protected farmland.</w:t>
      </w:r>
    </w:p>
    <w:p w14:paraId="3C678100" w14:textId="0428A55A" w:rsidR="0003743D" w:rsidRPr="00F6584A" w:rsidRDefault="0003743D" w:rsidP="0003743D">
      <w:pPr>
        <w:pStyle w:val="BodyText"/>
      </w:pPr>
    </w:p>
    <w:p w14:paraId="69CCB33E" w14:textId="77777777" w:rsidR="0003743D" w:rsidRPr="0003743D" w:rsidRDefault="00C1197D" w:rsidP="0003743D">
      <w:pPr>
        <w:pStyle w:val="BodyText"/>
        <w:rPr>
          <w:b/>
        </w:rPr>
      </w:pPr>
      <w:r>
        <w:rPr>
          <w:b/>
        </w:rPr>
        <w:t>A.2 Temporarily</w:t>
      </w:r>
      <w:r w:rsidR="0003743D" w:rsidRPr="00F6584A">
        <w:rPr>
          <w:b/>
        </w:rPr>
        <w:t xml:space="preserve"> Protected Land</w:t>
      </w:r>
    </w:p>
    <w:p w14:paraId="6D052DFC" w14:textId="3931E6C5" w:rsidR="00E83818" w:rsidRDefault="00E869AF" w:rsidP="00E83818">
      <w:pPr>
        <w:pStyle w:val="BodyText"/>
      </w:pPr>
      <w:r>
        <w:t xml:space="preserve">Land considered to be of limited protection includes any </w:t>
      </w:r>
      <w:r w:rsidRPr="00F6584A">
        <w:t>town</w:t>
      </w:r>
      <w:r w:rsidR="00443DE4">
        <w:t>-</w:t>
      </w:r>
      <w:r w:rsidR="0003743D" w:rsidRPr="00F6584A">
        <w:t xml:space="preserve">owned </w:t>
      </w:r>
      <w:r w:rsidRPr="00F6584A">
        <w:t>open space</w:t>
      </w:r>
      <w:r w:rsidR="0003743D" w:rsidRPr="00F6584A">
        <w:t xml:space="preserve"> that is</w:t>
      </w:r>
      <w:r w:rsidRPr="00F6584A">
        <w:t xml:space="preserve"> not under the authority of the Conservation Commission, which could be developed through a decision </w:t>
      </w:r>
      <w:r w:rsidR="008F2BA6">
        <w:t>by the Select Board or by Town M</w:t>
      </w:r>
      <w:r w:rsidRPr="00F6584A">
        <w:t>eeting vote.</w:t>
      </w:r>
      <w:r w:rsidR="00311E7E" w:rsidRPr="00F6584A">
        <w:t xml:space="preserve">  </w:t>
      </w:r>
      <w:r w:rsidR="00E83818" w:rsidRPr="00F6584A">
        <w:t>Examples of town-owned open space include cemeteries, small parks, and old landfills.</w:t>
      </w:r>
      <w:r w:rsidR="00E83818">
        <w:t xml:space="preserve">  </w:t>
      </w:r>
      <w:r w:rsidR="00443DE4" w:rsidRPr="00095D34">
        <w:t xml:space="preserve">In </w:t>
      </w:r>
      <w:r w:rsidR="0004051E" w:rsidRPr="009F4773">
        <w:t>Buckland</w:t>
      </w:r>
      <w:r w:rsidR="00443DE4" w:rsidRPr="009F4773">
        <w:t xml:space="preserve">, temporarily protected town-owned </w:t>
      </w:r>
      <w:r w:rsidR="008F2BA6" w:rsidRPr="009F4773">
        <w:t>properties include land around t</w:t>
      </w:r>
      <w:r w:rsidR="00443DE4" w:rsidRPr="009F4773">
        <w:t>own buildings such as the Town Hall, as well as properties acquired as tax takings.</w:t>
      </w:r>
      <w:r w:rsidR="00443DE4">
        <w:t xml:space="preserve">   </w:t>
      </w:r>
    </w:p>
    <w:p w14:paraId="7AC1FBED" w14:textId="77777777" w:rsidR="00E869AF" w:rsidRDefault="00E869AF">
      <w:pPr>
        <w:pStyle w:val="BodyText"/>
      </w:pPr>
    </w:p>
    <w:p w14:paraId="7EEABC23" w14:textId="686F0566" w:rsidR="005D7FD5" w:rsidRDefault="00580BA7">
      <w:pPr>
        <w:pStyle w:val="BodyText"/>
      </w:pPr>
      <w:r w:rsidRPr="00F6584A">
        <w:t>The Chapter 61, 61A and 61B lands are also considered to have a temporary level of protection from development.</w:t>
      </w:r>
      <w:r w:rsidR="00C7427D" w:rsidRPr="00F6584A">
        <w:t xml:space="preserve">  </w:t>
      </w:r>
      <w:r w:rsidR="009E4E5B" w:rsidRPr="00F6584A">
        <w:t>The Chapter 61 program</w:t>
      </w:r>
      <w:r w:rsidR="0076427C" w:rsidRPr="00F6584A">
        <w:t>s</w:t>
      </w:r>
      <w:r w:rsidR="009E4E5B" w:rsidRPr="00F6584A">
        <w:t xml:space="preserve"> </w:t>
      </w:r>
      <w:r w:rsidR="009263F4" w:rsidRPr="00F6584A">
        <w:t>offer</w:t>
      </w:r>
      <w:r w:rsidR="009E4E5B" w:rsidRPr="00F6584A">
        <w:t xml:space="preserve"> a reduced </w:t>
      </w:r>
      <w:r w:rsidR="00443DE4">
        <w:t xml:space="preserve">tax </w:t>
      </w:r>
      <w:r w:rsidR="009E4E5B" w:rsidRPr="00F6584A">
        <w:t xml:space="preserve">assessment on privately owned </w:t>
      </w:r>
      <w:r w:rsidR="00CF628C" w:rsidRPr="00F6584A">
        <w:t xml:space="preserve">working </w:t>
      </w:r>
      <w:r w:rsidR="009E4E5B" w:rsidRPr="00F6584A">
        <w:t>land.  Landowners that choose to participate in this program therefore receive a reduction in proper</w:t>
      </w:r>
      <w:r w:rsidR="00CF628C" w:rsidRPr="00F6584A">
        <w:t xml:space="preserve">ty taxes on the portion of their land that is in active production as agriculture or forestland, or available for public recreation. </w:t>
      </w:r>
      <w:r w:rsidR="0076427C" w:rsidRPr="00F6584A">
        <w:t xml:space="preserve"> </w:t>
      </w:r>
      <w:r w:rsidR="00CF628C" w:rsidRPr="00F6584A">
        <w:t>There are three Chapter 61 programs: Chapter 61 for Forestry, Chapter 61A for Agriculture, and Chapter 61B for Recreation.</w:t>
      </w:r>
    </w:p>
    <w:p w14:paraId="0E409376" w14:textId="77777777" w:rsidR="005D7FD5" w:rsidRDefault="005D7FD5">
      <w:pPr>
        <w:pStyle w:val="BodyText"/>
      </w:pPr>
    </w:p>
    <w:p w14:paraId="5E65DC60" w14:textId="77777777" w:rsidR="0076427C" w:rsidRPr="00F6584A" w:rsidRDefault="0076427C">
      <w:pPr>
        <w:pStyle w:val="BodyText"/>
      </w:pPr>
      <w:r w:rsidRPr="00F6584A">
        <w:t xml:space="preserve">In order to participate in the </w:t>
      </w:r>
      <w:r w:rsidR="0003743D" w:rsidRPr="00F6584A">
        <w:t>Ch. 61 Program</w:t>
      </w:r>
      <w:r w:rsidRPr="00F6584A">
        <w:t>, landowners must manage their forestland</w:t>
      </w:r>
      <w:r w:rsidR="0003743D" w:rsidRPr="00F6584A">
        <w:t xml:space="preserve"> under a ten-year management plan</w:t>
      </w:r>
      <w:r w:rsidRPr="00F6584A">
        <w:t xml:space="preserve">.  The aim of this program is to temporarily keep working forests undeveloped.  </w:t>
      </w:r>
    </w:p>
    <w:p w14:paraId="04C425CC" w14:textId="77777777" w:rsidR="0076427C" w:rsidRPr="00F6584A" w:rsidRDefault="0076427C">
      <w:pPr>
        <w:pStyle w:val="BodyText"/>
      </w:pPr>
    </w:p>
    <w:p w14:paraId="73EAAB31" w14:textId="77777777" w:rsidR="0003743D" w:rsidRPr="00F6584A" w:rsidRDefault="0076427C">
      <w:pPr>
        <w:pStyle w:val="BodyText"/>
      </w:pPr>
      <w:r w:rsidRPr="00F6584A">
        <w:t>In order to participate in the Chapter 61A program, a landowner must have at least 5 acres of land currently in active agriculture, and apply every year to enroll their parcels of land in the program.  The aim of this program is to temporarily keep farmland in active agricultural production.</w:t>
      </w:r>
    </w:p>
    <w:p w14:paraId="0CB67DD3" w14:textId="77777777" w:rsidR="0003743D" w:rsidRPr="00C7427D" w:rsidRDefault="0003743D">
      <w:pPr>
        <w:pStyle w:val="BodyText"/>
        <w:rPr>
          <w:highlight w:val="green"/>
        </w:rPr>
      </w:pPr>
    </w:p>
    <w:p w14:paraId="5005C76A" w14:textId="77777777" w:rsidR="00E869AF" w:rsidRDefault="0076427C">
      <w:pPr>
        <w:pStyle w:val="BodyText"/>
      </w:pPr>
      <w:r w:rsidRPr="00F6584A">
        <w:t xml:space="preserve">The </w:t>
      </w:r>
      <w:r w:rsidR="00E869AF" w:rsidRPr="00F6584A">
        <w:t xml:space="preserve">61B </w:t>
      </w:r>
      <w:r w:rsidRPr="00F6584A">
        <w:t xml:space="preserve">program </w:t>
      </w:r>
      <w:r w:rsidR="00E869AF" w:rsidRPr="00F6584A">
        <w:t xml:space="preserve">also promotes the private ownership of open space, with the requirement that land </w:t>
      </w:r>
      <w:r w:rsidRPr="00F6584A">
        <w:t xml:space="preserve">enrolled in the program </w:t>
      </w:r>
      <w:r w:rsidR="00E869AF" w:rsidRPr="00F6584A">
        <w:t>be used for public and private recreation purposes, or as open space</w:t>
      </w:r>
      <w:r w:rsidR="00E869AF">
        <w:t xml:space="preserve">.  No management plan is required, but the tax savings are smaller.  Commercial timber harvesting is not allowed on lands in the Ch. 61B </w:t>
      </w:r>
      <w:r w:rsidR="00E869AF" w:rsidRPr="00F6584A">
        <w:t>program</w:t>
      </w:r>
      <w:r w:rsidRPr="00F6584A">
        <w:t>.</w:t>
      </w:r>
      <w:r w:rsidR="00E869AF" w:rsidRPr="00F6584A">
        <w:t xml:space="preserve"> </w:t>
      </w:r>
    </w:p>
    <w:p w14:paraId="08C01D74" w14:textId="77777777" w:rsidR="00E869AF" w:rsidRDefault="00E869AF">
      <w:pPr>
        <w:pStyle w:val="BodyText"/>
      </w:pPr>
    </w:p>
    <w:p w14:paraId="4D36ACDA" w14:textId="3B02FA6E" w:rsidR="00CF628C" w:rsidRDefault="00580BA7" w:rsidP="00CF628C">
      <w:pPr>
        <w:pStyle w:val="BodyText"/>
      </w:pPr>
      <w:r w:rsidRPr="00F6584A">
        <w:t xml:space="preserve">Lands in the Chapter 61 program are considered </w:t>
      </w:r>
      <w:r w:rsidR="00443DE4">
        <w:t xml:space="preserve">to be </w:t>
      </w:r>
      <w:r w:rsidRPr="00F6584A">
        <w:t>only temporarily protected because a</w:t>
      </w:r>
      <w:r w:rsidR="00CF628C" w:rsidRPr="00F6584A">
        <w:t xml:space="preserve"> landowner may remove land</w:t>
      </w:r>
      <w:r w:rsidRPr="00F6584A">
        <w:t xml:space="preserve"> that</w:t>
      </w:r>
      <w:r w:rsidR="00CF628C" w:rsidRPr="00F6584A">
        <w:t xml:space="preserve"> is</w:t>
      </w:r>
      <w:r w:rsidR="009263F4" w:rsidRPr="00F6584A">
        <w:t xml:space="preserve"> enrolled in the Ch. 61 Program</w:t>
      </w:r>
      <w:r w:rsidR="00CF628C" w:rsidRPr="00F6584A">
        <w:t xml:space="preserve"> at any time </w:t>
      </w:r>
      <w:r w:rsidR="00443DE4">
        <w:t>by paying</w:t>
      </w:r>
      <w:r w:rsidR="00CF628C" w:rsidRPr="00F6584A">
        <w:t xml:space="preserve"> a penalty tax.  If the landowner receives a formal offer from another party to purchase </w:t>
      </w:r>
      <w:r w:rsidR="00443DE4">
        <w:t>a parcel of land that is currently</w:t>
      </w:r>
      <w:r w:rsidR="00CF628C" w:rsidRPr="00F6584A">
        <w:t xml:space="preserve"> in one of the Ch. 61 Programs (61, 61A, 61B), t</w:t>
      </w:r>
      <w:r w:rsidR="00D47E08" w:rsidRPr="00F6584A">
        <w:t>he</w:t>
      </w:r>
      <w:r w:rsidR="00443DE4">
        <w:t xml:space="preserve"> landowner</w:t>
      </w:r>
      <w:r w:rsidR="008F2BA6">
        <w:t xml:space="preserve"> must notify the town.  The t</w:t>
      </w:r>
      <w:r w:rsidR="00CF628C" w:rsidRPr="00F6584A">
        <w:t>own then has 120 days to exercise its right</w:t>
      </w:r>
      <w:r w:rsidR="00355B37">
        <w:t xml:space="preserve"> </w:t>
      </w:r>
      <w:r w:rsidR="00CF628C" w:rsidRPr="00F6584A">
        <w:t>of</w:t>
      </w:r>
      <w:r w:rsidR="00355B37">
        <w:t xml:space="preserve"> </w:t>
      </w:r>
      <w:r w:rsidR="00CF628C" w:rsidRPr="00F6584A">
        <w:t>first</w:t>
      </w:r>
      <w:r w:rsidR="00355B37">
        <w:t xml:space="preserve"> </w:t>
      </w:r>
      <w:r w:rsidR="00CF628C" w:rsidRPr="00F6584A">
        <w:t xml:space="preserve">refusal by matching the bona-fide offer, or to transfer this right to a conservation organization. </w:t>
      </w:r>
      <w:r w:rsidR="006A43B5" w:rsidRPr="00F6584A">
        <w:t xml:space="preserve"> </w:t>
      </w:r>
    </w:p>
    <w:p w14:paraId="45920C80" w14:textId="77777777" w:rsidR="009E4E5B" w:rsidRDefault="009E4E5B">
      <w:pPr>
        <w:pStyle w:val="BodyText"/>
      </w:pPr>
    </w:p>
    <w:p w14:paraId="3DEE68A3" w14:textId="631D93E5" w:rsidR="006F418C" w:rsidRDefault="006F418C" w:rsidP="006F418C">
      <w:pPr>
        <w:pStyle w:val="BodyText"/>
      </w:pPr>
      <w:r>
        <w:t>The ability to transfer the right</w:t>
      </w:r>
      <w:r w:rsidR="00355B37">
        <w:t xml:space="preserve"> </w:t>
      </w:r>
      <w:r>
        <w:t>of</w:t>
      </w:r>
      <w:r w:rsidR="00355B37">
        <w:t xml:space="preserve"> </w:t>
      </w:r>
      <w:r>
        <w:t>first</w:t>
      </w:r>
      <w:r w:rsidR="00355B37">
        <w:t xml:space="preserve"> </w:t>
      </w:r>
      <w:r>
        <w:t xml:space="preserve">refusal to a conservation organization </w:t>
      </w:r>
      <w:r w:rsidR="00355B37">
        <w:t>enables t</w:t>
      </w:r>
      <w:r w:rsidR="008F2BA6">
        <w:t>he t</w:t>
      </w:r>
      <w:r>
        <w:t xml:space="preserve">own to create more protected open space without </w:t>
      </w:r>
      <w:r w:rsidR="00355B37">
        <w:t xml:space="preserve">being burdened by </w:t>
      </w:r>
      <w:r>
        <w:t>the relatively short</w:t>
      </w:r>
      <w:r w:rsidR="00355B37">
        <w:t xml:space="preserve"> </w:t>
      </w:r>
      <w:r>
        <w:t xml:space="preserve">time frame for action. Private conservation land trusts often have the ability to produce creative and successful fundraising campaigns in short periods of time, while DCR </w:t>
      </w:r>
      <w:r w:rsidRPr="00F6584A">
        <w:t>and the Massachusetts Division of Fisheries and Wildlife (MassWildlife) may be interested in purchasing</w:t>
      </w:r>
      <w:r>
        <w:t xml:space="preserve"> the land in the near future.  While it may be difficult to bring a decision on a land purchase to a Special Town Meeting within 120 days, the negotiating process between a land trust, a state conservation agency, and a landowner can be often completed in a shorter period of time. </w:t>
      </w:r>
      <w:r w:rsidRPr="00F6584A">
        <w:t xml:space="preserve">It </w:t>
      </w:r>
      <w:r>
        <w:t>is therefore</w:t>
      </w:r>
      <w:r w:rsidRPr="00F6584A">
        <w:t xml:space="preserve"> helpful </w:t>
      </w:r>
      <w:r>
        <w:t>for</w:t>
      </w:r>
      <w:r w:rsidRPr="00F6584A">
        <w:t xml:space="preserve"> town officials and/or committees </w:t>
      </w:r>
      <w:r>
        <w:t>to maintain</w:t>
      </w:r>
      <w:r w:rsidRPr="00F6584A">
        <w:t xml:space="preserve"> established relationships with conservation organizations such as DCR, MassWildlife, New England </w:t>
      </w:r>
      <w:r w:rsidR="0043508E">
        <w:t xml:space="preserve">Forestry Foundation (NEFF), and </w:t>
      </w:r>
      <w:r>
        <w:t xml:space="preserve">local land trusts such as the </w:t>
      </w:r>
      <w:r w:rsidR="00C46204">
        <w:t>Franklin Land</w:t>
      </w:r>
      <w:r>
        <w:t xml:space="preserve"> Trust (</w:t>
      </w:r>
      <w:r w:rsidR="00C46204">
        <w:t>FL</w:t>
      </w:r>
      <w:r>
        <w:t>T</w:t>
      </w:r>
      <w:r w:rsidRPr="00F6584A">
        <w:t xml:space="preserve">). </w:t>
      </w:r>
    </w:p>
    <w:p w14:paraId="2990E1E1" w14:textId="77777777" w:rsidR="006F418C" w:rsidRDefault="006F418C">
      <w:pPr>
        <w:pStyle w:val="BodyText"/>
      </w:pPr>
    </w:p>
    <w:p w14:paraId="1EB27D81" w14:textId="77777777" w:rsidR="00E869AF" w:rsidRDefault="00E869AF">
      <w:pPr>
        <w:pStyle w:val="BodyText"/>
        <w:rPr>
          <w:b/>
          <w:u w:val="single"/>
        </w:rPr>
      </w:pPr>
      <w:r>
        <w:rPr>
          <w:b/>
          <w:u w:val="single"/>
        </w:rPr>
        <w:t>B.  PRIVATELY OWNED PARCELS</w:t>
      </w:r>
    </w:p>
    <w:p w14:paraId="40858306" w14:textId="77777777" w:rsidR="00E869AF" w:rsidRDefault="00E869AF">
      <w:pPr>
        <w:pStyle w:val="BodyText"/>
      </w:pPr>
    </w:p>
    <w:p w14:paraId="098684FC" w14:textId="39D85101" w:rsidR="00C46204" w:rsidRDefault="000416FD">
      <w:pPr>
        <w:pStyle w:val="BodyText"/>
      </w:pPr>
      <w:r>
        <w:t xml:space="preserve">Approximately </w:t>
      </w:r>
      <w:r w:rsidR="00701AC4" w:rsidRPr="00701AC4">
        <w:t>5</w:t>
      </w:r>
      <w:r w:rsidR="00054B8B">
        <w:t>,</w:t>
      </w:r>
      <w:r w:rsidR="00701AC4" w:rsidRPr="00701AC4">
        <w:t>736.42</w:t>
      </w:r>
      <w:r w:rsidR="00701AC4">
        <w:t xml:space="preserve"> </w:t>
      </w:r>
      <w:r>
        <w:t xml:space="preserve">acres, or </w:t>
      </w:r>
      <w:r w:rsidR="00701AC4">
        <w:t>4</w:t>
      </w:r>
      <w:r>
        <w:t xml:space="preserve">5 </w:t>
      </w:r>
      <w:r w:rsidRPr="00701AC4">
        <w:t>percent</w:t>
      </w:r>
      <w:r w:rsidRPr="00C46204">
        <w:t xml:space="preserve"> </w:t>
      </w:r>
      <w:r>
        <w:t>of Buckland’s 12</w:t>
      </w:r>
      <w:r w:rsidR="00701AC4">
        <w:t>,678</w:t>
      </w:r>
      <w:r>
        <w:t xml:space="preserve"> total acres </w:t>
      </w:r>
      <w:r w:rsidR="00C46204" w:rsidRPr="00C46204">
        <w:t>is privately owned</w:t>
      </w:r>
      <w:r w:rsidR="00701AC4">
        <w:t xml:space="preserve"> protected</w:t>
      </w:r>
      <w:r w:rsidRPr="000416FD">
        <w:t xml:space="preserve"> </w:t>
      </w:r>
      <w:r w:rsidRPr="00C46204">
        <w:t>open space</w:t>
      </w:r>
      <w:r w:rsidR="00C46204" w:rsidRPr="00C46204">
        <w:t xml:space="preserve">.  Most of this land is either forested or in use for agriculture.  There are many advantages to private ownership of open space.  Privately owned open space contributes to the </w:t>
      </w:r>
      <w:r w:rsidR="00701AC4">
        <w:t>T</w:t>
      </w:r>
      <w:r w:rsidR="00C46204" w:rsidRPr="00C46204">
        <w:t xml:space="preserve">own’s tax base.  When used for farming or forestry, land also generates revenue, jobs, food, and forest products.  Some landowners allow access to their property for recreational purposes.  Most take pride in their land, which favors good stewardship.  Finally, owning land gives people a sense of place.  This is particularly true of residents whose families have owned land in Buckland for generations.  Land ownership encourages a sense of community and helps contribute to </w:t>
      </w:r>
      <w:r w:rsidR="00682113">
        <w:t xml:space="preserve">community stability over time.  </w:t>
      </w:r>
      <w:r w:rsidR="00682113" w:rsidRPr="00682113">
        <w:t xml:space="preserve">Privately owned land provides many public benefits, but it is important to respect private property rights and to remember that landowners ultimately determine use and disposition of this land.  </w:t>
      </w:r>
    </w:p>
    <w:p w14:paraId="11ED37EB" w14:textId="77777777" w:rsidR="00C46204" w:rsidRDefault="00C46204">
      <w:pPr>
        <w:pStyle w:val="BodyText"/>
      </w:pPr>
    </w:p>
    <w:p w14:paraId="5D0060C2" w14:textId="127F9303" w:rsidR="009D0B7E" w:rsidRDefault="00C46204">
      <w:pPr>
        <w:pStyle w:val="BodyText"/>
      </w:pPr>
      <w:r>
        <w:t xml:space="preserve">The major disadvantage of private ownership of open space is that most privately owned land can easily be converted to other uses.  Only about </w:t>
      </w:r>
      <w:r w:rsidR="000B4C3A">
        <w:t>1</w:t>
      </w:r>
      <w:r w:rsidR="00701AC4">
        <w:t>2.7</w:t>
      </w:r>
      <w:r w:rsidRPr="000B4C3A">
        <w:t xml:space="preserve"> percent</w:t>
      </w:r>
      <w:r>
        <w:t xml:space="preserve"> of privately owned open space in Buckland has been permanently protected</w:t>
      </w:r>
      <w:r w:rsidR="00701AC4">
        <w:t xml:space="preserve"> through APR or CR</w:t>
      </w:r>
      <w:r>
        <w:t xml:space="preserve">.  </w:t>
      </w:r>
      <w:r w:rsidR="00E869AF" w:rsidRPr="006C2177">
        <w:t xml:space="preserve">The remaining privately owned lands are </w:t>
      </w:r>
      <w:r w:rsidR="000B4C3A">
        <w:t xml:space="preserve">only temporarily protected, </w:t>
      </w:r>
      <w:r w:rsidR="00682113">
        <w:t xml:space="preserve">and </w:t>
      </w:r>
      <w:r w:rsidR="000B4C3A">
        <w:t xml:space="preserve">are therefore </w:t>
      </w:r>
      <w:r w:rsidR="00682113">
        <w:t>vulnerable to development</w:t>
      </w:r>
      <w:r w:rsidR="00E869AF" w:rsidRPr="006C2177">
        <w:t xml:space="preserve">.  </w:t>
      </w:r>
      <w:r w:rsidR="00682113" w:rsidRPr="00682113">
        <w:t>Some landowners acquire land specifically for the purposes of development, but others are forced to sell property due to circumstances beyond their control.  Aging, the death of a parent or spouse, financial needs of family and rising costs or declining profits of farming and forestry are common reasons why landowners decide to put their property on the market.  The high value of land for residential development is both a powerful incentive to sell property, and a formidable obstacle to people who might otherwise want to buy it for agriculture or forestry.</w:t>
      </w:r>
      <w:r w:rsidR="00682113">
        <w:t xml:space="preserve">  </w:t>
      </w:r>
      <w:r w:rsidR="00E869AF" w:rsidRPr="006C2177">
        <w:t>They are discussed in this Open</w:t>
      </w:r>
      <w:r w:rsidR="00E869AF">
        <w:t xml:space="preserve"> Space and Recreation Plan because privately owned open </w:t>
      </w:r>
      <w:r w:rsidR="00E869AF" w:rsidRPr="00B46C8A">
        <w:t xml:space="preserve">space </w:t>
      </w:r>
      <w:r w:rsidR="009D0B7E" w:rsidRPr="00B46C8A">
        <w:t xml:space="preserve">may </w:t>
      </w:r>
      <w:r w:rsidR="00E869AF" w:rsidRPr="00B46C8A">
        <w:t xml:space="preserve">contain </w:t>
      </w:r>
      <w:r w:rsidR="008D3590">
        <w:t xml:space="preserve">important </w:t>
      </w:r>
      <w:r w:rsidR="00E869AF" w:rsidRPr="00B46C8A">
        <w:t>wildlife habitat</w:t>
      </w:r>
      <w:r w:rsidR="009D0B7E" w:rsidRPr="00B46C8A">
        <w:t>,</w:t>
      </w:r>
      <w:r w:rsidR="00E869AF" w:rsidRPr="00B46C8A">
        <w:t xml:space="preserve"> </w:t>
      </w:r>
      <w:r w:rsidR="009D0B7E" w:rsidRPr="00B46C8A">
        <w:t xml:space="preserve">offer </w:t>
      </w:r>
      <w:r w:rsidR="00E869AF" w:rsidRPr="00B46C8A">
        <w:t>unique</w:t>
      </w:r>
      <w:r w:rsidR="00E869AF">
        <w:t xml:space="preserve"> recreational opportunities, or provide a potential connection between other permanently protected parcels.  In some cases, parcels may be deemed valuable enough by the community to </w:t>
      </w:r>
      <w:r w:rsidR="00E869AF" w:rsidRPr="00B46C8A">
        <w:t xml:space="preserve">consider </w:t>
      </w:r>
      <w:r w:rsidR="009D0B7E" w:rsidRPr="00B46C8A">
        <w:t xml:space="preserve">purchasing, if available for sale, or helping to </w:t>
      </w:r>
      <w:r w:rsidR="00E869AF" w:rsidRPr="00B46C8A">
        <w:t>protect</w:t>
      </w:r>
      <w:r w:rsidR="009D0B7E" w:rsidRPr="00B46C8A">
        <w:t xml:space="preserve"> t</w:t>
      </w:r>
      <w:r w:rsidR="00054B8B">
        <w:t>hrough conservation easements or</w:t>
      </w:r>
      <w:r w:rsidR="009D0B7E" w:rsidRPr="00B46C8A">
        <w:t xml:space="preserve"> other options</w:t>
      </w:r>
      <w:r w:rsidR="00E869AF" w:rsidRPr="00B46C8A">
        <w:t>.</w:t>
      </w:r>
      <w:r w:rsidR="00E869AF">
        <w:t xml:space="preserve">  </w:t>
      </w:r>
    </w:p>
    <w:p w14:paraId="728CDBAC" w14:textId="77777777" w:rsidR="009D0B7E" w:rsidRDefault="009D0B7E">
      <w:pPr>
        <w:pStyle w:val="BodyText"/>
      </w:pPr>
    </w:p>
    <w:p w14:paraId="696E9A9E" w14:textId="3FCE3ED7" w:rsidR="0062102F" w:rsidRDefault="00F61A9B">
      <w:pPr>
        <w:pStyle w:val="BodyText"/>
      </w:pPr>
      <w:r>
        <w:t>T</w:t>
      </w:r>
      <w:r w:rsidR="009D0B7E" w:rsidRPr="009477D7">
        <w:t xml:space="preserve">he following </w:t>
      </w:r>
      <w:r w:rsidR="009D0B7E" w:rsidRPr="005264D8">
        <w:t>tables</w:t>
      </w:r>
      <w:r>
        <w:t xml:space="preserve"> show temporarily protected,</w:t>
      </w:r>
      <w:r w:rsidR="009D0B7E" w:rsidRPr="005264D8">
        <w:t xml:space="preserve"> pr</w:t>
      </w:r>
      <w:r w:rsidR="00CF40D0">
        <w:t xml:space="preserve">ivately owned agricultural </w:t>
      </w:r>
      <w:r>
        <w:t xml:space="preserve">and forest </w:t>
      </w:r>
      <w:r w:rsidR="00CF40D0">
        <w:t xml:space="preserve">land </w:t>
      </w:r>
      <w:r>
        <w:t>in Buckland</w:t>
      </w:r>
      <w:r w:rsidR="00E01781">
        <w:t xml:space="preserve"> </w:t>
      </w:r>
      <w:r w:rsidR="00E869AF" w:rsidRPr="00242844">
        <w:t>identified by assessors’ map and lot numbers</w:t>
      </w:r>
      <w:r w:rsidR="00E869AF" w:rsidRPr="009477D7">
        <w:t xml:space="preserve">.  </w:t>
      </w:r>
      <w:r w:rsidR="00E869AF" w:rsidRPr="006104E0">
        <w:t>Some of this privately owned land is in</w:t>
      </w:r>
      <w:r w:rsidR="00E869AF" w:rsidRPr="00B01879">
        <w:t xml:space="preserve"> pasture</w:t>
      </w:r>
      <w:r w:rsidR="00E869AF">
        <w:t xml:space="preserve"> but most is in forest.  These open space parcels are still on the tax rolls, whether the land is </w:t>
      </w:r>
      <w:r>
        <w:t xml:space="preserve">permanently </w:t>
      </w:r>
      <w:r w:rsidR="00E869AF">
        <w:t xml:space="preserve">protected or not.  </w:t>
      </w:r>
      <w:r w:rsidR="006C2177">
        <w:t xml:space="preserve">Many </w:t>
      </w:r>
      <w:r w:rsidR="00E869AF">
        <w:t xml:space="preserve">landowners have taken advantage of the Chapter 61 programs as evidenced by the fact that </w:t>
      </w:r>
      <w:r w:rsidR="00E869AF" w:rsidRPr="006C2177">
        <w:t xml:space="preserve">there </w:t>
      </w:r>
      <w:r w:rsidR="00E869AF" w:rsidRPr="006448D5">
        <w:t xml:space="preserve">are </w:t>
      </w:r>
      <w:r w:rsidR="00F02C99" w:rsidRPr="00F02C99">
        <w:t>5,009.74</w:t>
      </w:r>
      <w:r w:rsidR="009A1E71" w:rsidRPr="006448D5">
        <w:t xml:space="preserve"> </w:t>
      </w:r>
      <w:r w:rsidR="00E869AF" w:rsidRPr="006448D5">
        <w:t>acres of open space</w:t>
      </w:r>
      <w:r w:rsidR="00360B0E" w:rsidRPr="006448D5">
        <w:t xml:space="preserve"> (</w:t>
      </w:r>
      <w:r w:rsidR="00054B8B">
        <w:t>39.5 percent</w:t>
      </w:r>
      <w:r w:rsidR="00360B0E">
        <w:t xml:space="preserve"> of the total land area)</w:t>
      </w:r>
      <w:r w:rsidR="00E869AF" w:rsidRPr="006C2177">
        <w:t xml:space="preserve"> in the 61</w:t>
      </w:r>
      <w:r w:rsidR="00F13045">
        <w:t xml:space="preserve">A, </w:t>
      </w:r>
      <w:r w:rsidR="00E869AF" w:rsidRPr="006C2177">
        <w:t xml:space="preserve">61B </w:t>
      </w:r>
      <w:r w:rsidR="00F13045">
        <w:t xml:space="preserve">and </w:t>
      </w:r>
      <w:r w:rsidR="001471B3">
        <w:t>61</w:t>
      </w:r>
      <w:r w:rsidR="00F13045">
        <w:t xml:space="preserve"> </w:t>
      </w:r>
      <w:r w:rsidR="00E869AF" w:rsidRPr="006C2177">
        <w:t>Programs combined</w:t>
      </w:r>
      <w:r w:rsidR="006C2177" w:rsidRPr="006C2177">
        <w:t>.</w:t>
      </w:r>
    </w:p>
    <w:p w14:paraId="532E945C" w14:textId="77777777" w:rsidR="006C2177" w:rsidRDefault="006C2177">
      <w:pPr>
        <w:pStyle w:val="BodyText"/>
      </w:pPr>
    </w:p>
    <w:p w14:paraId="3CFE7C04" w14:textId="54B86A2F" w:rsidR="00E869AF" w:rsidRDefault="00E869AF">
      <w:r>
        <w:t>In the following tables, Privately Owned Agricultural</w:t>
      </w:r>
      <w:r w:rsidR="00F13045">
        <w:t>, Recreational</w:t>
      </w:r>
      <w:r w:rsidR="0057300A">
        <w:t>,</w:t>
      </w:r>
      <w:r>
        <w:t xml:space="preserve"> and Forest Lands are listed by level of protection from development.  The ownership of the land is p</w:t>
      </w:r>
      <w:r w:rsidR="0062102F">
        <w:t>rovided with the associated assessors map-</w:t>
      </w:r>
      <w:r>
        <w:t>lot</w:t>
      </w:r>
      <w:r w:rsidR="0062102F">
        <w:t xml:space="preserve"> number</w:t>
      </w:r>
      <w:r>
        <w:t xml:space="preserve"> and acreage.  The current use is based on the </w:t>
      </w:r>
      <w:r w:rsidRPr="008D611F">
        <w:t>vegetation.  Farmland may be pasture</w:t>
      </w:r>
      <w:r w:rsidR="008D611F" w:rsidRPr="008D611F">
        <w:t xml:space="preserve"> </w:t>
      </w:r>
      <w:r w:rsidRPr="008D611F">
        <w:t xml:space="preserve">in </w:t>
      </w:r>
      <w:r w:rsidR="00682113">
        <w:t>Buckland</w:t>
      </w:r>
      <w:r w:rsidRPr="008D611F">
        <w:t>, while forest is presumed to be used as such, whether it is managed for timber or not.  Public access on private land</w:t>
      </w:r>
      <w:r w:rsidR="009D0B7E" w:rsidRPr="008D611F">
        <w:t xml:space="preserve"> may not be permitted, and if</w:t>
      </w:r>
      <w:r w:rsidR="009D0B7E" w:rsidRPr="009477D7">
        <w:t xml:space="preserve"> it is, is</w:t>
      </w:r>
      <w:r w:rsidRPr="009477D7">
        <w:t xml:space="preserve"> subject to change.  State conservation agencies often require</w:t>
      </w:r>
      <w:r>
        <w:t xml:space="preserve"> some level of public access before paying for, or accepting conservation restrictions.  Public access is not a requirement for enrollment in any of the Ch.61 programs including the Ch.61B Recreation Program.  It is assumed that given the nature of these open space parcels, access to them by people with disabilities is also not guaranteed.  </w:t>
      </w:r>
    </w:p>
    <w:p w14:paraId="09E88331" w14:textId="77777777" w:rsidR="00E869AF" w:rsidRDefault="00E869AF">
      <w:pPr>
        <w:pStyle w:val="BodyText"/>
      </w:pPr>
    </w:p>
    <w:p w14:paraId="37FDAB32" w14:textId="66CA1F73" w:rsidR="00E869AF" w:rsidRDefault="00E869AF">
      <w:pPr>
        <w:pStyle w:val="BodyText"/>
      </w:pPr>
      <w:r>
        <w:t>Important character</w:t>
      </w:r>
      <w:r w:rsidR="008F2BA6">
        <w:t xml:space="preserve">istics that could motivate the </w:t>
      </w:r>
      <w:r w:rsidR="00C93396">
        <w:t>T</w:t>
      </w:r>
      <w:r>
        <w:t>own to consider acting on their right of first refusal for a Ch.61 parcel, or negotiating with a willing landowner for a fair purchase price, may include the presence of prime farmland soils, pasture, wetlands, a portion of the land that is above an aquifer, or rare or endangered species habitat.  In addition, the parcel may be deemed very important as a link in a potential greenway</w:t>
      </w:r>
      <w:r w:rsidR="0057300A">
        <w:t xml:space="preserve"> or trail network,</w:t>
      </w:r>
      <w:r>
        <w:t xml:space="preserve"> or as a component of a large block of contiguous forest.    </w:t>
      </w:r>
    </w:p>
    <w:p w14:paraId="457B9A9C" w14:textId="77777777" w:rsidR="005D7FD5" w:rsidRDefault="005D7FD5">
      <w:pPr>
        <w:pStyle w:val="BodyText"/>
        <w:rPr>
          <w:b/>
          <w:u w:val="single"/>
        </w:rPr>
      </w:pPr>
    </w:p>
    <w:p w14:paraId="31E7271E" w14:textId="712CBFD9" w:rsidR="00E869AF" w:rsidRDefault="00E869AF">
      <w:pPr>
        <w:pStyle w:val="BodyText"/>
        <w:rPr>
          <w:b/>
        </w:rPr>
      </w:pPr>
      <w:r>
        <w:rPr>
          <w:b/>
        </w:rPr>
        <w:t>B.1  Privately Owned Agricultural Land</w:t>
      </w:r>
    </w:p>
    <w:p w14:paraId="02F16E22" w14:textId="2E3C3674" w:rsidR="00F61A9B" w:rsidRDefault="00E869AF" w:rsidP="006448D5">
      <w:pPr>
        <w:pStyle w:val="BodyText"/>
      </w:pPr>
      <w:r w:rsidRPr="009F4773">
        <w:t xml:space="preserve">According to the </w:t>
      </w:r>
      <w:r w:rsidR="00C93396" w:rsidRPr="009F4773">
        <w:t xml:space="preserve">Buckland </w:t>
      </w:r>
      <w:r w:rsidRPr="009F4773">
        <w:t xml:space="preserve">Assessor’s records, </w:t>
      </w:r>
      <w:r w:rsidR="009F4773" w:rsidRPr="009F4773">
        <w:t>40.15</w:t>
      </w:r>
      <w:r w:rsidR="00C93396" w:rsidRPr="009F4773">
        <w:t xml:space="preserve"> </w:t>
      </w:r>
      <w:r w:rsidR="00C93396" w:rsidRPr="009F4773">
        <w:t>acres of</w:t>
      </w:r>
      <w:r w:rsidR="00DD5A44" w:rsidRPr="009F4773">
        <w:t xml:space="preserve"> agricultural land, or </w:t>
      </w:r>
      <w:r w:rsidR="009F4773" w:rsidRPr="009F4773">
        <w:t>0.32</w:t>
      </w:r>
      <w:r w:rsidR="00DD5A44" w:rsidRPr="009F4773">
        <w:t xml:space="preserve"> percent, of total land area in </w:t>
      </w:r>
      <w:r w:rsidR="008F2BA6" w:rsidRPr="009F4773">
        <w:t>t</w:t>
      </w:r>
      <w:r w:rsidR="005264D8" w:rsidRPr="009F4773">
        <w:t>own is permanently protected</w:t>
      </w:r>
      <w:r w:rsidR="00C93396" w:rsidRPr="009F4773">
        <w:t xml:space="preserve"> under APR</w:t>
      </w:r>
      <w:r w:rsidR="007C03A2" w:rsidRPr="009F4773">
        <w:t xml:space="preserve"> (Table 5-2)</w:t>
      </w:r>
      <w:r w:rsidR="00C93396" w:rsidRPr="009F4773">
        <w:t>, while 1447.2 acres of land</w:t>
      </w:r>
      <w:r w:rsidR="00DD5A44" w:rsidRPr="009F4773">
        <w:t>, or 11 percent, of total land area in town is</w:t>
      </w:r>
      <w:r w:rsidR="00C93396" w:rsidRPr="009F4773">
        <w:t xml:space="preserve"> temporarily protected by being enrolled in the Chapter 61A program</w:t>
      </w:r>
      <w:r w:rsidR="007C03A2" w:rsidRPr="009F4773">
        <w:t xml:space="preserve"> (Table 5-3)</w:t>
      </w:r>
      <w:r w:rsidR="00C93396" w:rsidRPr="009F4773">
        <w:t>.  The zoning of all of the parcels is Rural Residential</w:t>
      </w:r>
      <w:r w:rsidR="00C93396" w:rsidRPr="009F4773">
        <w:rPr>
          <w:b/>
        </w:rPr>
        <w:t>.</w:t>
      </w:r>
      <w:r w:rsidR="00C93396" w:rsidRPr="00EA0017">
        <w:t xml:space="preserve">  </w:t>
      </w:r>
    </w:p>
    <w:tbl>
      <w:tblPr>
        <w:tblW w:w="9396" w:type="dxa"/>
        <w:shd w:val="clear" w:color="auto" w:fill="FFFFFF" w:themeFill="background1"/>
        <w:tblLayout w:type="fixed"/>
        <w:tblCellMar>
          <w:left w:w="30" w:type="dxa"/>
          <w:right w:w="30" w:type="dxa"/>
        </w:tblCellMar>
        <w:tblLook w:val="0000" w:firstRow="0" w:lastRow="0" w:firstColumn="0" w:lastColumn="0" w:noHBand="0" w:noVBand="0"/>
      </w:tblPr>
      <w:tblGrid>
        <w:gridCol w:w="2640"/>
        <w:gridCol w:w="2700"/>
        <w:gridCol w:w="1123"/>
        <w:gridCol w:w="857"/>
        <w:gridCol w:w="2076"/>
      </w:tblGrid>
      <w:tr w:rsidR="00F61A9B" w:rsidRPr="00405B5A" w14:paraId="34E3CFAF" w14:textId="77777777" w:rsidTr="006448D5">
        <w:trPr>
          <w:trHeight w:val="492"/>
        </w:trPr>
        <w:tc>
          <w:tcPr>
            <w:tcW w:w="9396" w:type="dxa"/>
            <w:gridSpan w:val="5"/>
            <w:tcBorders>
              <w:bottom w:val="single" w:sz="4" w:space="0" w:color="auto"/>
            </w:tcBorders>
            <w:shd w:val="clear" w:color="auto" w:fill="FFFFFF" w:themeFill="background1"/>
            <w:vAlign w:val="bottom"/>
          </w:tcPr>
          <w:p w14:paraId="031AC427" w14:textId="77777777" w:rsidR="00F61A9B" w:rsidRPr="00405B5A" w:rsidRDefault="00F61A9B" w:rsidP="00405B5A">
            <w:pPr>
              <w:pStyle w:val="BodyText"/>
              <w:rPr>
                <w:b/>
              </w:rPr>
            </w:pPr>
            <w:r w:rsidRPr="00405B5A">
              <w:rPr>
                <w:b/>
              </w:rPr>
              <w:t>Table 5-2: Permanently Protected by Agricultural Preservation Restriction</w:t>
            </w:r>
          </w:p>
        </w:tc>
      </w:tr>
      <w:tr w:rsidR="00F61A9B" w:rsidRPr="00405B5A" w14:paraId="3EBBDFDE" w14:textId="77777777" w:rsidTr="009F4773">
        <w:trPr>
          <w:trHeight w:val="492"/>
        </w:trPr>
        <w:tc>
          <w:tcPr>
            <w:tcW w:w="2640" w:type="dxa"/>
            <w:tcBorders>
              <w:top w:val="single" w:sz="4" w:space="0" w:color="auto"/>
              <w:left w:val="single" w:sz="6" w:space="0" w:color="auto"/>
              <w:bottom w:val="single" w:sz="6" w:space="0" w:color="auto"/>
              <w:right w:val="single" w:sz="6" w:space="0" w:color="auto"/>
            </w:tcBorders>
            <w:shd w:val="clear" w:color="auto" w:fill="FFFFFF" w:themeFill="background1"/>
          </w:tcPr>
          <w:p w14:paraId="22A329F0" w14:textId="77777777" w:rsidR="00F61A9B" w:rsidRPr="00405B5A" w:rsidRDefault="00F61A9B" w:rsidP="00AE5F1C">
            <w:pPr>
              <w:autoSpaceDE w:val="0"/>
              <w:autoSpaceDN w:val="0"/>
              <w:adjustRightInd w:val="0"/>
              <w:jc w:val="center"/>
              <w:rPr>
                <w:rFonts w:asciiTheme="minorHAnsi" w:hAnsiTheme="minorHAnsi" w:cstheme="minorHAnsi"/>
                <w:b/>
                <w:bCs/>
                <w:color w:val="000000"/>
                <w:sz w:val="20"/>
              </w:rPr>
            </w:pPr>
            <w:r w:rsidRPr="00405B5A">
              <w:rPr>
                <w:rFonts w:asciiTheme="minorHAnsi" w:hAnsiTheme="minorHAnsi" w:cstheme="minorHAnsi"/>
                <w:b/>
                <w:bCs/>
                <w:color w:val="000000"/>
                <w:sz w:val="20"/>
              </w:rPr>
              <w:t>Owner/Manager</w:t>
            </w:r>
          </w:p>
        </w:tc>
        <w:tc>
          <w:tcPr>
            <w:tcW w:w="2700" w:type="dxa"/>
            <w:tcBorders>
              <w:top w:val="single" w:sz="4" w:space="0" w:color="auto"/>
              <w:left w:val="single" w:sz="6" w:space="0" w:color="auto"/>
              <w:bottom w:val="single" w:sz="6" w:space="0" w:color="auto"/>
              <w:right w:val="single" w:sz="6" w:space="0" w:color="auto"/>
            </w:tcBorders>
            <w:shd w:val="clear" w:color="auto" w:fill="FFFFFF" w:themeFill="background1"/>
          </w:tcPr>
          <w:p w14:paraId="688CA551" w14:textId="77777777" w:rsidR="00F61A9B" w:rsidRPr="00405B5A" w:rsidRDefault="00F61A9B" w:rsidP="00AE5F1C">
            <w:pPr>
              <w:autoSpaceDE w:val="0"/>
              <w:autoSpaceDN w:val="0"/>
              <w:adjustRightInd w:val="0"/>
              <w:jc w:val="center"/>
              <w:rPr>
                <w:rFonts w:asciiTheme="minorHAnsi" w:hAnsiTheme="minorHAnsi" w:cstheme="minorHAnsi"/>
                <w:b/>
                <w:bCs/>
                <w:color w:val="000000"/>
                <w:sz w:val="20"/>
              </w:rPr>
            </w:pPr>
            <w:r w:rsidRPr="00405B5A">
              <w:rPr>
                <w:rFonts w:asciiTheme="minorHAnsi" w:hAnsiTheme="minorHAnsi" w:cstheme="minorHAnsi"/>
                <w:b/>
                <w:bCs/>
                <w:color w:val="000000"/>
                <w:sz w:val="20"/>
              </w:rPr>
              <w:t>Holder of the Conservation Easement</w:t>
            </w:r>
          </w:p>
        </w:tc>
        <w:tc>
          <w:tcPr>
            <w:tcW w:w="1123" w:type="dxa"/>
            <w:tcBorders>
              <w:top w:val="single" w:sz="4" w:space="0" w:color="auto"/>
              <w:left w:val="single" w:sz="6" w:space="0" w:color="auto"/>
              <w:bottom w:val="single" w:sz="6" w:space="0" w:color="auto"/>
              <w:right w:val="single" w:sz="6" w:space="0" w:color="auto"/>
            </w:tcBorders>
            <w:shd w:val="clear" w:color="auto" w:fill="FFFFFF" w:themeFill="background1"/>
          </w:tcPr>
          <w:p w14:paraId="76AEF90D" w14:textId="77777777" w:rsidR="00F61A9B" w:rsidRPr="00405B5A" w:rsidRDefault="00F61A9B" w:rsidP="00AE5F1C">
            <w:pPr>
              <w:autoSpaceDE w:val="0"/>
              <w:autoSpaceDN w:val="0"/>
              <w:adjustRightInd w:val="0"/>
              <w:jc w:val="center"/>
              <w:rPr>
                <w:rFonts w:asciiTheme="minorHAnsi" w:hAnsiTheme="minorHAnsi" w:cstheme="minorHAnsi"/>
                <w:b/>
                <w:bCs/>
                <w:color w:val="000000"/>
                <w:sz w:val="20"/>
              </w:rPr>
            </w:pPr>
            <w:r w:rsidRPr="00405B5A">
              <w:rPr>
                <w:rFonts w:asciiTheme="minorHAnsi" w:hAnsiTheme="minorHAnsi" w:cstheme="minorHAnsi"/>
                <w:b/>
                <w:bCs/>
                <w:color w:val="000000"/>
                <w:sz w:val="20"/>
              </w:rPr>
              <w:t>Map-Lot</w:t>
            </w:r>
          </w:p>
        </w:tc>
        <w:tc>
          <w:tcPr>
            <w:tcW w:w="857" w:type="dxa"/>
            <w:tcBorders>
              <w:top w:val="single" w:sz="4" w:space="0" w:color="auto"/>
              <w:left w:val="single" w:sz="6" w:space="0" w:color="auto"/>
              <w:bottom w:val="single" w:sz="6" w:space="0" w:color="auto"/>
              <w:right w:val="single" w:sz="6" w:space="0" w:color="auto"/>
            </w:tcBorders>
            <w:shd w:val="clear" w:color="auto" w:fill="FFFFFF" w:themeFill="background1"/>
          </w:tcPr>
          <w:p w14:paraId="319565C1" w14:textId="77777777" w:rsidR="00F61A9B" w:rsidRPr="00405B5A" w:rsidRDefault="00F61A9B" w:rsidP="00AE5F1C">
            <w:pPr>
              <w:autoSpaceDE w:val="0"/>
              <w:autoSpaceDN w:val="0"/>
              <w:adjustRightInd w:val="0"/>
              <w:jc w:val="center"/>
              <w:rPr>
                <w:rFonts w:asciiTheme="minorHAnsi" w:hAnsiTheme="minorHAnsi" w:cstheme="minorHAnsi"/>
                <w:b/>
                <w:bCs/>
                <w:color w:val="000000"/>
                <w:sz w:val="20"/>
              </w:rPr>
            </w:pPr>
            <w:r w:rsidRPr="00405B5A">
              <w:rPr>
                <w:rFonts w:asciiTheme="minorHAnsi" w:hAnsiTheme="minorHAnsi" w:cstheme="minorHAnsi"/>
                <w:b/>
                <w:bCs/>
                <w:color w:val="000000"/>
                <w:sz w:val="20"/>
              </w:rPr>
              <w:t>Acres</w:t>
            </w:r>
          </w:p>
        </w:tc>
        <w:tc>
          <w:tcPr>
            <w:tcW w:w="2076" w:type="dxa"/>
            <w:tcBorders>
              <w:top w:val="single" w:sz="4" w:space="0" w:color="auto"/>
              <w:left w:val="single" w:sz="6" w:space="0" w:color="auto"/>
              <w:bottom w:val="single" w:sz="6" w:space="0" w:color="auto"/>
              <w:right w:val="single" w:sz="6" w:space="0" w:color="auto"/>
            </w:tcBorders>
            <w:shd w:val="clear" w:color="auto" w:fill="FFFFFF" w:themeFill="background1"/>
          </w:tcPr>
          <w:p w14:paraId="4B6D64AB" w14:textId="77777777" w:rsidR="00F61A9B" w:rsidRPr="00405B5A" w:rsidRDefault="00F61A9B" w:rsidP="00AE5F1C">
            <w:pPr>
              <w:autoSpaceDE w:val="0"/>
              <w:autoSpaceDN w:val="0"/>
              <w:adjustRightInd w:val="0"/>
              <w:jc w:val="center"/>
              <w:rPr>
                <w:rFonts w:asciiTheme="minorHAnsi" w:hAnsiTheme="minorHAnsi" w:cstheme="minorHAnsi"/>
                <w:b/>
                <w:bCs/>
                <w:color w:val="000000"/>
                <w:sz w:val="20"/>
              </w:rPr>
            </w:pPr>
            <w:r w:rsidRPr="00405B5A">
              <w:rPr>
                <w:rFonts w:asciiTheme="minorHAnsi" w:hAnsiTheme="minorHAnsi" w:cstheme="minorHAnsi"/>
                <w:b/>
                <w:bCs/>
                <w:color w:val="000000"/>
                <w:sz w:val="20"/>
              </w:rPr>
              <w:t>Important Characteristics</w:t>
            </w:r>
          </w:p>
        </w:tc>
      </w:tr>
      <w:tr w:rsidR="00455B62" w:rsidRPr="00405B5A" w14:paraId="54AF6A2F" w14:textId="77777777" w:rsidTr="009F4773">
        <w:trPr>
          <w:trHeight w:val="492"/>
        </w:trPr>
        <w:tc>
          <w:tcPr>
            <w:tcW w:w="2640" w:type="dxa"/>
            <w:tcBorders>
              <w:top w:val="single" w:sz="6" w:space="0" w:color="auto"/>
              <w:left w:val="single" w:sz="6" w:space="0" w:color="auto"/>
              <w:bottom w:val="single" w:sz="6" w:space="0" w:color="auto"/>
              <w:right w:val="single" w:sz="6" w:space="0" w:color="auto"/>
            </w:tcBorders>
            <w:shd w:val="clear" w:color="auto" w:fill="FFFFFF" w:themeFill="background1"/>
          </w:tcPr>
          <w:p w14:paraId="48882921" w14:textId="7BC695FC" w:rsidR="00455B62" w:rsidRPr="00AC5A2F" w:rsidRDefault="00455B62" w:rsidP="00455B62">
            <w:pPr>
              <w:autoSpaceDE w:val="0"/>
              <w:autoSpaceDN w:val="0"/>
              <w:adjustRightInd w:val="0"/>
              <w:rPr>
                <w:rFonts w:ascii="Calibri" w:hAnsi="Calibri" w:cs="Calibri"/>
                <w:sz w:val="22"/>
                <w:rPrChange w:id="0" w:author="Helena Farrell" w:date="2020-08-20T10:41:00Z">
                  <w:rPr>
                    <w:color w:val="000000"/>
                  </w:rPr>
                </w:rPrChange>
              </w:rPr>
            </w:pPr>
            <w:r w:rsidRPr="00AC5A2F">
              <w:rPr>
                <w:rFonts w:ascii="Calibri" w:hAnsi="Calibri" w:cs="Calibri"/>
                <w:sz w:val="22"/>
              </w:rPr>
              <w:t>Gutierrez, Purple Forest, Route 112</w:t>
            </w:r>
          </w:p>
        </w:tc>
        <w:tc>
          <w:tcPr>
            <w:tcW w:w="2700" w:type="dxa"/>
            <w:tcBorders>
              <w:top w:val="single" w:sz="6" w:space="0" w:color="auto"/>
              <w:left w:val="single" w:sz="6" w:space="0" w:color="auto"/>
              <w:bottom w:val="single" w:sz="6" w:space="0" w:color="auto"/>
              <w:right w:val="single" w:sz="6" w:space="0" w:color="auto"/>
            </w:tcBorders>
            <w:shd w:val="clear" w:color="auto" w:fill="FFFFFF" w:themeFill="background1"/>
          </w:tcPr>
          <w:p w14:paraId="2A9EBCE4" w14:textId="79B23FED" w:rsidR="00455B62" w:rsidRPr="00AC5A2F" w:rsidRDefault="00455B62" w:rsidP="00455B62">
            <w:pPr>
              <w:autoSpaceDE w:val="0"/>
              <w:autoSpaceDN w:val="0"/>
              <w:adjustRightInd w:val="0"/>
              <w:rPr>
                <w:rFonts w:ascii="Calibri" w:hAnsi="Calibri" w:cs="Calibri"/>
                <w:sz w:val="22"/>
                <w:rPrChange w:id="1" w:author="Helena Farrell" w:date="2020-08-20T10:41:00Z">
                  <w:rPr>
                    <w:color w:val="000000"/>
                  </w:rPr>
                </w:rPrChange>
              </w:rPr>
            </w:pPr>
            <w:r w:rsidRPr="00AC5A2F">
              <w:rPr>
                <w:rFonts w:ascii="Calibri" w:hAnsi="Calibri" w:cs="Calibri"/>
                <w:sz w:val="22"/>
              </w:rPr>
              <w:t>Franklin Land Trust</w:t>
            </w:r>
          </w:p>
        </w:tc>
        <w:tc>
          <w:tcPr>
            <w:tcW w:w="1123" w:type="dxa"/>
            <w:tcBorders>
              <w:top w:val="single" w:sz="6" w:space="0" w:color="auto"/>
              <w:left w:val="single" w:sz="6" w:space="0" w:color="auto"/>
              <w:bottom w:val="single" w:sz="6" w:space="0" w:color="auto"/>
              <w:right w:val="single" w:sz="6" w:space="0" w:color="auto"/>
            </w:tcBorders>
            <w:shd w:val="clear" w:color="auto" w:fill="FFFFFF" w:themeFill="background1"/>
          </w:tcPr>
          <w:p w14:paraId="26C151DE" w14:textId="56989D34" w:rsidR="00455B62" w:rsidRPr="00AC5A2F" w:rsidRDefault="00455B62" w:rsidP="00405B5A">
            <w:pPr>
              <w:autoSpaceDE w:val="0"/>
              <w:autoSpaceDN w:val="0"/>
              <w:adjustRightInd w:val="0"/>
              <w:rPr>
                <w:rFonts w:ascii="Calibri" w:hAnsi="Calibri" w:cs="Calibri"/>
                <w:sz w:val="22"/>
                <w:rPrChange w:id="2" w:author="Helena Farrell" w:date="2020-08-20T10:41:00Z">
                  <w:rPr>
                    <w:color w:val="000000"/>
                  </w:rPr>
                </w:rPrChange>
              </w:rPr>
            </w:pPr>
            <w:r w:rsidRPr="00AC5A2F">
              <w:rPr>
                <w:rFonts w:ascii="Calibri" w:hAnsi="Calibri" w:cs="Calibri"/>
                <w:sz w:val="22"/>
              </w:rPr>
              <w:t>2 0 21</w:t>
            </w:r>
          </w:p>
        </w:tc>
        <w:tc>
          <w:tcPr>
            <w:tcW w:w="857" w:type="dxa"/>
            <w:tcBorders>
              <w:top w:val="single" w:sz="6" w:space="0" w:color="auto"/>
              <w:left w:val="single" w:sz="6" w:space="0" w:color="auto"/>
              <w:bottom w:val="single" w:sz="6" w:space="0" w:color="auto"/>
              <w:right w:val="single" w:sz="6" w:space="0" w:color="auto"/>
            </w:tcBorders>
            <w:shd w:val="clear" w:color="auto" w:fill="FFFFFF" w:themeFill="background1"/>
          </w:tcPr>
          <w:p w14:paraId="616E7FB9" w14:textId="38F21730" w:rsidR="00455B62" w:rsidRPr="00AC5A2F" w:rsidRDefault="00972ED0" w:rsidP="00405B5A">
            <w:pPr>
              <w:autoSpaceDE w:val="0"/>
              <w:autoSpaceDN w:val="0"/>
              <w:adjustRightInd w:val="0"/>
              <w:jc w:val="right"/>
              <w:rPr>
                <w:rFonts w:ascii="Calibri" w:hAnsi="Calibri" w:cs="Calibri"/>
                <w:sz w:val="22"/>
              </w:rPr>
              <w:pPrChange w:id="3" w:author="Helena Farrell" w:date="2020-08-26T10:39:00Z">
                <w:pPr>
                  <w:autoSpaceDE w:val="0"/>
                  <w:autoSpaceDN w:val="0"/>
                  <w:adjustRightInd w:val="0"/>
                  <w:jc w:val="right"/>
                </w:pPr>
              </w:pPrChange>
            </w:pPr>
            <w:r w:rsidRPr="00AC5A2F">
              <w:rPr>
                <w:rFonts w:ascii="Calibri" w:hAnsi="Calibri" w:cs="Calibri"/>
                <w:sz w:val="22"/>
              </w:rPr>
              <w:t>23</w:t>
            </w:r>
            <w:r w:rsidR="00405B5A" w:rsidRPr="00AC5A2F">
              <w:rPr>
                <w:rFonts w:ascii="Calibri" w:hAnsi="Calibri" w:cs="Calibri"/>
                <w:sz w:val="22"/>
              </w:rPr>
              <w:t>.00</w:t>
            </w:r>
          </w:p>
        </w:tc>
        <w:tc>
          <w:tcPr>
            <w:tcW w:w="2076" w:type="dxa"/>
            <w:tcBorders>
              <w:top w:val="single" w:sz="6" w:space="0" w:color="auto"/>
              <w:left w:val="single" w:sz="6" w:space="0" w:color="auto"/>
              <w:bottom w:val="single" w:sz="6" w:space="0" w:color="auto"/>
              <w:right w:val="single" w:sz="6" w:space="0" w:color="auto"/>
            </w:tcBorders>
            <w:shd w:val="clear" w:color="auto" w:fill="FFFFFF" w:themeFill="background1"/>
          </w:tcPr>
          <w:p w14:paraId="6726C062" w14:textId="39863776" w:rsidR="00455B62" w:rsidRPr="00AC5A2F" w:rsidRDefault="00455B62" w:rsidP="00455B62">
            <w:pPr>
              <w:autoSpaceDE w:val="0"/>
              <w:autoSpaceDN w:val="0"/>
              <w:adjustRightInd w:val="0"/>
              <w:rPr>
                <w:rFonts w:ascii="Calibri" w:hAnsi="Calibri" w:cs="Calibri"/>
                <w:sz w:val="22"/>
                <w:rPrChange w:id="4" w:author="Helena Farrell" w:date="2020-08-20T10:41:00Z">
                  <w:rPr>
                    <w:color w:val="000000"/>
                  </w:rPr>
                </w:rPrChange>
              </w:rPr>
            </w:pPr>
            <w:r w:rsidRPr="00AC5A2F">
              <w:rPr>
                <w:rFonts w:ascii="Calibri" w:hAnsi="Calibri" w:cs="Calibri"/>
                <w:sz w:val="22"/>
              </w:rPr>
              <w:t>Prime farmland soils</w:t>
            </w:r>
          </w:p>
        </w:tc>
      </w:tr>
      <w:tr w:rsidR="00455B62" w:rsidRPr="00405B5A" w14:paraId="6D4C1EFF" w14:textId="77777777" w:rsidTr="009F4773">
        <w:trPr>
          <w:trHeight w:val="492"/>
        </w:trPr>
        <w:tc>
          <w:tcPr>
            <w:tcW w:w="2640" w:type="dxa"/>
            <w:tcBorders>
              <w:top w:val="single" w:sz="6" w:space="0" w:color="auto"/>
              <w:left w:val="single" w:sz="6" w:space="0" w:color="auto"/>
              <w:bottom w:val="single" w:sz="6" w:space="0" w:color="auto"/>
              <w:right w:val="single" w:sz="6" w:space="0" w:color="auto"/>
            </w:tcBorders>
            <w:shd w:val="clear" w:color="auto" w:fill="FFFFFF" w:themeFill="background1"/>
          </w:tcPr>
          <w:p w14:paraId="7252BCC3" w14:textId="4DC08B14" w:rsidR="00455B62" w:rsidRPr="00AC5A2F" w:rsidRDefault="00455B62" w:rsidP="00455B62">
            <w:pPr>
              <w:autoSpaceDE w:val="0"/>
              <w:autoSpaceDN w:val="0"/>
              <w:adjustRightInd w:val="0"/>
              <w:rPr>
                <w:rFonts w:ascii="Calibri" w:hAnsi="Calibri" w:cs="Calibri"/>
                <w:sz w:val="22"/>
                <w:rPrChange w:id="5" w:author="Helena Farrell" w:date="2020-08-20T10:42:00Z">
                  <w:rPr>
                    <w:color w:val="000000"/>
                  </w:rPr>
                </w:rPrChange>
              </w:rPr>
            </w:pPr>
            <w:r w:rsidRPr="00AC5A2F">
              <w:rPr>
                <w:rFonts w:ascii="Calibri" w:hAnsi="Calibri" w:cs="Calibri"/>
                <w:sz w:val="22"/>
              </w:rPr>
              <w:t>Vallee</w:t>
            </w:r>
          </w:p>
        </w:tc>
        <w:tc>
          <w:tcPr>
            <w:tcW w:w="2700" w:type="dxa"/>
            <w:tcBorders>
              <w:top w:val="single" w:sz="6" w:space="0" w:color="auto"/>
              <w:left w:val="single" w:sz="6" w:space="0" w:color="auto"/>
              <w:bottom w:val="single" w:sz="6" w:space="0" w:color="auto"/>
              <w:right w:val="single" w:sz="6" w:space="0" w:color="auto"/>
            </w:tcBorders>
            <w:shd w:val="clear" w:color="auto" w:fill="FFFFFF" w:themeFill="background1"/>
          </w:tcPr>
          <w:p w14:paraId="6B20729C" w14:textId="45F8B91C" w:rsidR="00455B62" w:rsidRPr="00AC5A2F" w:rsidRDefault="00455B62" w:rsidP="00455B62">
            <w:pPr>
              <w:autoSpaceDE w:val="0"/>
              <w:autoSpaceDN w:val="0"/>
              <w:adjustRightInd w:val="0"/>
              <w:rPr>
                <w:rFonts w:ascii="Calibri" w:hAnsi="Calibri" w:cs="Calibri"/>
                <w:sz w:val="22"/>
                <w:rPrChange w:id="6" w:author="Helena Farrell" w:date="2020-08-20T10:42:00Z">
                  <w:rPr>
                    <w:color w:val="000000"/>
                  </w:rPr>
                </w:rPrChange>
              </w:rPr>
            </w:pPr>
            <w:r w:rsidRPr="00AC5A2F">
              <w:rPr>
                <w:rFonts w:ascii="Calibri" w:hAnsi="Calibri" w:cs="Calibri"/>
                <w:sz w:val="22"/>
              </w:rPr>
              <w:t>Franklin Land Trust</w:t>
            </w:r>
          </w:p>
        </w:tc>
        <w:tc>
          <w:tcPr>
            <w:tcW w:w="1123" w:type="dxa"/>
            <w:tcBorders>
              <w:top w:val="single" w:sz="6" w:space="0" w:color="auto"/>
              <w:left w:val="single" w:sz="6" w:space="0" w:color="auto"/>
              <w:bottom w:val="single" w:sz="6" w:space="0" w:color="auto"/>
              <w:right w:val="single" w:sz="6" w:space="0" w:color="auto"/>
            </w:tcBorders>
            <w:shd w:val="clear" w:color="auto" w:fill="FFFFFF" w:themeFill="background1"/>
          </w:tcPr>
          <w:p w14:paraId="56D9A88E" w14:textId="71E23B2A" w:rsidR="00455B62" w:rsidRPr="00AC5A2F" w:rsidRDefault="00455B62" w:rsidP="00405B5A">
            <w:pPr>
              <w:autoSpaceDE w:val="0"/>
              <w:autoSpaceDN w:val="0"/>
              <w:adjustRightInd w:val="0"/>
              <w:rPr>
                <w:rFonts w:ascii="Calibri" w:hAnsi="Calibri" w:cs="Calibri"/>
                <w:sz w:val="22"/>
                <w:rPrChange w:id="7" w:author="Helena Farrell" w:date="2020-08-20T10:42:00Z">
                  <w:rPr>
                    <w:color w:val="000000"/>
                  </w:rPr>
                </w:rPrChange>
              </w:rPr>
            </w:pPr>
            <w:r w:rsidRPr="00AC5A2F">
              <w:rPr>
                <w:rFonts w:ascii="Calibri" w:hAnsi="Calibri" w:cs="Calibri"/>
                <w:sz w:val="22"/>
              </w:rPr>
              <w:t>3 0 15-1</w:t>
            </w:r>
          </w:p>
        </w:tc>
        <w:tc>
          <w:tcPr>
            <w:tcW w:w="857" w:type="dxa"/>
            <w:tcBorders>
              <w:top w:val="single" w:sz="6" w:space="0" w:color="auto"/>
              <w:left w:val="single" w:sz="6" w:space="0" w:color="auto"/>
              <w:bottom w:val="single" w:sz="6" w:space="0" w:color="auto"/>
              <w:right w:val="single" w:sz="6" w:space="0" w:color="auto"/>
            </w:tcBorders>
            <w:shd w:val="clear" w:color="auto" w:fill="FFFFFF" w:themeFill="background1"/>
          </w:tcPr>
          <w:p w14:paraId="7724405A" w14:textId="0F04ABDA" w:rsidR="00455B62" w:rsidRPr="00AC5A2F" w:rsidRDefault="00455B62" w:rsidP="00405B5A">
            <w:pPr>
              <w:autoSpaceDE w:val="0"/>
              <w:autoSpaceDN w:val="0"/>
              <w:adjustRightInd w:val="0"/>
              <w:jc w:val="right"/>
              <w:rPr>
                <w:rFonts w:ascii="Calibri" w:hAnsi="Calibri" w:cs="Calibri"/>
                <w:sz w:val="22"/>
                <w:rPrChange w:id="8" w:author="Helena Farrell" w:date="2020-08-20T10:42:00Z">
                  <w:rPr>
                    <w:color w:val="000000"/>
                  </w:rPr>
                </w:rPrChange>
              </w:rPr>
            </w:pPr>
            <w:r w:rsidRPr="00AC5A2F">
              <w:rPr>
                <w:rFonts w:ascii="Calibri" w:hAnsi="Calibri" w:cs="Calibri"/>
                <w:sz w:val="22"/>
              </w:rPr>
              <w:t>11.347</w:t>
            </w:r>
          </w:p>
        </w:tc>
        <w:tc>
          <w:tcPr>
            <w:tcW w:w="2076" w:type="dxa"/>
            <w:tcBorders>
              <w:top w:val="single" w:sz="6" w:space="0" w:color="auto"/>
              <w:left w:val="single" w:sz="6" w:space="0" w:color="auto"/>
              <w:bottom w:val="single" w:sz="6" w:space="0" w:color="auto"/>
              <w:right w:val="single" w:sz="6" w:space="0" w:color="auto"/>
            </w:tcBorders>
            <w:shd w:val="clear" w:color="auto" w:fill="FFFFFF" w:themeFill="background1"/>
          </w:tcPr>
          <w:p w14:paraId="44C5A4B2" w14:textId="41418BC2" w:rsidR="00455B62" w:rsidRPr="00AC5A2F" w:rsidRDefault="00455B62" w:rsidP="00455B62">
            <w:pPr>
              <w:autoSpaceDE w:val="0"/>
              <w:autoSpaceDN w:val="0"/>
              <w:adjustRightInd w:val="0"/>
              <w:rPr>
                <w:rFonts w:ascii="Calibri" w:hAnsi="Calibri" w:cs="Calibri"/>
                <w:sz w:val="22"/>
                <w:rPrChange w:id="9" w:author="Helena Farrell" w:date="2020-08-20T10:42:00Z">
                  <w:rPr>
                    <w:color w:val="000000"/>
                  </w:rPr>
                </w:rPrChange>
              </w:rPr>
            </w:pPr>
            <w:r w:rsidRPr="00AC5A2F">
              <w:rPr>
                <w:rFonts w:ascii="Calibri" w:hAnsi="Calibri" w:cs="Calibri"/>
                <w:sz w:val="22"/>
              </w:rPr>
              <w:t>Landmark, scenic vista</w:t>
            </w:r>
          </w:p>
        </w:tc>
      </w:tr>
      <w:tr w:rsidR="00455B62" w:rsidRPr="00405B5A" w14:paraId="190471AC" w14:textId="77777777" w:rsidTr="009F4773">
        <w:trPr>
          <w:trHeight w:val="290"/>
        </w:trPr>
        <w:tc>
          <w:tcPr>
            <w:tcW w:w="2640" w:type="dxa"/>
            <w:tcBorders>
              <w:top w:val="single" w:sz="6" w:space="0" w:color="auto"/>
              <w:left w:val="single" w:sz="6" w:space="0" w:color="auto"/>
              <w:bottom w:val="single" w:sz="6" w:space="0" w:color="auto"/>
              <w:right w:val="single" w:sz="6" w:space="0" w:color="auto"/>
            </w:tcBorders>
            <w:shd w:val="clear" w:color="auto" w:fill="FFFFFF" w:themeFill="background1"/>
          </w:tcPr>
          <w:p w14:paraId="68896D34" w14:textId="0711F85F" w:rsidR="00455B62" w:rsidRPr="00AC5A2F" w:rsidRDefault="00455B62" w:rsidP="00455B62">
            <w:pPr>
              <w:autoSpaceDE w:val="0"/>
              <w:autoSpaceDN w:val="0"/>
              <w:adjustRightInd w:val="0"/>
              <w:rPr>
                <w:rFonts w:ascii="Calibri" w:hAnsi="Calibri" w:cs="Calibri"/>
                <w:sz w:val="22"/>
                <w:rPrChange w:id="10" w:author="Helena Farrell" w:date="2020-08-20T10:42:00Z">
                  <w:rPr>
                    <w:color w:val="000000"/>
                  </w:rPr>
                </w:rPrChange>
              </w:rPr>
            </w:pPr>
            <w:r w:rsidRPr="00AC5A2F">
              <w:rPr>
                <w:rFonts w:ascii="Calibri" w:hAnsi="Calibri" w:cs="Calibri"/>
                <w:sz w:val="22"/>
              </w:rPr>
              <w:t>Laursen/Dearborn</w:t>
            </w:r>
          </w:p>
        </w:tc>
        <w:tc>
          <w:tcPr>
            <w:tcW w:w="2700" w:type="dxa"/>
            <w:tcBorders>
              <w:top w:val="single" w:sz="6" w:space="0" w:color="auto"/>
              <w:left w:val="single" w:sz="6" w:space="0" w:color="auto"/>
              <w:bottom w:val="single" w:sz="6" w:space="0" w:color="auto"/>
              <w:right w:val="single" w:sz="6" w:space="0" w:color="auto"/>
            </w:tcBorders>
            <w:shd w:val="clear" w:color="auto" w:fill="FFFFFF" w:themeFill="background1"/>
          </w:tcPr>
          <w:p w14:paraId="7B2F65D0" w14:textId="49FA457E" w:rsidR="00455B62" w:rsidRPr="00AC5A2F" w:rsidRDefault="00455B62" w:rsidP="00455B62">
            <w:pPr>
              <w:autoSpaceDE w:val="0"/>
              <w:autoSpaceDN w:val="0"/>
              <w:adjustRightInd w:val="0"/>
              <w:rPr>
                <w:rFonts w:ascii="Calibri" w:hAnsi="Calibri" w:cs="Calibri"/>
                <w:sz w:val="22"/>
                <w:rPrChange w:id="11" w:author="Helena Farrell" w:date="2020-08-20T10:42:00Z">
                  <w:rPr>
                    <w:color w:val="000000"/>
                  </w:rPr>
                </w:rPrChange>
              </w:rPr>
            </w:pPr>
            <w:r w:rsidRPr="00AC5A2F">
              <w:rPr>
                <w:rFonts w:ascii="Calibri" w:hAnsi="Calibri" w:cs="Calibri"/>
                <w:sz w:val="22"/>
              </w:rPr>
              <w:t>Franklin Land Trust</w:t>
            </w:r>
          </w:p>
        </w:tc>
        <w:tc>
          <w:tcPr>
            <w:tcW w:w="1123" w:type="dxa"/>
            <w:tcBorders>
              <w:top w:val="single" w:sz="6" w:space="0" w:color="auto"/>
              <w:left w:val="single" w:sz="6" w:space="0" w:color="auto"/>
              <w:bottom w:val="single" w:sz="6" w:space="0" w:color="auto"/>
              <w:right w:val="single" w:sz="6" w:space="0" w:color="auto"/>
            </w:tcBorders>
            <w:shd w:val="clear" w:color="auto" w:fill="FFFFFF" w:themeFill="background1"/>
          </w:tcPr>
          <w:p w14:paraId="6461DB6A" w14:textId="7EED2B14" w:rsidR="00455B62" w:rsidRPr="00AC5A2F" w:rsidRDefault="00455B62" w:rsidP="00405B5A">
            <w:pPr>
              <w:autoSpaceDE w:val="0"/>
              <w:autoSpaceDN w:val="0"/>
              <w:adjustRightInd w:val="0"/>
              <w:rPr>
                <w:rFonts w:ascii="Calibri" w:hAnsi="Calibri" w:cs="Calibri"/>
                <w:sz w:val="22"/>
                <w:rPrChange w:id="12" w:author="Helena Farrell" w:date="2020-08-20T10:42:00Z">
                  <w:rPr>
                    <w:color w:val="000000"/>
                  </w:rPr>
                </w:rPrChange>
              </w:rPr>
            </w:pPr>
            <w:r w:rsidRPr="00AC5A2F">
              <w:rPr>
                <w:rFonts w:ascii="Calibri" w:hAnsi="Calibri" w:cs="Calibri"/>
                <w:sz w:val="22"/>
              </w:rPr>
              <w:t>7 0 58</w:t>
            </w:r>
          </w:p>
        </w:tc>
        <w:tc>
          <w:tcPr>
            <w:tcW w:w="857" w:type="dxa"/>
            <w:tcBorders>
              <w:top w:val="single" w:sz="6" w:space="0" w:color="auto"/>
              <w:left w:val="single" w:sz="6" w:space="0" w:color="auto"/>
              <w:bottom w:val="single" w:sz="6" w:space="0" w:color="auto"/>
              <w:right w:val="single" w:sz="6" w:space="0" w:color="auto"/>
            </w:tcBorders>
            <w:shd w:val="clear" w:color="auto" w:fill="FFFFFF" w:themeFill="background1"/>
          </w:tcPr>
          <w:p w14:paraId="192B5F48" w14:textId="2348AF97" w:rsidR="00455B62" w:rsidRPr="00AC5A2F" w:rsidRDefault="00455B62" w:rsidP="00405B5A">
            <w:pPr>
              <w:autoSpaceDE w:val="0"/>
              <w:autoSpaceDN w:val="0"/>
              <w:adjustRightInd w:val="0"/>
              <w:jc w:val="right"/>
              <w:rPr>
                <w:rFonts w:ascii="Calibri" w:hAnsi="Calibri" w:cs="Calibri"/>
                <w:sz w:val="22"/>
                <w:rPrChange w:id="13" w:author="Helena Farrell" w:date="2020-08-20T10:42:00Z">
                  <w:rPr>
                    <w:color w:val="000000"/>
                  </w:rPr>
                </w:rPrChange>
              </w:rPr>
            </w:pPr>
            <w:r w:rsidRPr="00AC5A2F">
              <w:rPr>
                <w:rFonts w:ascii="Calibri" w:hAnsi="Calibri" w:cs="Calibri"/>
                <w:sz w:val="22"/>
              </w:rPr>
              <w:t>5.8</w:t>
            </w:r>
          </w:p>
        </w:tc>
        <w:tc>
          <w:tcPr>
            <w:tcW w:w="2076" w:type="dxa"/>
            <w:tcBorders>
              <w:top w:val="single" w:sz="6" w:space="0" w:color="auto"/>
              <w:left w:val="single" w:sz="6" w:space="0" w:color="auto"/>
              <w:bottom w:val="single" w:sz="6" w:space="0" w:color="auto"/>
              <w:right w:val="single" w:sz="6" w:space="0" w:color="auto"/>
            </w:tcBorders>
            <w:shd w:val="clear" w:color="auto" w:fill="FFFFFF" w:themeFill="background1"/>
          </w:tcPr>
          <w:p w14:paraId="2FF3049B" w14:textId="26A25769" w:rsidR="00455B62" w:rsidRPr="00AC5A2F" w:rsidRDefault="00455B62" w:rsidP="00455B62">
            <w:pPr>
              <w:autoSpaceDE w:val="0"/>
              <w:autoSpaceDN w:val="0"/>
              <w:adjustRightInd w:val="0"/>
              <w:rPr>
                <w:rFonts w:ascii="Calibri" w:hAnsi="Calibri" w:cs="Calibri"/>
                <w:sz w:val="22"/>
                <w:rPrChange w:id="14" w:author="Helena Farrell" w:date="2020-08-20T10:42:00Z">
                  <w:rPr>
                    <w:color w:val="000000"/>
                  </w:rPr>
                </w:rPrChange>
              </w:rPr>
            </w:pPr>
            <w:r w:rsidRPr="00AC5A2F">
              <w:rPr>
                <w:rFonts w:ascii="Calibri" w:hAnsi="Calibri" w:cs="Calibri"/>
                <w:sz w:val="22"/>
              </w:rPr>
              <w:t>unknown</w:t>
            </w:r>
          </w:p>
        </w:tc>
      </w:tr>
      <w:tr w:rsidR="00405B5A" w:rsidRPr="00405B5A" w14:paraId="1352E57E" w14:textId="77777777" w:rsidTr="009F4773">
        <w:trPr>
          <w:trHeight w:val="290"/>
        </w:trPr>
        <w:tc>
          <w:tcPr>
            <w:tcW w:w="6463"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F859782" w14:textId="4273E753" w:rsidR="00405B5A" w:rsidRPr="006806F7" w:rsidRDefault="00405B5A" w:rsidP="00AE5F1C">
            <w:pPr>
              <w:autoSpaceDE w:val="0"/>
              <w:autoSpaceDN w:val="0"/>
              <w:adjustRightInd w:val="0"/>
              <w:jc w:val="right"/>
              <w:rPr>
                <w:color w:val="000000"/>
              </w:rPr>
            </w:pPr>
            <w:r w:rsidRPr="006806F7">
              <w:rPr>
                <w:b/>
                <w:bCs/>
                <w:color w:val="000000"/>
              </w:rPr>
              <w:t>TOTAL</w:t>
            </w:r>
          </w:p>
        </w:tc>
        <w:tc>
          <w:tcPr>
            <w:tcW w:w="857"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3125D06" w14:textId="2AD89567" w:rsidR="00405B5A" w:rsidRPr="006806F7" w:rsidRDefault="00405B5A" w:rsidP="009F4773">
            <w:pPr>
              <w:autoSpaceDE w:val="0"/>
              <w:autoSpaceDN w:val="0"/>
              <w:adjustRightInd w:val="0"/>
              <w:jc w:val="right"/>
              <w:rPr>
                <w:b/>
                <w:bCs/>
                <w:color w:val="000000"/>
              </w:rPr>
            </w:pPr>
            <w:r w:rsidRPr="006806F7">
              <w:rPr>
                <w:b/>
                <w:bCs/>
                <w:color w:val="000000"/>
              </w:rPr>
              <w:t>40.1</w:t>
            </w:r>
            <w:r w:rsidR="009F4773" w:rsidRPr="006806F7">
              <w:rPr>
                <w:b/>
                <w:bCs/>
                <w:color w:val="000000"/>
              </w:rPr>
              <w:t>5</w:t>
            </w:r>
          </w:p>
        </w:tc>
        <w:tc>
          <w:tcPr>
            <w:tcW w:w="2076"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2878054" w14:textId="77777777" w:rsidR="00405B5A" w:rsidRPr="009F4773" w:rsidRDefault="00405B5A" w:rsidP="00AE5F1C">
            <w:pPr>
              <w:autoSpaceDE w:val="0"/>
              <w:autoSpaceDN w:val="0"/>
              <w:adjustRightInd w:val="0"/>
              <w:jc w:val="right"/>
              <w:rPr>
                <w:color w:val="000000"/>
                <w:sz w:val="22"/>
              </w:rPr>
            </w:pPr>
          </w:p>
        </w:tc>
      </w:tr>
    </w:tbl>
    <w:p w14:paraId="6E3AD77B" w14:textId="71D4D372" w:rsidR="00F61A9B" w:rsidRPr="00040E30" w:rsidRDefault="00F61A9B" w:rsidP="00F61A9B">
      <w:pPr>
        <w:pStyle w:val="BodyText"/>
        <w:rPr>
          <w:sz w:val="18"/>
          <w:szCs w:val="16"/>
          <w:rPrChange w:id="15" w:author="Helena Farrell" w:date="2020-07-03T17:02:00Z">
            <w:rPr/>
          </w:rPrChange>
        </w:rPr>
      </w:pPr>
      <w:r w:rsidRPr="00455B62">
        <w:rPr>
          <w:sz w:val="18"/>
          <w:szCs w:val="16"/>
          <w:rPrChange w:id="16" w:author="Helena Farrell" w:date="2020-07-03T17:02:00Z">
            <w:rPr>
              <w:szCs w:val="24"/>
            </w:rPr>
          </w:rPrChange>
        </w:rPr>
        <w:t xml:space="preserve">Source:  Town of Buckland </w:t>
      </w:r>
      <w:r w:rsidR="00455B62">
        <w:rPr>
          <w:sz w:val="18"/>
          <w:szCs w:val="16"/>
        </w:rPr>
        <w:t>Assessor’s Records, 202</w:t>
      </w:r>
      <w:r w:rsidRPr="00455B62">
        <w:rPr>
          <w:sz w:val="18"/>
          <w:szCs w:val="16"/>
          <w:rPrChange w:id="17" w:author="Helena Farrell" w:date="2020-07-03T17:02:00Z">
            <w:rPr>
              <w:szCs w:val="24"/>
            </w:rPr>
          </w:rPrChange>
        </w:rPr>
        <w:t>0</w:t>
      </w:r>
    </w:p>
    <w:p w14:paraId="1D9BC815" w14:textId="77777777" w:rsidR="00E869AF" w:rsidRDefault="00E869AF">
      <w:pPr>
        <w:pStyle w:val="BodyText"/>
        <w:rPr>
          <w:b/>
        </w:rPr>
      </w:pPr>
    </w:p>
    <w:p w14:paraId="7C578D04" w14:textId="26049F42" w:rsidR="00E869AF" w:rsidRDefault="00E869AF">
      <w:pPr>
        <w:pStyle w:val="BodyText"/>
      </w:pPr>
      <w:r w:rsidRPr="008C497C">
        <w:rPr>
          <w:b/>
        </w:rPr>
        <w:t>Table 5-</w:t>
      </w:r>
      <w:r w:rsidR="00BC5BA6">
        <w:rPr>
          <w:b/>
        </w:rPr>
        <w:t>3</w:t>
      </w:r>
      <w:r w:rsidRPr="008C497C">
        <w:rPr>
          <w:b/>
        </w:rPr>
        <w:t xml:space="preserve">: Privately Owned Agricultural Land </w:t>
      </w:r>
      <w:r w:rsidR="004E567C" w:rsidRPr="008C497C">
        <w:rPr>
          <w:b/>
        </w:rPr>
        <w:t xml:space="preserve">with Limited </w:t>
      </w:r>
      <w:r w:rsidRPr="008C497C">
        <w:rPr>
          <w:b/>
        </w:rPr>
        <w:t>Protect</w:t>
      </w:r>
      <w:r w:rsidR="004E567C" w:rsidRPr="008C497C">
        <w:rPr>
          <w:b/>
        </w:rPr>
        <w:t>ion</w:t>
      </w:r>
      <w:r w:rsidRPr="008C497C">
        <w:rPr>
          <w:b/>
        </w:rPr>
        <w:t xml:space="preserve"> from Development</w:t>
      </w:r>
      <w:r>
        <w:rPr>
          <w:b/>
        </w:rPr>
        <w:t xml:space="preserve"> </w:t>
      </w:r>
    </w:p>
    <w:tbl>
      <w:tblPr>
        <w:tblW w:w="7680" w:type="dxa"/>
        <w:tblLayout w:type="fixed"/>
        <w:tblCellMar>
          <w:left w:w="30" w:type="dxa"/>
          <w:right w:w="30" w:type="dxa"/>
        </w:tblCellMar>
        <w:tblLook w:val="0000" w:firstRow="0" w:lastRow="0" w:firstColumn="0" w:lastColumn="0" w:noHBand="0" w:noVBand="0"/>
      </w:tblPr>
      <w:tblGrid>
        <w:gridCol w:w="3900"/>
        <w:gridCol w:w="1260"/>
        <w:gridCol w:w="1582"/>
        <w:gridCol w:w="938"/>
      </w:tblGrid>
      <w:tr w:rsidR="0037404C" w14:paraId="062F3858" w14:textId="77777777" w:rsidTr="00DB7A7C">
        <w:trPr>
          <w:trHeight w:val="300"/>
        </w:trPr>
        <w:tc>
          <w:tcPr>
            <w:tcW w:w="3900" w:type="dxa"/>
            <w:tcBorders>
              <w:top w:val="single" w:sz="6" w:space="0" w:color="auto"/>
              <w:left w:val="single" w:sz="6" w:space="0" w:color="auto"/>
              <w:bottom w:val="single" w:sz="6" w:space="0" w:color="auto"/>
              <w:right w:val="single" w:sz="6" w:space="0" w:color="auto"/>
            </w:tcBorders>
          </w:tcPr>
          <w:p w14:paraId="46C0E706" w14:textId="77777777" w:rsidR="0037404C" w:rsidRDefault="0037404C" w:rsidP="006B3194">
            <w:pPr>
              <w:jc w:val="center"/>
              <w:rPr>
                <w:b/>
                <w:snapToGrid w:val="0"/>
                <w:color w:val="000000"/>
                <w:sz w:val="20"/>
              </w:rPr>
            </w:pPr>
            <w:r>
              <w:rPr>
                <w:b/>
                <w:snapToGrid w:val="0"/>
                <w:color w:val="000000"/>
                <w:sz w:val="20"/>
              </w:rPr>
              <w:t>Owner</w:t>
            </w:r>
          </w:p>
        </w:tc>
        <w:tc>
          <w:tcPr>
            <w:tcW w:w="1260" w:type="dxa"/>
            <w:tcBorders>
              <w:top w:val="single" w:sz="6" w:space="0" w:color="auto"/>
              <w:left w:val="single" w:sz="6" w:space="0" w:color="auto"/>
              <w:bottom w:val="single" w:sz="6" w:space="0" w:color="auto"/>
              <w:right w:val="single" w:sz="6" w:space="0" w:color="auto"/>
            </w:tcBorders>
          </w:tcPr>
          <w:p w14:paraId="716BB1D6" w14:textId="77777777" w:rsidR="0037404C" w:rsidRDefault="0037404C" w:rsidP="006B3194">
            <w:pPr>
              <w:jc w:val="center"/>
              <w:rPr>
                <w:b/>
                <w:snapToGrid w:val="0"/>
                <w:color w:val="000000"/>
                <w:sz w:val="20"/>
              </w:rPr>
            </w:pPr>
            <w:r>
              <w:rPr>
                <w:b/>
                <w:snapToGrid w:val="0"/>
                <w:color w:val="000000"/>
                <w:sz w:val="20"/>
              </w:rPr>
              <w:t>Chapter Program</w:t>
            </w:r>
          </w:p>
        </w:tc>
        <w:tc>
          <w:tcPr>
            <w:tcW w:w="1582" w:type="dxa"/>
            <w:tcBorders>
              <w:top w:val="single" w:sz="6" w:space="0" w:color="auto"/>
              <w:left w:val="single" w:sz="6" w:space="0" w:color="auto"/>
              <w:bottom w:val="single" w:sz="6" w:space="0" w:color="auto"/>
              <w:right w:val="single" w:sz="6" w:space="0" w:color="auto"/>
            </w:tcBorders>
          </w:tcPr>
          <w:p w14:paraId="4B9244B8" w14:textId="77777777" w:rsidR="0037404C" w:rsidRDefault="0037404C" w:rsidP="006B3194">
            <w:pPr>
              <w:jc w:val="center"/>
              <w:rPr>
                <w:b/>
                <w:snapToGrid w:val="0"/>
                <w:color w:val="000000"/>
                <w:sz w:val="20"/>
              </w:rPr>
            </w:pPr>
            <w:r>
              <w:rPr>
                <w:b/>
                <w:snapToGrid w:val="0"/>
                <w:color w:val="000000"/>
                <w:sz w:val="20"/>
              </w:rPr>
              <w:t>Map-Lot</w:t>
            </w:r>
          </w:p>
        </w:tc>
        <w:tc>
          <w:tcPr>
            <w:tcW w:w="938" w:type="dxa"/>
            <w:tcBorders>
              <w:top w:val="single" w:sz="6" w:space="0" w:color="auto"/>
              <w:left w:val="single" w:sz="6" w:space="0" w:color="auto"/>
              <w:bottom w:val="single" w:sz="6" w:space="0" w:color="auto"/>
              <w:right w:val="single" w:sz="6" w:space="0" w:color="auto"/>
            </w:tcBorders>
          </w:tcPr>
          <w:p w14:paraId="456328ED" w14:textId="77777777" w:rsidR="0037404C" w:rsidRDefault="0037404C" w:rsidP="006B3194">
            <w:pPr>
              <w:jc w:val="center"/>
              <w:rPr>
                <w:b/>
                <w:snapToGrid w:val="0"/>
                <w:color w:val="000000"/>
                <w:sz w:val="20"/>
              </w:rPr>
            </w:pPr>
            <w:r>
              <w:rPr>
                <w:b/>
                <w:snapToGrid w:val="0"/>
                <w:color w:val="000000"/>
                <w:sz w:val="20"/>
              </w:rPr>
              <w:t xml:space="preserve">Acres </w:t>
            </w:r>
          </w:p>
        </w:tc>
      </w:tr>
      <w:tr w:rsidR="00E07830" w:rsidRPr="00F12B10" w14:paraId="2E2FDCD7"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2F9CE940" w14:textId="2948288E" w:rsidR="00E07830" w:rsidRPr="0037404C" w:rsidRDefault="00E07830" w:rsidP="00E07830">
            <w:pPr>
              <w:rPr>
                <w:color w:val="000000"/>
                <w:sz w:val="20"/>
                <w:szCs w:val="20"/>
              </w:rPr>
            </w:pPr>
            <w:r>
              <w:rPr>
                <w:rFonts w:ascii="Calibri" w:hAnsi="Calibri" w:cs="Calibri"/>
                <w:color w:val="000000"/>
                <w:sz w:val="22"/>
                <w:szCs w:val="22"/>
              </w:rPr>
              <w:t>ATHERTON SUSAN</w:t>
            </w:r>
          </w:p>
        </w:tc>
        <w:tc>
          <w:tcPr>
            <w:tcW w:w="1260" w:type="dxa"/>
            <w:tcBorders>
              <w:top w:val="single" w:sz="6" w:space="0" w:color="auto"/>
              <w:left w:val="single" w:sz="6" w:space="0" w:color="auto"/>
              <w:bottom w:val="single" w:sz="6" w:space="0" w:color="auto"/>
              <w:right w:val="single" w:sz="6" w:space="0" w:color="auto"/>
            </w:tcBorders>
            <w:vAlign w:val="bottom"/>
          </w:tcPr>
          <w:p w14:paraId="31AD0D53" w14:textId="50488BC1" w:rsidR="00E07830" w:rsidRPr="0037404C" w:rsidRDefault="00E07830" w:rsidP="00E07830">
            <w:pPr>
              <w:rPr>
                <w:snapToGrid w:val="0"/>
                <w:color w:val="000000"/>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56E4F128" w14:textId="0A263F7C" w:rsidR="00E07830" w:rsidRPr="0037404C" w:rsidRDefault="00E07830" w:rsidP="00E07830">
            <w:pPr>
              <w:rPr>
                <w:color w:val="000000"/>
                <w:sz w:val="20"/>
                <w:szCs w:val="20"/>
              </w:rPr>
            </w:pPr>
            <w:r>
              <w:rPr>
                <w:rFonts w:ascii="Calibri" w:hAnsi="Calibri" w:cs="Calibri"/>
                <w:color w:val="000000"/>
                <w:sz w:val="22"/>
                <w:szCs w:val="22"/>
              </w:rPr>
              <w:t>5 0 32</w:t>
            </w:r>
          </w:p>
        </w:tc>
        <w:tc>
          <w:tcPr>
            <w:tcW w:w="938" w:type="dxa"/>
            <w:tcBorders>
              <w:top w:val="single" w:sz="6" w:space="0" w:color="auto"/>
              <w:left w:val="single" w:sz="6" w:space="0" w:color="auto"/>
              <w:bottom w:val="single" w:sz="6" w:space="0" w:color="auto"/>
              <w:right w:val="single" w:sz="6" w:space="0" w:color="auto"/>
            </w:tcBorders>
            <w:vAlign w:val="bottom"/>
          </w:tcPr>
          <w:p w14:paraId="28047ABA" w14:textId="785E3FC0" w:rsidR="00E07830" w:rsidRPr="0037404C" w:rsidRDefault="00E07830" w:rsidP="00E07830">
            <w:pPr>
              <w:jc w:val="right"/>
              <w:rPr>
                <w:color w:val="000000"/>
                <w:sz w:val="20"/>
                <w:szCs w:val="20"/>
              </w:rPr>
            </w:pPr>
            <w:r>
              <w:rPr>
                <w:rFonts w:ascii="Calibri" w:hAnsi="Calibri" w:cs="Calibri"/>
                <w:color w:val="000000"/>
                <w:sz w:val="22"/>
                <w:szCs w:val="22"/>
              </w:rPr>
              <w:t>72.50</w:t>
            </w:r>
          </w:p>
        </w:tc>
      </w:tr>
      <w:tr w:rsidR="00E07830" w:rsidRPr="00F12B10" w14:paraId="3EC40312"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41642A4E" w14:textId="52C0A26F" w:rsidR="00E07830" w:rsidRPr="0037404C" w:rsidRDefault="00E07830" w:rsidP="00E07830">
            <w:pPr>
              <w:rPr>
                <w:color w:val="000000"/>
                <w:sz w:val="20"/>
                <w:szCs w:val="20"/>
              </w:rPr>
            </w:pPr>
            <w:r>
              <w:rPr>
                <w:rFonts w:ascii="Calibri" w:hAnsi="Calibri" w:cs="Calibri"/>
                <w:color w:val="000000"/>
                <w:sz w:val="22"/>
                <w:szCs w:val="22"/>
              </w:rPr>
              <w:t>BARGERON RICHARD J/ SPOONER JANE</w:t>
            </w:r>
          </w:p>
        </w:tc>
        <w:tc>
          <w:tcPr>
            <w:tcW w:w="1260" w:type="dxa"/>
            <w:tcBorders>
              <w:top w:val="single" w:sz="6" w:space="0" w:color="auto"/>
              <w:left w:val="single" w:sz="6" w:space="0" w:color="auto"/>
              <w:bottom w:val="single" w:sz="6" w:space="0" w:color="auto"/>
              <w:right w:val="single" w:sz="6" w:space="0" w:color="auto"/>
            </w:tcBorders>
            <w:vAlign w:val="bottom"/>
          </w:tcPr>
          <w:p w14:paraId="3AB7B83F" w14:textId="43245590"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35240E6C" w14:textId="63F35BF6" w:rsidR="00E07830" w:rsidRPr="0037404C" w:rsidRDefault="00E07830" w:rsidP="00E07830">
            <w:pPr>
              <w:rPr>
                <w:color w:val="000000"/>
                <w:sz w:val="20"/>
                <w:szCs w:val="20"/>
              </w:rPr>
            </w:pPr>
            <w:r>
              <w:rPr>
                <w:rFonts w:ascii="Calibri" w:hAnsi="Calibri" w:cs="Calibri"/>
                <w:color w:val="000000"/>
                <w:sz w:val="22"/>
                <w:szCs w:val="22"/>
              </w:rPr>
              <w:t>3 0 17-1</w:t>
            </w:r>
          </w:p>
        </w:tc>
        <w:tc>
          <w:tcPr>
            <w:tcW w:w="938" w:type="dxa"/>
            <w:tcBorders>
              <w:top w:val="single" w:sz="6" w:space="0" w:color="auto"/>
              <w:left w:val="single" w:sz="6" w:space="0" w:color="auto"/>
              <w:bottom w:val="single" w:sz="6" w:space="0" w:color="auto"/>
              <w:right w:val="single" w:sz="6" w:space="0" w:color="auto"/>
            </w:tcBorders>
            <w:vAlign w:val="bottom"/>
          </w:tcPr>
          <w:p w14:paraId="434A0E4A" w14:textId="0A1BE6BB" w:rsidR="00E07830" w:rsidRPr="0037404C" w:rsidRDefault="00E07830" w:rsidP="00E07830">
            <w:pPr>
              <w:jc w:val="right"/>
              <w:rPr>
                <w:color w:val="000000"/>
                <w:sz w:val="20"/>
                <w:szCs w:val="20"/>
              </w:rPr>
            </w:pPr>
            <w:r>
              <w:rPr>
                <w:rFonts w:ascii="Calibri" w:hAnsi="Calibri" w:cs="Calibri"/>
                <w:color w:val="000000"/>
                <w:sz w:val="22"/>
                <w:szCs w:val="22"/>
              </w:rPr>
              <w:t>9.99</w:t>
            </w:r>
          </w:p>
        </w:tc>
      </w:tr>
      <w:tr w:rsidR="00E07830" w:rsidRPr="00F12B10" w14:paraId="0B077331"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74885248" w14:textId="6B6F38CC" w:rsidR="00E07830" w:rsidRPr="0037404C" w:rsidRDefault="00E07830" w:rsidP="00E07830">
            <w:pPr>
              <w:rPr>
                <w:color w:val="000000"/>
                <w:sz w:val="20"/>
                <w:szCs w:val="20"/>
              </w:rPr>
            </w:pPr>
            <w:r>
              <w:rPr>
                <w:rFonts w:ascii="Calibri" w:hAnsi="Calibri" w:cs="Calibri"/>
                <w:color w:val="000000"/>
                <w:sz w:val="22"/>
                <w:szCs w:val="22"/>
              </w:rPr>
              <w:t xml:space="preserve">CLARK MALCOM / CLARK DANA </w:t>
            </w:r>
          </w:p>
        </w:tc>
        <w:tc>
          <w:tcPr>
            <w:tcW w:w="1260" w:type="dxa"/>
            <w:tcBorders>
              <w:top w:val="single" w:sz="6" w:space="0" w:color="auto"/>
              <w:left w:val="single" w:sz="6" w:space="0" w:color="auto"/>
              <w:bottom w:val="single" w:sz="6" w:space="0" w:color="auto"/>
              <w:right w:val="single" w:sz="6" w:space="0" w:color="auto"/>
            </w:tcBorders>
            <w:vAlign w:val="bottom"/>
          </w:tcPr>
          <w:p w14:paraId="2CC9818E" w14:textId="24E2D209"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497BDF8E" w14:textId="2CA07AB6" w:rsidR="00E07830" w:rsidRPr="0037404C" w:rsidRDefault="00E07830" w:rsidP="00E07830">
            <w:pPr>
              <w:rPr>
                <w:color w:val="000000"/>
                <w:sz w:val="20"/>
                <w:szCs w:val="20"/>
              </w:rPr>
            </w:pPr>
            <w:r>
              <w:rPr>
                <w:rFonts w:ascii="Calibri" w:hAnsi="Calibri" w:cs="Calibri"/>
                <w:color w:val="000000"/>
                <w:sz w:val="22"/>
                <w:szCs w:val="22"/>
              </w:rPr>
              <w:t>7 0 51</w:t>
            </w:r>
          </w:p>
        </w:tc>
        <w:tc>
          <w:tcPr>
            <w:tcW w:w="938" w:type="dxa"/>
            <w:tcBorders>
              <w:top w:val="single" w:sz="6" w:space="0" w:color="auto"/>
              <w:left w:val="single" w:sz="6" w:space="0" w:color="auto"/>
              <w:bottom w:val="single" w:sz="6" w:space="0" w:color="auto"/>
              <w:right w:val="single" w:sz="6" w:space="0" w:color="auto"/>
            </w:tcBorders>
            <w:vAlign w:val="bottom"/>
          </w:tcPr>
          <w:p w14:paraId="303C228E" w14:textId="239070FC" w:rsidR="00E07830" w:rsidRPr="0037404C" w:rsidRDefault="00E07830" w:rsidP="00E07830">
            <w:pPr>
              <w:jc w:val="right"/>
              <w:rPr>
                <w:color w:val="000000"/>
                <w:sz w:val="20"/>
                <w:szCs w:val="20"/>
              </w:rPr>
            </w:pPr>
            <w:r>
              <w:rPr>
                <w:rFonts w:ascii="Calibri" w:hAnsi="Calibri" w:cs="Calibri"/>
                <w:color w:val="000000"/>
                <w:sz w:val="22"/>
                <w:szCs w:val="22"/>
              </w:rPr>
              <w:t>44.60</w:t>
            </w:r>
          </w:p>
        </w:tc>
      </w:tr>
      <w:tr w:rsidR="00E07830" w:rsidRPr="00F12B10" w14:paraId="0B2DA0D8"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25644831" w14:textId="774B375B" w:rsidR="00E07830" w:rsidRPr="0037404C" w:rsidRDefault="00E07830" w:rsidP="00E07830">
            <w:pPr>
              <w:rPr>
                <w:color w:val="000000"/>
                <w:sz w:val="20"/>
                <w:szCs w:val="20"/>
              </w:rPr>
            </w:pPr>
            <w:r>
              <w:rPr>
                <w:rFonts w:ascii="Calibri" w:hAnsi="Calibri" w:cs="Calibri"/>
                <w:color w:val="000000"/>
                <w:sz w:val="22"/>
                <w:szCs w:val="22"/>
              </w:rPr>
              <w:t>CLARK DANA BRIAN &amp; AARON</w:t>
            </w:r>
          </w:p>
        </w:tc>
        <w:tc>
          <w:tcPr>
            <w:tcW w:w="1260" w:type="dxa"/>
            <w:tcBorders>
              <w:top w:val="single" w:sz="6" w:space="0" w:color="auto"/>
              <w:left w:val="single" w:sz="6" w:space="0" w:color="auto"/>
              <w:bottom w:val="single" w:sz="6" w:space="0" w:color="auto"/>
              <w:right w:val="single" w:sz="6" w:space="0" w:color="auto"/>
            </w:tcBorders>
            <w:vAlign w:val="bottom"/>
          </w:tcPr>
          <w:p w14:paraId="133244AA" w14:textId="1B9786A9"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0A80DE77" w14:textId="1F15CAC0" w:rsidR="00E07830" w:rsidRPr="0037404C" w:rsidRDefault="00E07830" w:rsidP="00E07830">
            <w:pPr>
              <w:rPr>
                <w:color w:val="000000"/>
                <w:sz w:val="20"/>
                <w:szCs w:val="20"/>
              </w:rPr>
            </w:pPr>
            <w:r>
              <w:rPr>
                <w:rFonts w:ascii="Calibri" w:hAnsi="Calibri" w:cs="Calibri"/>
                <w:color w:val="000000"/>
                <w:sz w:val="22"/>
                <w:szCs w:val="22"/>
              </w:rPr>
              <w:t>7 0 56</w:t>
            </w:r>
          </w:p>
        </w:tc>
        <w:tc>
          <w:tcPr>
            <w:tcW w:w="938" w:type="dxa"/>
            <w:tcBorders>
              <w:top w:val="single" w:sz="6" w:space="0" w:color="auto"/>
              <w:left w:val="single" w:sz="6" w:space="0" w:color="auto"/>
              <w:bottom w:val="single" w:sz="6" w:space="0" w:color="auto"/>
              <w:right w:val="single" w:sz="6" w:space="0" w:color="auto"/>
            </w:tcBorders>
            <w:vAlign w:val="bottom"/>
          </w:tcPr>
          <w:p w14:paraId="0CE33142" w14:textId="220FFAEC" w:rsidR="00E07830" w:rsidRPr="0037404C" w:rsidRDefault="00E07830" w:rsidP="00E07830">
            <w:pPr>
              <w:jc w:val="right"/>
              <w:rPr>
                <w:color w:val="000000"/>
                <w:sz w:val="20"/>
                <w:szCs w:val="20"/>
              </w:rPr>
            </w:pPr>
            <w:r>
              <w:rPr>
                <w:rFonts w:ascii="Calibri" w:hAnsi="Calibri" w:cs="Calibri"/>
                <w:color w:val="000000"/>
                <w:sz w:val="22"/>
                <w:szCs w:val="22"/>
              </w:rPr>
              <w:t>94.00</w:t>
            </w:r>
          </w:p>
        </w:tc>
      </w:tr>
      <w:tr w:rsidR="00E07830" w:rsidRPr="00F12B10" w14:paraId="2D484BD4"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3514EA45" w14:textId="5A19FB09" w:rsidR="00E07830" w:rsidRPr="0037404C" w:rsidRDefault="00E07830" w:rsidP="00E07830">
            <w:pPr>
              <w:rPr>
                <w:color w:val="000000"/>
                <w:sz w:val="20"/>
                <w:szCs w:val="20"/>
              </w:rPr>
            </w:pPr>
            <w:r>
              <w:rPr>
                <w:rFonts w:ascii="Calibri" w:hAnsi="Calibri" w:cs="Calibri"/>
                <w:color w:val="000000"/>
                <w:sz w:val="22"/>
                <w:szCs w:val="22"/>
              </w:rPr>
              <w:t>COSBY CAMILLE</w:t>
            </w:r>
          </w:p>
        </w:tc>
        <w:tc>
          <w:tcPr>
            <w:tcW w:w="1260" w:type="dxa"/>
            <w:tcBorders>
              <w:top w:val="single" w:sz="6" w:space="0" w:color="auto"/>
              <w:left w:val="single" w:sz="6" w:space="0" w:color="auto"/>
              <w:bottom w:val="single" w:sz="6" w:space="0" w:color="auto"/>
              <w:right w:val="single" w:sz="6" w:space="0" w:color="auto"/>
            </w:tcBorders>
            <w:vAlign w:val="bottom"/>
          </w:tcPr>
          <w:p w14:paraId="7E6C3407" w14:textId="31C0772A"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1814F505" w14:textId="3FA85981" w:rsidR="00E07830" w:rsidRPr="0037404C" w:rsidRDefault="00E07830" w:rsidP="00E07830">
            <w:pPr>
              <w:rPr>
                <w:color w:val="000000"/>
                <w:sz w:val="20"/>
                <w:szCs w:val="20"/>
              </w:rPr>
            </w:pPr>
            <w:r>
              <w:rPr>
                <w:rFonts w:ascii="Calibri" w:hAnsi="Calibri" w:cs="Calibri"/>
                <w:color w:val="000000"/>
                <w:sz w:val="22"/>
                <w:szCs w:val="22"/>
              </w:rPr>
              <w:t>2 0 11</w:t>
            </w:r>
          </w:p>
        </w:tc>
        <w:tc>
          <w:tcPr>
            <w:tcW w:w="938" w:type="dxa"/>
            <w:tcBorders>
              <w:top w:val="single" w:sz="6" w:space="0" w:color="auto"/>
              <w:left w:val="single" w:sz="6" w:space="0" w:color="auto"/>
              <w:bottom w:val="single" w:sz="6" w:space="0" w:color="auto"/>
              <w:right w:val="single" w:sz="6" w:space="0" w:color="auto"/>
            </w:tcBorders>
            <w:vAlign w:val="bottom"/>
          </w:tcPr>
          <w:p w14:paraId="770879AF" w14:textId="387E7C23" w:rsidR="00E07830" w:rsidRPr="0037404C" w:rsidRDefault="00E07830" w:rsidP="00E07830">
            <w:pPr>
              <w:jc w:val="right"/>
              <w:rPr>
                <w:color w:val="000000"/>
                <w:sz w:val="20"/>
                <w:szCs w:val="20"/>
              </w:rPr>
            </w:pPr>
            <w:r>
              <w:rPr>
                <w:rFonts w:ascii="Calibri" w:hAnsi="Calibri" w:cs="Calibri"/>
                <w:color w:val="000000"/>
                <w:sz w:val="22"/>
                <w:szCs w:val="22"/>
              </w:rPr>
              <w:t>28.96</w:t>
            </w:r>
          </w:p>
        </w:tc>
      </w:tr>
      <w:tr w:rsidR="00E07830" w:rsidRPr="00F12B10" w14:paraId="0BF72C4B"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4816030A" w14:textId="676D0F1F" w:rsidR="00E07830" w:rsidRPr="0037404C" w:rsidRDefault="00E07830" w:rsidP="00E07830">
            <w:pPr>
              <w:rPr>
                <w:color w:val="000000"/>
                <w:sz w:val="20"/>
                <w:szCs w:val="20"/>
              </w:rPr>
            </w:pPr>
            <w:r>
              <w:rPr>
                <w:rFonts w:ascii="Calibri" w:hAnsi="Calibri" w:cs="Calibri"/>
                <w:color w:val="000000"/>
                <w:sz w:val="22"/>
                <w:szCs w:val="22"/>
              </w:rPr>
              <w:t>COSBY CAMILLE</w:t>
            </w:r>
          </w:p>
        </w:tc>
        <w:tc>
          <w:tcPr>
            <w:tcW w:w="1260" w:type="dxa"/>
            <w:tcBorders>
              <w:top w:val="single" w:sz="6" w:space="0" w:color="auto"/>
              <w:left w:val="single" w:sz="6" w:space="0" w:color="auto"/>
              <w:bottom w:val="single" w:sz="6" w:space="0" w:color="auto"/>
              <w:right w:val="single" w:sz="6" w:space="0" w:color="auto"/>
            </w:tcBorders>
            <w:vAlign w:val="bottom"/>
          </w:tcPr>
          <w:p w14:paraId="0F7F6769" w14:textId="5DEA123E"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25AED347" w14:textId="77CAC9A2" w:rsidR="00E07830" w:rsidRPr="0037404C" w:rsidRDefault="00E07830" w:rsidP="00E07830">
            <w:pPr>
              <w:rPr>
                <w:color w:val="000000"/>
                <w:sz w:val="20"/>
                <w:szCs w:val="20"/>
              </w:rPr>
            </w:pPr>
            <w:r>
              <w:rPr>
                <w:rFonts w:ascii="Calibri" w:hAnsi="Calibri" w:cs="Calibri"/>
                <w:color w:val="000000"/>
                <w:sz w:val="22"/>
                <w:szCs w:val="22"/>
              </w:rPr>
              <w:t>2 0 12</w:t>
            </w:r>
          </w:p>
        </w:tc>
        <w:tc>
          <w:tcPr>
            <w:tcW w:w="938" w:type="dxa"/>
            <w:tcBorders>
              <w:top w:val="single" w:sz="6" w:space="0" w:color="auto"/>
              <w:left w:val="single" w:sz="6" w:space="0" w:color="auto"/>
              <w:bottom w:val="single" w:sz="6" w:space="0" w:color="auto"/>
              <w:right w:val="single" w:sz="6" w:space="0" w:color="auto"/>
            </w:tcBorders>
            <w:vAlign w:val="bottom"/>
          </w:tcPr>
          <w:p w14:paraId="3EEC241C" w14:textId="39A64862" w:rsidR="00E07830" w:rsidRPr="0037404C" w:rsidRDefault="00E07830" w:rsidP="00E07830">
            <w:pPr>
              <w:jc w:val="right"/>
              <w:rPr>
                <w:color w:val="000000"/>
                <w:sz w:val="20"/>
                <w:szCs w:val="20"/>
              </w:rPr>
            </w:pPr>
            <w:r>
              <w:rPr>
                <w:rFonts w:ascii="Calibri" w:hAnsi="Calibri" w:cs="Calibri"/>
                <w:color w:val="000000"/>
                <w:sz w:val="22"/>
                <w:szCs w:val="22"/>
              </w:rPr>
              <w:t>66.30</w:t>
            </w:r>
          </w:p>
        </w:tc>
      </w:tr>
      <w:tr w:rsidR="00E07830" w:rsidRPr="00F12B10" w14:paraId="10A84134"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0F3A04D6" w14:textId="3B33AD3F" w:rsidR="00E07830" w:rsidRPr="0037404C" w:rsidRDefault="00E07830" w:rsidP="00E07830">
            <w:pPr>
              <w:rPr>
                <w:color w:val="000000"/>
                <w:sz w:val="20"/>
                <w:szCs w:val="20"/>
              </w:rPr>
            </w:pPr>
            <w:r>
              <w:rPr>
                <w:rFonts w:ascii="Calibri" w:hAnsi="Calibri" w:cs="Calibri"/>
                <w:color w:val="000000"/>
                <w:sz w:val="22"/>
                <w:szCs w:val="22"/>
              </w:rPr>
              <w:t>COSBY CAMILLE</w:t>
            </w:r>
          </w:p>
        </w:tc>
        <w:tc>
          <w:tcPr>
            <w:tcW w:w="1260" w:type="dxa"/>
            <w:tcBorders>
              <w:top w:val="single" w:sz="6" w:space="0" w:color="auto"/>
              <w:left w:val="single" w:sz="6" w:space="0" w:color="auto"/>
              <w:bottom w:val="single" w:sz="6" w:space="0" w:color="auto"/>
              <w:right w:val="single" w:sz="6" w:space="0" w:color="auto"/>
            </w:tcBorders>
            <w:vAlign w:val="bottom"/>
          </w:tcPr>
          <w:p w14:paraId="3FD85158" w14:textId="488A14F7"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68B5815F" w14:textId="745321B7" w:rsidR="00E07830" w:rsidRPr="0037404C" w:rsidRDefault="00E07830" w:rsidP="00E07830">
            <w:pPr>
              <w:rPr>
                <w:color w:val="000000"/>
                <w:sz w:val="20"/>
                <w:szCs w:val="20"/>
              </w:rPr>
            </w:pPr>
            <w:r>
              <w:rPr>
                <w:rFonts w:ascii="Calibri" w:hAnsi="Calibri" w:cs="Calibri"/>
                <w:color w:val="000000"/>
                <w:sz w:val="22"/>
                <w:szCs w:val="22"/>
              </w:rPr>
              <w:t>2 0 51</w:t>
            </w:r>
          </w:p>
        </w:tc>
        <w:tc>
          <w:tcPr>
            <w:tcW w:w="938" w:type="dxa"/>
            <w:tcBorders>
              <w:top w:val="single" w:sz="6" w:space="0" w:color="auto"/>
              <w:left w:val="single" w:sz="6" w:space="0" w:color="auto"/>
              <w:bottom w:val="single" w:sz="6" w:space="0" w:color="auto"/>
              <w:right w:val="single" w:sz="6" w:space="0" w:color="auto"/>
            </w:tcBorders>
            <w:vAlign w:val="bottom"/>
          </w:tcPr>
          <w:p w14:paraId="163102A4" w14:textId="34416F74" w:rsidR="00E07830" w:rsidRPr="0037404C" w:rsidRDefault="00E07830" w:rsidP="00E07830">
            <w:pPr>
              <w:jc w:val="right"/>
              <w:rPr>
                <w:color w:val="000000"/>
                <w:sz w:val="20"/>
                <w:szCs w:val="20"/>
              </w:rPr>
            </w:pPr>
            <w:r>
              <w:rPr>
                <w:rFonts w:ascii="Calibri" w:hAnsi="Calibri" w:cs="Calibri"/>
                <w:color w:val="000000"/>
                <w:sz w:val="22"/>
                <w:szCs w:val="22"/>
              </w:rPr>
              <w:t>9.80</w:t>
            </w:r>
          </w:p>
        </w:tc>
      </w:tr>
      <w:tr w:rsidR="00E07830" w:rsidRPr="00F12B10" w14:paraId="7C8D1C32"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182F723C" w14:textId="4D5D864A" w:rsidR="00E07830" w:rsidRPr="0037404C" w:rsidRDefault="00E07830" w:rsidP="00E07830">
            <w:pPr>
              <w:rPr>
                <w:color w:val="000000"/>
                <w:sz w:val="20"/>
                <w:szCs w:val="20"/>
              </w:rPr>
            </w:pPr>
            <w:r>
              <w:rPr>
                <w:rFonts w:ascii="Calibri" w:hAnsi="Calibri" w:cs="Calibri"/>
                <w:color w:val="000000"/>
                <w:sz w:val="22"/>
                <w:szCs w:val="22"/>
              </w:rPr>
              <w:t>JAMES NED/ ZELLER MARILYN</w:t>
            </w:r>
          </w:p>
        </w:tc>
        <w:tc>
          <w:tcPr>
            <w:tcW w:w="1260" w:type="dxa"/>
            <w:tcBorders>
              <w:top w:val="single" w:sz="6" w:space="0" w:color="auto"/>
              <w:left w:val="single" w:sz="6" w:space="0" w:color="auto"/>
              <w:bottom w:val="single" w:sz="6" w:space="0" w:color="auto"/>
              <w:right w:val="single" w:sz="6" w:space="0" w:color="auto"/>
            </w:tcBorders>
            <w:vAlign w:val="bottom"/>
          </w:tcPr>
          <w:p w14:paraId="6F3E35CB" w14:textId="17F593DC"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40A2B052" w14:textId="433623A2" w:rsidR="00E07830" w:rsidRPr="0037404C" w:rsidRDefault="00E07830" w:rsidP="00E07830">
            <w:pPr>
              <w:rPr>
                <w:color w:val="000000"/>
                <w:sz w:val="20"/>
                <w:szCs w:val="20"/>
              </w:rPr>
            </w:pPr>
            <w:r>
              <w:rPr>
                <w:rFonts w:ascii="Calibri" w:hAnsi="Calibri" w:cs="Calibri"/>
                <w:color w:val="000000"/>
                <w:sz w:val="22"/>
                <w:szCs w:val="22"/>
              </w:rPr>
              <w:t>7 0 106</w:t>
            </w:r>
          </w:p>
        </w:tc>
        <w:tc>
          <w:tcPr>
            <w:tcW w:w="938" w:type="dxa"/>
            <w:tcBorders>
              <w:top w:val="single" w:sz="6" w:space="0" w:color="auto"/>
              <w:left w:val="single" w:sz="6" w:space="0" w:color="auto"/>
              <w:bottom w:val="single" w:sz="6" w:space="0" w:color="auto"/>
              <w:right w:val="single" w:sz="6" w:space="0" w:color="auto"/>
            </w:tcBorders>
            <w:vAlign w:val="bottom"/>
          </w:tcPr>
          <w:p w14:paraId="3C531221" w14:textId="0F01C6FC" w:rsidR="00E07830" w:rsidRPr="0037404C" w:rsidRDefault="00E07830" w:rsidP="00E07830">
            <w:pPr>
              <w:jc w:val="right"/>
              <w:rPr>
                <w:color w:val="000000"/>
                <w:sz w:val="20"/>
                <w:szCs w:val="20"/>
              </w:rPr>
            </w:pPr>
            <w:r>
              <w:rPr>
                <w:rFonts w:ascii="Calibri" w:hAnsi="Calibri" w:cs="Calibri"/>
                <w:color w:val="000000"/>
                <w:sz w:val="22"/>
                <w:szCs w:val="22"/>
              </w:rPr>
              <w:t>2.30</w:t>
            </w:r>
          </w:p>
        </w:tc>
      </w:tr>
      <w:tr w:rsidR="00E07830" w:rsidRPr="00F12B10" w14:paraId="6AB939A1"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352B8D79" w14:textId="523B6FD0" w:rsidR="00E07830" w:rsidRPr="0037404C" w:rsidRDefault="00E07830" w:rsidP="00E07830">
            <w:pPr>
              <w:rPr>
                <w:color w:val="000000"/>
                <w:sz w:val="20"/>
                <w:szCs w:val="20"/>
              </w:rPr>
            </w:pPr>
            <w:r>
              <w:rPr>
                <w:rFonts w:ascii="Calibri" w:hAnsi="Calibri" w:cs="Calibri"/>
                <w:color w:val="000000"/>
                <w:sz w:val="22"/>
                <w:szCs w:val="22"/>
              </w:rPr>
              <w:t>JAMES NED/ ZELLER MARILYN</w:t>
            </w:r>
          </w:p>
        </w:tc>
        <w:tc>
          <w:tcPr>
            <w:tcW w:w="1260" w:type="dxa"/>
            <w:tcBorders>
              <w:top w:val="single" w:sz="6" w:space="0" w:color="auto"/>
              <w:left w:val="single" w:sz="6" w:space="0" w:color="auto"/>
              <w:bottom w:val="single" w:sz="6" w:space="0" w:color="auto"/>
              <w:right w:val="single" w:sz="6" w:space="0" w:color="auto"/>
            </w:tcBorders>
            <w:vAlign w:val="bottom"/>
          </w:tcPr>
          <w:p w14:paraId="62DF21B0" w14:textId="4D3D563A"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251C48C3" w14:textId="4521DCD7" w:rsidR="00E07830" w:rsidRPr="0037404C" w:rsidRDefault="00E07830" w:rsidP="00E07830">
            <w:pPr>
              <w:rPr>
                <w:color w:val="000000"/>
                <w:sz w:val="20"/>
                <w:szCs w:val="20"/>
              </w:rPr>
            </w:pPr>
            <w:r>
              <w:rPr>
                <w:rFonts w:ascii="Calibri" w:hAnsi="Calibri" w:cs="Calibri"/>
                <w:color w:val="000000"/>
                <w:sz w:val="22"/>
                <w:szCs w:val="22"/>
              </w:rPr>
              <w:t>7 0 108</w:t>
            </w:r>
          </w:p>
        </w:tc>
        <w:tc>
          <w:tcPr>
            <w:tcW w:w="938" w:type="dxa"/>
            <w:tcBorders>
              <w:top w:val="single" w:sz="6" w:space="0" w:color="auto"/>
              <w:left w:val="single" w:sz="6" w:space="0" w:color="auto"/>
              <w:bottom w:val="single" w:sz="6" w:space="0" w:color="auto"/>
              <w:right w:val="single" w:sz="6" w:space="0" w:color="auto"/>
            </w:tcBorders>
            <w:vAlign w:val="bottom"/>
          </w:tcPr>
          <w:p w14:paraId="492022ED" w14:textId="3F2201EB" w:rsidR="00E07830" w:rsidRPr="0037404C" w:rsidRDefault="00E07830" w:rsidP="00E07830">
            <w:pPr>
              <w:jc w:val="right"/>
              <w:rPr>
                <w:color w:val="000000"/>
                <w:sz w:val="20"/>
                <w:szCs w:val="20"/>
              </w:rPr>
            </w:pPr>
            <w:r>
              <w:rPr>
                <w:rFonts w:ascii="Calibri" w:hAnsi="Calibri" w:cs="Calibri"/>
                <w:color w:val="000000"/>
                <w:sz w:val="22"/>
                <w:szCs w:val="22"/>
              </w:rPr>
              <w:t>11.00</w:t>
            </w:r>
          </w:p>
        </w:tc>
      </w:tr>
      <w:tr w:rsidR="00E07830" w:rsidRPr="00F12B10" w14:paraId="19A4B071"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2C15F627" w14:textId="16B057BC" w:rsidR="00E07830" w:rsidRPr="0037404C" w:rsidRDefault="00E07830" w:rsidP="00E07830">
            <w:pPr>
              <w:rPr>
                <w:color w:val="000000"/>
                <w:sz w:val="20"/>
                <w:szCs w:val="20"/>
              </w:rPr>
            </w:pPr>
            <w:r>
              <w:rPr>
                <w:rFonts w:ascii="Calibri" w:hAnsi="Calibri" w:cs="Calibri"/>
                <w:color w:val="000000"/>
                <w:sz w:val="22"/>
                <w:szCs w:val="22"/>
              </w:rPr>
              <w:t>LABELLE FRANKLIN TRUSTEE</w:t>
            </w:r>
          </w:p>
        </w:tc>
        <w:tc>
          <w:tcPr>
            <w:tcW w:w="1260" w:type="dxa"/>
            <w:tcBorders>
              <w:top w:val="single" w:sz="6" w:space="0" w:color="auto"/>
              <w:left w:val="single" w:sz="6" w:space="0" w:color="auto"/>
              <w:bottom w:val="single" w:sz="6" w:space="0" w:color="auto"/>
              <w:right w:val="single" w:sz="6" w:space="0" w:color="auto"/>
            </w:tcBorders>
            <w:vAlign w:val="bottom"/>
          </w:tcPr>
          <w:p w14:paraId="619100B8" w14:textId="06228617"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12D588C9" w14:textId="757EDC12" w:rsidR="00E07830" w:rsidRPr="0037404C" w:rsidRDefault="00E07830" w:rsidP="00E07830">
            <w:pPr>
              <w:rPr>
                <w:color w:val="000000"/>
                <w:sz w:val="20"/>
                <w:szCs w:val="20"/>
              </w:rPr>
            </w:pPr>
            <w:r>
              <w:rPr>
                <w:rFonts w:ascii="Calibri" w:hAnsi="Calibri" w:cs="Calibri"/>
                <w:color w:val="000000"/>
                <w:sz w:val="22"/>
                <w:szCs w:val="22"/>
              </w:rPr>
              <w:t>7 0 103</w:t>
            </w:r>
          </w:p>
        </w:tc>
        <w:tc>
          <w:tcPr>
            <w:tcW w:w="938" w:type="dxa"/>
            <w:tcBorders>
              <w:top w:val="single" w:sz="6" w:space="0" w:color="auto"/>
              <w:left w:val="single" w:sz="6" w:space="0" w:color="auto"/>
              <w:bottom w:val="single" w:sz="6" w:space="0" w:color="auto"/>
              <w:right w:val="single" w:sz="6" w:space="0" w:color="auto"/>
            </w:tcBorders>
            <w:vAlign w:val="bottom"/>
          </w:tcPr>
          <w:p w14:paraId="24ED36C0" w14:textId="1ECD95D4" w:rsidR="00E07830" w:rsidRPr="0037404C" w:rsidRDefault="00E07830" w:rsidP="00E07830">
            <w:pPr>
              <w:jc w:val="right"/>
              <w:rPr>
                <w:color w:val="000000"/>
                <w:sz w:val="20"/>
                <w:szCs w:val="20"/>
              </w:rPr>
            </w:pPr>
            <w:r>
              <w:rPr>
                <w:rFonts w:ascii="Calibri" w:hAnsi="Calibri" w:cs="Calibri"/>
                <w:color w:val="000000"/>
                <w:sz w:val="22"/>
                <w:szCs w:val="22"/>
              </w:rPr>
              <w:t>14.50</w:t>
            </w:r>
          </w:p>
        </w:tc>
      </w:tr>
      <w:tr w:rsidR="00E07830" w:rsidRPr="00F12B10" w14:paraId="41A21748"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0E478F0F" w14:textId="4FF9A016" w:rsidR="00E07830" w:rsidRPr="0037404C" w:rsidRDefault="00E07830" w:rsidP="00E07830">
            <w:pPr>
              <w:rPr>
                <w:color w:val="000000"/>
                <w:sz w:val="20"/>
                <w:szCs w:val="20"/>
              </w:rPr>
            </w:pPr>
            <w:r>
              <w:rPr>
                <w:rFonts w:ascii="Calibri" w:hAnsi="Calibri" w:cs="Calibri"/>
                <w:color w:val="000000"/>
                <w:sz w:val="22"/>
                <w:szCs w:val="22"/>
              </w:rPr>
              <w:t>LABELLE FRANKLIN TRUSTEE</w:t>
            </w:r>
          </w:p>
        </w:tc>
        <w:tc>
          <w:tcPr>
            <w:tcW w:w="1260" w:type="dxa"/>
            <w:tcBorders>
              <w:top w:val="single" w:sz="6" w:space="0" w:color="auto"/>
              <w:left w:val="single" w:sz="6" w:space="0" w:color="auto"/>
              <w:bottom w:val="single" w:sz="6" w:space="0" w:color="auto"/>
              <w:right w:val="single" w:sz="6" w:space="0" w:color="auto"/>
            </w:tcBorders>
            <w:vAlign w:val="bottom"/>
          </w:tcPr>
          <w:p w14:paraId="6A47EDF1" w14:textId="367F3D11"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648018EE" w14:textId="4A567D2E" w:rsidR="00E07830" w:rsidRPr="0037404C" w:rsidRDefault="00E07830" w:rsidP="00E07830">
            <w:pPr>
              <w:rPr>
                <w:color w:val="000000"/>
                <w:sz w:val="20"/>
                <w:szCs w:val="20"/>
              </w:rPr>
            </w:pPr>
            <w:r>
              <w:rPr>
                <w:rFonts w:ascii="Calibri" w:hAnsi="Calibri" w:cs="Calibri"/>
                <w:color w:val="000000"/>
                <w:sz w:val="22"/>
                <w:szCs w:val="22"/>
              </w:rPr>
              <w:t>7 0 15</w:t>
            </w:r>
          </w:p>
        </w:tc>
        <w:tc>
          <w:tcPr>
            <w:tcW w:w="938" w:type="dxa"/>
            <w:tcBorders>
              <w:top w:val="single" w:sz="6" w:space="0" w:color="auto"/>
              <w:left w:val="single" w:sz="6" w:space="0" w:color="auto"/>
              <w:bottom w:val="single" w:sz="6" w:space="0" w:color="auto"/>
              <w:right w:val="single" w:sz="6" w:space="0" w:color="auto"/>
            </w:tcBorders>
            <w:vAlign w:val="bottom"/>
          </w:tcPr>
          <w:p w14:paraId="21494F42" w14:textId="730D3CE7" w:rsidR="00E07830" w:rsidRPr="0037404C" w:rsidRDefault="00E07830" w:rsidP="00E07830">
            <w:pPr>
              <w:jc w:val="right"/>
              <w:rPr>
                <w:color w:val="000000"/>
                <w:sz w:val="20"/>
                <w:szCs w:val="20"/>
              </w:rPr>
            </w:pPr>
            <w:r>
              <w:rPr>
                <w:rFonts w:ascii="Calibri" w:hAnsi="Calibri" w:cs="Calibri"/>
                <w:color w:val="000000"/>
                <w:sz w:val="22"/>
                <w:szCs w:val="22"/>
              </w:rPr>
              <w:t>2.50</w:t>
            </w:r>
          </w:p>
        </w:tc>
      </w:tr>
      <w:tr w:rsidR="00E07830" w:rsidRPr="00F12B10" w14:paraId="730E4D5D"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03E364AC" w14:textId="5DE65909" w:rsidR="00E07830" w:rsidRPr="0037404C" w:rsidRDefault="00E07830" w:rsidP="00E07830">
            <w:pPr>
              <w:rPr>
                <w:color w:val="000000"/>
                <w:sz w:val="20"/>
                <w:szCs w:val="20"/>
              </w:rPr>
            </w:pPr>
            <w:r>
              <w:rPr>
                <w:rFonts w:ascii="Calibri" w:hAnsi="Calibri" w:cs="Calibri"/>
                <w:color w:val="000000"/>
                <w:sz w:val="22"/>
                <w:szCs w:val="22"/>
              </w:rPr>
              <w:t>LABELLE FRANKLIN TRUSTEE</w:t>
            </w:r>
          </w:p>
        </w:tc>
        <w:tc>
          <w:tcPr>
            <w:tcW w:w="1260" w:type="dxa"/>
            <w:tcBorders>
              <w:top w:val="single" w:sz="6" w:space="0" w:color="auto"/>
              <w:left w:val="single" w:sz="6" w:space="0" w:color="auto"/>
              <w:bottom w:val="single" w:sz="6" w:space="0" w:color="auto"/>
              <w:right w:val="single" w:sz="6" w:space="0" w:color="auto"/>
            </w:tcBorders>
            <w:vAlign w:val="bottom"/>
          </w:tcPr>
          <w:p w14:paraId="4599D467" w14:textId="68F2967E"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39765CEB" w14:textId="3D845303" w:rsidR="00E07830" w:rsidRPr="0037404C" w:rsidRDefault="00E07830" w:rsidP="00E07830">
            <w:pPr>
              <w:rPr>
                <w:color w:val="000000"/>
                <w:sz w:val="20"/>
                <w:szCs w:val="20"/>
              </w:rPr>
            </w:pPr>
            <w:r>
              <w:rPr>
                <w:rFonts w:ascii="Calibri" w:hAnsi="Calibri" w:cs="Calibri"/>
                <w:color w:val="000000"/>
                <w:sz w:val="22"/>
                <w:szCs w:val="22"/>
              </w:rPr>
              <w:t>7 0 22</w:t>
            </w:r>
          </w:p>
        </w:tc>
        <w:tc>
          <w:tcPr>
            <w:tcW w:w="938" w:type="dxa"/>
            <w:tcBorders>
              <w:top w:val="single" w:sz="6" w:space="0" w:color="auto"/>
              <w:left w:val="single" w:sz="6" w:space="0" w:color="auto"/>
              <w:bottom w:val="single" w:sz="6" w:space="0" w:color="auto"/>
              <w:right w:val="single" w:sz="6" w:space="0" w:color="auto"/>
            </w:tcBorders>
            <w:vAlign w:val="bottom"/>
          </w:tcPr>
          <w:p w14:paraId="0CD7739F" w14:textId="187181DE" w:rsidR="00E07830" w:rsidRPr="0037404C" w:rsidRDefault="00E07830" w:rsidP="00E07830">
            <w:pPr>
              <w:jc w:val="right"/>
              <w:rPr>
                <w:color w:val="000000"/>
                <w:sz w:val="20"/>
                <w:szCs w:val="20"/>
              </w:rPr>
            </w:pPr>
            <w:r>
              <w:rPr>
                <w:rFonts w:ascii="Calibri" w:hAnsi="Calibri" w:cs="Calibri"/>
                <w:color w:val="000000"/>
                <w:sz w:val="22"/>
                <w:szCs w:val="22"/>
              </w:rPr>
              <w:t>41.40</w:t>
            </w:r>
          </w:p>
        </w:tc>
      </w:tr>
      <w:tr w:rsidR="00E07830" w:rsidRPr="00F12B10" w14:paraId="1962879C"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588BC844" w14:textId="558FEB14" w:rsidR="00E07830" w:rsidRPr="0037404C" w:rsidRDefault="00E07830" w:rsidP="00E07830">
            <w:pPr>
              <w:rPr>
                <w:color w:val="000000"/>
                <w:sz w:val="20"/>
                <w:szCs w:val="20"/>
              </w:rPr>
            </w:pPr>
            <w:r>
              <w:rPr>
                <w:rFonts w:ascii="Calibri" w:hAnsi="Calibri" w:cs="Calibri"/>
                <w:color w:val="000000"/>
                <w:sz w:val="22"/>
                <w:szCs w:val="22"/>
              </w:rPr>
              <w:t>LABELLE FRANKLIN TRUSTEE</w:t>
            </w:r>
          </w:p>
        </w:tc>
        <w:tc>
          <w:tcPr>
            <w:tcW w:w="1260" w:type="dxa"/>
            <w:tcBorders>
              <w:top w:val="single" w:sz="6" w:space="0" w:color="auto"/>
              <w:left w:val="single" w:sz="6" w:space="0" w:color="auto"/>
              <w:bottom w:val="single" w:sz="6" w:space="0" w:color="auto"/>
              <w:right w:val="single" w:sz="6" w:space="0" w:color="auto"/>
            </w:tcBorders>
            <w:vAlign w:val="bottom"/>
          </w:tcPr>
          <w:p w14:paraId="058EC3B4" w14:textId="0D3A3868"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50F6928D" w14:textId="0D92B4F7" w:rsidR="00E07830" w:rsidRPr="0037404C" w:rsidRDefault="00E07830" w:rsidP="00E07830">
            <w:pPr>
              <w:rPr>
                <w:color w:val="000000"/>
                <w:sz w:val="20"/>
                <w:szCs w:val="20"/>
              </w:rPr>
            </w:pPr>
            <w:r>
              <w:rPr>
                <w:rFonts w:ascii="Calibri" w:hAnsi="Calibri" w:cs="Calibri"/>
                <w:color w:val="000000"/>
                <w:sz w:val="22"/>
                <w:szCs w:val="22"/>
              </w:rPr>
              <w:t>7 0 97-1</w:t>
            </w:r>
          </w:p>
        </w:tc>
        <w:tc>
          <w:tcPr>
            <w:tcW w:w="938" w:type="dxa"/>
            <w:tcBorders>
              <w:top w:val="single" w:sz="6" w:space="0" w:color="auto"/>
              <w:left w:val="single" w:sz="6" w:space="0" w:color="auto"/>
              <w:bottom w:val="single" w:sz="6" w:space="0" w:color="auto"/>
              <w:right w:val="single" w:sz="6" w:space="0" w:color="auto"/>
            </w:tcBorders>
            <w:vAlign w:val="bottom"/>
          </w:tcPr>
          <w:p w14:paraId="1E6113FA" w14:textId="503530A3" w:rsidR="00E07830" w:rsidRPr="0037404C" w:rsidRDefault="00E07830" w:rsidP="00E07830">
            <w:pPr>
              <w:jc w:val="right"/>
              <w:rPr>
                <w:color w:val="000000"/>
                <w:sz w:val="20"/>
                <w:szCs w:val="20"/>
              </w:rPr>
            </w:pPr>
            <w:r>
              <w:rPr>
                <w:rFonts w:ascii="Calibri" w:hAnsi="Calibri" w:cs="Calibri"/>
                <w:color w:val="000000"/>
                <w:sz w:val="22"/>
                <w:szCs w:val="22"/>
              </w:rPr>
              <w:t>0.57</w:t>
            </w:r>
          </w:p>
        </w:tc>
      </w:tr>
      <w:tr w:rsidR="00E07830" w:rsidRPr="00F12B10" w14:paraId="01E4A934"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206AA6AE" w14:textId="2397ACF1" w:rsidR="00E07830" w:rsidRPr="0037404C" w:rsidRDefault="00E07830" w:rsidP="00E07830">
            <w:pPr>
              <w:rPr>
                <w:color w:val="000000"/>
                <w:sz w:val="20"/>
                <w:szCs w:val="20"/>
              </w:rPr>
            </w:pPr>
            <w:r>
              <w:rPr>
                <w:rFonts w:ascii="Calibri" w:hAnsi="Calibri" w:cs="Calibri"/>
                <w:color w:val="000000"/>
                <w:sz w:val="22"/>
                <w:szCs w:val="22"/>
              </w:rPr>
              <w:t>LANGFORD G LAWRENCE</w:t>
            </w:r>
          </w:p>
        </w:tc>
        <w:tc>
          <w:tcPr>
            <w:tcW w:w="1260" w:type="dxa"/>
            <w:tcBorders>
              <w:top w:val="single" w:sz="6" w:space="0" w:color="auto"/>
              <w:left w:val="single" w:sz="6" w:space="0" w:color="auto"/>
              <w:bottom w:val="single" w:sz="6" w:space="0" w:color="auto"/>
              <w:right w:val="single" w:sz="6" w:space="0" w:color="auto"/>
            </w:tcBorders>
            <w:vAlign w:val="bottom"/>
          </w:tcPr>
          <w:p w14:paraId="36892D44" w14:textId="0CD25738"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479A4B31" w14:textId="7C68C5A0" w:rsidR="00E07830" w:rsidRPr="0037404C" w:rsidRDefault="00E07830" w:rsidP="00E07830">
            <w:pPr>
              <w:rPr>
                <w:color w:val="000000"/>
                <w:sz w:val="20"/>
                <w:szCs w:val="20"/>
              </w:rPr>
            </w:pPr>
            <w:r>
              <w:rPr>
                <w:rFonts w:ascii="Calibri" w:hAnsi="Calibri" w:cs="Calibri"/>
                <w:color w:val="000000"/>
                <w:sz w:val="22"/>
                <w:szCs w:val="22"/>
              </w:rPr>
              <w:t>4 0 9-3</w:t>
            </w:r>
          </w:p>
        </w:tc>
        <w:tc>
          <w:tcPr>
            <w:tcW w:w="938" w:type="dxa"/>
            <w:tcBorders>
              <w:top w:val="single" w:sz="6" w:space="0" w:color="auto"/>
              <w:left w:val="single" w:sz="6" w:space="0" w:color="auto"/>
              <w:bottom w:val="single" w:sz="6" w:space="0" w:color="auto"/>
              <w:right w:val="single" w:sz="6" w:space="0" w:color="auto"/>
            </w:tcBorders>
            <w:vAlign w:val="bottom"/>
          </w:tcPr>
          <w:p w14:paraId="05436734" w14:textId="5A727380" w:rsidR="00E07830" w:rsidRPr="0037404C" w:rsidRDefault="00E07830" w:rsidP="00E07830">
            <w:pPr>
              <w:jc w:val="right"/>
              <w:rPr>
                <w:color w:val="000000"/>
                <w:sz w:val="20"/>
                <w:szCs w:val="20"/>
              </w:rPr>
            </w:pPr>
            <w:r>
              <w:rPr>
                <w:rFonts w:ascii="Calibri" w:hAnsi="Calibri" w:cs="Calibri"/>
                <w:color w:val="000000"/>
                <w:sz w:val="22"/>
                <w:szCs w:val="22"/>
              </w:rPr>
              <w:t>2.01</w:t>
            </w:r>
          </w:p>
        </w:tc>
      </w:tr>
      <w:tr w:rsidR="00E07830" w:rsidRPr="00F12B10" w14:paraId="22C742FC"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39A4F36B" w14:textId="73C5D063" w:rsidR="00E07830" w:rsidRPr="0037404C" w:rsidRDefault="00E07830" w:rsidP="00E07830">
            <w:pPr>
              <w:rPr>
                <w:color w:val="000000"/>
                <w:sz w:val="20"/>
                <w:szCs w:val="20"/>
              </w:rPr>
            </w:pPr>
            <w:r>
              <w:rPr>
                <w:rFonts w:ascii="Calibri" w:hAnsi="Calibri" w:cs="Calibri"/>
                <w:color w:val="000000"/>
                <w:sz w:val="22"/>
                <w:szCs w:val="22"/>
              </w:rPr>
              <w:t>PATENAUDE JR CHARLES R</w:t>
            </w:r>
          </w:p>
        </w:tc>
        <w:tc>
          <w:tcPr>
            <w:tcW w:w="1260" w:type="dxa"/>
            <w:tcBorders>
              <w:top w:val="single" w:sz="6" w:space="0" w:color="auto"/>
              <w:left w:val="single" w:sz="6" w:space="0" w:color="auto"/>
              <w:bottom w:val="single" w:sz="6" w:space="0" w:color="auto"/>
              <w:right w:val="single" w:sz="6" w:space="0" w:color="auto"/>
            </w:tcBorders>
            <w:vAlign w:val="bottom"/>
          </w:tcPr>
          <w:p w14:paraId="081B1542" w14:textId="06D84C78"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120B4019" w14:textId="32FA5DA7" w:rsidR="00E07830" w:rsidRPr="0037404C" w:rsidRDefault="00E07830" w:rsidP="00E07830">
            <w:pPr>
              <w:rPr>
                <w:color w:val="000000"/>
                <w:sz w:val="20"/>
                <w:szCs w:val="20"/>
              </w:rPr>
            </w:pPr>
            <w:r>
              <w:rPr>
                <w:rFonts w:ascii="Calibri" w:hAnsi="Calibri" w:cs="Calibri"/>
                <w:color w:val="000000"/>
                <w:sz w:val="22"/>
                <w:szCs w:val="22"/>
              </w:rPr>
              <w:t>2 0 1</w:t>
            </w:r>
          </w:p>
        </w:tc>
        <w:tc>
          <w:tcPr>
            <w:tcW w:w="938" w:type="dxa"/>
            <w:tcBorders>
              <w:top w:val="single" w:sz="6" w:space="0" w:color="auto"/>
              <w:left w:val="single" w:sz="6" w:space="0" w:color="auto"/>
              <w:bottom w:val="single" w:sz="6" w:space="0" w:color="auto"/>
              <w:right w:val="single" w:sz="6" w:space="0" w:color="auto"/>
            </w:tcBorders>
            <w:vAlign w:val="bottom"/>
          </w:tcPr>
          <w:p w14:paraId="54A6BE9F" w14:textId="49E7A323" w:rsidR="00E07830" w:rsidRPr="0037404C" w:rsidRDefault="00E07830" w:rsidP="00E07830">
            <w:pPr>
              <w:jc w:val="right"/>
              <w:rPr>
                <w:color w:val="000000"/>
                <w:sz w:val="20"/>
                <w:szCs w:val="20"/>
              </w:rPr>
            </w:pPr>
            <w:r>
              <w:rPr>
                <w:rFonts w:ascii="Calibri" w:hAnsi="Calibri" w:cs="Calibri"/>
                <w:color w:val="000000"/>
                <w:sz w:val="22"/>
                <w:szCs w:val="22"/>
              </w:rPr>
              <w:t>22.80</w:t>
            </w:r>
          </w:p>
        </w:tc>
      </w:tr>
      <w:tr w:rsidR="00E07830" w:rsidRPr="00F12B10" w14:paraId="4F45EE65"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3C83EA8C" w14:textId="566A5CE4" w:rsidR="00E07830" w:rsidRPr="0037404C" w:rsidRDefault="00E07830" w:rsidP="00E07830">
            <w:pPr>
              <w:rPr>
                <w:color w:val="000000"/>
                <w:sz w:val="20"/>
                <w:szCs w:val="20"/>
              </w:rPr>
            </w:pPr>
            <w:r>
              <w:rPr>
                <w:rFonts w:ascii="Calibri" w:hAnsi="Calibri" w:cs="Calibri"/>
                <w:color w:val="000000"/>
                <w:sz w:val="22"/>
                <w:szCs w:val="22"/>
              </w:rPr>
              <w:t>ROTIMA SA INC</w:t>
            </w:r>
          </w:p>
        </w:tc>
        <w:tc>
          <w:tcPr>
            <w:tcW w:w="1260" w:type="dxa"/>
            <w:tcBorders>
              <w:top w:val="single" w:sz="6" w:space="0" w:color="auto"/>
              <w:left w:val="single" w:sz="6" w:space="0" w:color="auto"/>
              <w:bottom w:val="single" w:sz="6" w:space="0" w:color="auto"/>
              <w:right w:val="single" w:sz="6" w:space="0" w:color="auto"/>
            </w:tcBorders>
            <w:vAlign w:val="bottom"/>
          </w:tcPr>
          <w:p w14:paraId="2BC9E10A" w14:textId="497A753D"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7ACB10D9" w14:textId="79F079E7" w:rsidR="00E07830" w:rsidRPr="0037404C" w:rsidRDefault="00E07830" w:rsidP="00E07830">
            <w:pPr>
              <w:rPr>
                <w:color w:val="000000"/>
                <w:sz w:val="20"/>
                <w:szCs w:val="20"/>
              </w:rPr>
            </w:pPr>
            <w:r>
              <w:rPr>
                <w:rFonts w:ascii="Calibri" w:hAnsi="Calibri" w:cs="Calibri"/>
                <w:color w:val="000000"/>
                <w:sz w:val="22"/>
                <w:szCs w:val="22"/>
              </w:rPr>
              <w:t>8 0 63</w:t>
            </w:r>
          </w:p>
        </w:tc>
        <w:tc>
          <w:tcPr>
            <w:tcW w:w="938" w:type="dxa"/>
            <w:tcBorders>
              <w:top w:val="single" w:sz="6" w:space="0" w:color="auto"/>
              <w:left w:val="single" w:sz="6" w:space="0" w:color="auto"/>
              <w:bottom w:val="single" w:sz="6" w:space="0" w:color="auto"/>
              <w:right w:val="single" w:sz="6" w:space="0" w:color="auto"/>
            </w:tcBorders>
            <w:vAlign w:val="bottom"/>
          </w:tcPr>
          <w:p w14:paraId="5B525B54" w14:textId="19817D78" w:rsidR="00E07830" w:rsidRPr="0037404C" w:rsidRDefault="00E07830" w:rsidP="00E07830">
            <w:pPr>
              <w:jc w:val="right"/>
              <w:rPr>
                <w:color w:val="000000"/>
                <w:sz w:val="20"/>
                <w:szCs w:val="20"/>
              </w:rPr>
            </w:pPr>
            <w:r>
              <w:rPr>
                <w:rFonts w:ascii="Calibri" w:hAnsi="Calibri" w:cs="Calibri"/>
                <w:color w:val="000000"/>
                <w:sz w:val="22"/>
                <w:szCs w:val="22"/>
              </w:rPr>
              <w:t>0.82</w:t>
            </w:r>
          </w:p>
        </w:tc>
      </w:tr>
      <w:tr w:rsidR="00E07830" w:rsidRPr="00F12B10" w14:paraId="0DB976CA"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201594A1" w14:textId="17B72376" w:rsidR="00E07830" w:rsidRPr="0037404C" w:rsidRDefault="00E07830" w:rsidP="00E07830">
            <w:pPr>
              <w:rPr>
                <w:color w:val="000000"/>
                <w:sz w:val="20"/>
                <w:szCs w:val="20"/>
              </w:rPr>
            </w:pPr>
            <w:r>
              <w:rPr>
                <w:rFonts w:ascii="Calibri" w:hAnsi="Calibri" w:cs="Calibri"/>
                <w:color w:val="000000"/>
                <w:sz w:val="22"/>
                <w:szCs w:val="22"/>
              </w:rPr>
              <w:t>SCOTT COLIN</w:t>
            </w:r>
          </w:p>
        </w:tc>
        <w:tc>
          <w:tcPr>
            <w:tcW w:w="1260" w:type="dxa"/>
            <w:tcBorders>
              <w:top w:val="single" w:sz="6" w:space="0" w:color="auto"/>
              <w:left w:val="single" w:sz="6" w:space="0" w:color="auto"/>
              <w:bottom w:val="single" w:sz="6" w:space="0" w:color="auto"/>
              <w:right w:val="single" w:sz="6" w:space="0" w:color="auto"/>
            </w:tcBorders>
            <w:vAlign w:val="bottom"/>
          </w:tcPr>
          <w:p w14:paraId="76F3A7B2" w14:textId="67D8288D"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7C7560BE" w14:textId="6A989C63" w:rsidR="00E07830" w:rsidRPr="0037404C" w:rsidRDefault="00E07830" w:rsidP="00E07830">
            <w:pPr>
              <w:rPr>
                <w:color w:val="000000"/>
                <w:sz w:val="20"/>
                <w:szCs w:val="20"/>
              </w:rPr>
            </w:pPr>
            <w:r>
              <w:rPr>
                <w:rFonts w:ascii="Calibri" w:hAnsi="Calibri" w:cs="Calibri"/>
                <w:color w:val="000000"/>
                <w:sz w:val="22"/>
                <w:szCs w:val="22"/>
              </w:rPr>
              <w:t>5 0 56</w:t>
            </w:r>
          </w:p>
        </w:tc>
        <w:tc>
          <w:tcPr>
            <w:tcW w:w="938" w:type="dxa"/>
            <w:tcBorders>
              <w:top w:val="single" w:sz="6" w:space="0" w:color="auto"/>
              <w:left w:val="single" w:sz="6" w:space="0" w:color="auto"/>
              <w:bottom w:val="single" w:sz="6" w:space="0" w:color="auto"/>
              <w:right w:val="single" w:sz="6" w:space="0" w:color="auto"/>
            </w:tcBorders>
            <w:vAlign w:val="bottom"/>
          </w:tcPr>
          <w:p w14:paraId="3E0D5208" w14:textId="7BB462C5" w:rsidR="00E07830" w:rsidRPr="0037404C" w:rsidRDefault="00E07830" w:rsidP="00E07830">
            <w:pPr>
              <w:jc w:val="right"/>
              <w:rPr>
                <w:color w:val="000000"/>
                <w:sz w:val="20"/>
                <w:szCs w:val="20"/>
              </w:rPr>
            </w:pPr>
            <w:r>
              <w:rPr>
                <w:rFonts w:ascii="Calibri" w:hAnsi="Calibri" w:cs="Calibri"/>
                <w:color w:val="000000"/>
                <w:sz w:val="22"/>
                <w:szCs w:val="22"/>
              </w:rPr>
              <w:t>6.80</w:t>
            </w:r>
          </w:p>
        </w:tc>
      </w:tr>
      <w:tr w:rsidR="00E07830" w:rsidRPr="00F12B10" w14:paraId="1E0D6D6A"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431097C8" w14:textId="523E137B" w:rsidR="00E07830" w:rsidRPr="0037404C" w:rsidRDefault="00E07830" w:rsidP="00E07830">
            <w:pPr>
              <w:rPr>
                <w:color w:val="000000"/>
                <w:sz w:val="20"/>
                <w:szCs w:val="20"/>
              </w:rPr>
            </w:pPr>
            <w:r>
              <w:rPr>
                <w:rFonts w:ascii="Calibri" w:hAnsi="Calibri" w:cs="Calibri"/>
                <w:color w:val="000000"/>
                <w:sz w:val="22"/>
                <w:szCs w:val="22"/>
              </w:rPr>
              <w:t>SCOTT COLIN</w:t>
            </w:r>
          </w:p>
        </w:tc>
        <w:tc>
          <w:tcPr>
            <w:tcW w:w="1260" w:type="dxa"/>
            <w:tcBorders>
              <w:top w:val="single" w:sz="6" w:space="0" w:color="auto"/>
              <w:left w:val="single" w:sz="6" w:space="0" w:color="auto"/>
              <w:bottom w:val="single" w:sz="6" w:space="0" w:color="auto"/>
              <w:right w:val="single" w:sz="6" w:space="0" w:color="auto"/>
            </w:tcBorders>
            <w:vAlign w:val="bottom"/>
          </w:tcPr>
          <w:p w14:paraId="6E9BA028" w14:textId="327E2F86"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635C09D4" w14:textId="2DF1F95A" w:rsidR="00E07830" w:rsidRPr="0037404C" w:rsidRDefault="00E07830" w:rsidP="00E07830">
            <w:pPr>
              <w:rPr>
                <w:color w:val="000000"/>
                <w:sz w:val="20"/>
                <w:szCs w:val="20"/>
              </w:rPr>
            </w:pPr>
            <w:r>
              <w:rPr>
                <w:rFonts w:ascii="Calibri" w:hAnsi="Calibri" w:cs="Calibri"/>
                <w:color w:val="000000"/>
                <w:sz w:val="22"/>
                <w:szCs w:val="22"/>
              </w:rPr>
              <w:t>5 0 57-1</w:t>
            </w:r>
          </w:p>
        </w:tc>
        <w:tc>
          <w:tcPr>
            <w:tcW w:w="938" w:type="dxa"/>
            <w:tcBorders>
              <w:top w:val="single" w:sz="6" w:space="0" w:color="auto"/>
              <w:left w:val="single" w:sz="6" w:space="0" w:color="auto"/>
              <w:bottom w:val="single" w:sz="6" w:space="0" w:color="auto"/>
              <w:right w:val="single" w:sz="6" w:space="0" w:color="auto"/>
            </w:tcBorders>
            <w:vAlign w:val="bottom"/>
          </w:tcPr>
          <w:p w14:paraId="5CF1E80D" w14:textId="36F7CB16" w:rsidR="00E07830" w:rsidRPr="0037404C" w:rsidRDefault="00E07830" w:rsidP="00E07830">
            <w:pPr>
              <w:jc w:val="right"/>
              <w:rPr>
                <w:color w:val="000000"/>
                <w:sz w:val="20"/>
                <w:szCs w:val="20"/>
              </w:rPr>
            </w:pPr>
            <w:r>
              <w:rPr>
                <w:rFonts w:ascii="Calibri" w:hAnsi="Calibri" w:cs="Calibri"/>
                <w:color w:val="000000"/>
                <w:sz w:val="22"/>
                <w:szCs w:val="22"/>
              </w:rPr>
              <w:t>18.00</w:t>
            </w:r>
          </w:p>
        </w:tc>
      </w:tr>
      <w:tr w:rsidR="00E07830" w:rsidRPr="00F12B10" w14:paraId="34165B76"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4BC54CB3" w14:textId="5B36D937" w:rsidR="00E07830" w:rsidRPr="0037404C" w:rsidRDefault="00E07830" w:rsidP="00E07830">
            <w:pPr>
              <w:rPr>
                <w:color w:val="000000"/>
                <w:sz w:val="20"/>
                <w:szCs w:val="20"/>
              </w:rPr>
            </w:pPr>
            <w:r>
              <w:rPr>
                <w:rFonts w:ascii="Calibri" w:hAnsi="Calibri" w:cs="Calibri"/>
                <w:color w:val="000000"/>
                <w:sz w:val="22"/>
                <w:szCs w:val="22"/>
              </w:rPr>
              <w:t>SCOTT COLIN</w:t>
            </w:r>
          </w:p>
        </w:tc>
        <w:tc>
          <w:tcPr>
            <w:tcW w:w="1260" w:type="dxa"/>
            <w:tcBorders>
              <w:top w:val="single" w:sz="6" w:space="0" w:color="auto"/>
              <w:left w:val="single" w:sz="6" w:space="0" w:color="auto"/>
              <w:bottom w:val="single" w:sz="6" w:space="0" w:color="auto"/>
              <w:right w:val="single" w:sz="6" w:space="0" w:color="auto"/>
            </w:tcBorders>
            <w:vAlign w:val="bottom"/>
          </w:tcPr>
          <w:p w14:paraId="6B1C523B" w14:textId="62380518"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388B8E28" w14:textId="1A285C10" w:rsidR="00E07830" w:rsidRPr="0037404C" w:rsidRDefault="00E07830" w:rsidP="00E07830">
            <w:pPr>
              <w:rPr>
                <w:color w:val="000000"/>
                <w:sz w:val="20"/>
                <w:szCs w:val="20"/>
              </w:rPr>
            </w:pPr>
            <w:r>
              <w:rPr>
                <w:rFonts w:ascii="Calibri" w:hAnsi="Calibri" w:cs="Calibri"/>
                <w:color w:val="000000"/>
                <w:sz w:val="22"/>
                <w:szCs w:val="22"/>
              </w:rPr>
              <w:t>5 0 58</w:t>
            </w:r>
          </w:p>
        </w:tc>
        <w:tc>
          <w:tcPr>
            <w:tcW w:w="938" w:type="dxa"/>
            <w:tcBorders>
              <w:top w:val="single" w:sz="6" w:space="0" w:color="auto"/>
              <w:left w:val="single" w:sz="6" w:space="0" w:color="auto"/>
              <w:bottom w:val="single" w:sz="6" w:space="0" w:color="auto"/>
              <w:right w:val="single" w:sz="6" w:space="0" w:color="auto"/>
            </w:tcBorders>
            <w:vAlign w:val="bottom"/>
          </w:tcPr>
          <w:p w14:paraId="5CD95D96" w14:textId="19608C56" w:rsidR="00E07830" w:rsidRPr="0037404C" w:rsidRDefault="00E07830" w:rsidP="00E07830">
            <w:pPr>
              <w:jc w:val="right"/>
              <w:rPr>
                <w:color w:val="000000"/>
                <w:sz w:val="20"/>
                <w:szCs w:val="20"/>
              </w:rPr>
            </w:pPr>
            <w:r>
              <w:rPr>
                <w:rFonts w:ascii="Calibri" w:hAnsi="Calibri" w:cs="Calibri"/>
                <w:color w:val="000000"/>
                <w:sz w:val="22"/>
                <w:szCs w:val="22"/>
              </w:rPr>
              <w:t>1.40</w:t>
            </w:r>
          </w:p>
        </w:tc>
      </w:tr>
      <w:tr w:rsidR="00E07830" w:rsidRPr="00F12B10" w14:paraId="1B29FA0D"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5071753D" w14:textId="27F46D66" w:rsidR="00E07830" w:rsidRPr="0037404C" w:rsidRDefault="00E07830" w:rsidP="00E07830">
            <w:pPr>
              <w:rPr>
                <w:color w:val="000000"/>
                <w:sz w:val="20"/>
                <w:szCs w:val="20"/>
              </w:rPr>
            </w:pPr>
            <w:r>
              <w:rPr>
                <w:rFonts w:ascii="Calibri" w:hAnsi="Calibri" w:cs="Calibri"/>
                <w:color w:val="000000"/>
                <w:sz w:val="22"/>
                <w:szCs w:val="22"/>
              </w:rPr>
              <w:t>SCOTT COLIN</w:t>
            </w:r>
          </w:p>
        </w:tc>
        <w:tc>
          <w:tcPr>
            <w:tcW w:w="1260" w:type="dxa"/>
            <w:tcBorders>
              <w:top w:val="single" w:sz="6" w:space="0" w:color="auto"/>
              <w:left w:val="single" w:sz="6" w:space="0" w:color="auto"/>
              <w:bottom w:val="single" w:sz="6" w:space="0" w:color="auto"/>
              <w:right w:val="single" w:sz="6" w:space="0" w:color="auto"/>
            </w:tcBorders>
            <w:vAlign w:val="bottom"/>
          </w:tcPr>
          <w:p w14:paraId="2BAB91F5" w14:textId="6715B7B2"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700B33F3" w14:textId="4735191B" w:rsidR="00E07830" w:rsidRPr="0037404C" w:rsidRDefault="00E07830" w:rsidP="00E07830">
            <w:pPr>
              <w:rPr>
                <w:color w:val="000000"/>
                <w:sz w:val="20"/>
                <w:szCs w:val="20"/>
              </w:rPr>
            </w:pPr>
            <w:r>
              <w:rPr>
                <w:rFonts w:ascii="Calibri" w:hAnsi="Calibri" w:cs="Calibri"/>
                <w:color w:val="000000"/>
                <w:sz w:val="22"/>
                <w:szCs w:val="22"/>
              </w:rPr>
              <w:t>5 0 59</w:t>
            </w:r>
          </w:p>
        </w:tc>
        <w:tc>
          <w:tcPr>
            <w:tcW w:w="938" w:type="dxa"/>
            <w:tcBorders>
              <w:top w:val="single" w:sz="6" w:space="0" w:color="auto"/>
              <w:left w:val="single" w:sz="6" w:space="0" w:color="auto"/>
              <w:bottom w:val="single" w:sz="6" w:space="0" w:color="auto"/>
              <w:right w:val="single" w:sz="6" w:space="0" w:color="auto"/>
            </w:tcBorders>
            <w:vAlign w:val="bottom"/>
          </w:tcPr>
          <w:p w14:paraId="78D4EA35" w14:textId="5B10FACC" w:rsidR="00E07830" w:rsidRPr="0037404C" w:rsidRDefault="00E07830" w:rsidP="00E07830">
            <w:pPr>
              <w:jc w:val="right"/>
              <w:rPr>
                <w:color w:val="000000"/>
                <w:sz w:val="20"/>
                <w:szCs w:val="20"/>
              </w:rPr>
            </w:pPr>
            <w:r>
              <w:rPr>
                <w:rFonts w:ascii="Calibri" w:hAnsi="Calibri" w:cs="Calibri"/>
                <w:color w:val="000000"/>
                <w:sz w:val="22"/>
                <w:szCs w:val="22"/>
              </w:rPr>
              <w:t>6.80</w:t>
            </w:r>
          </w:p>
        </w:tc>
      </w:tr>
      <w:tr w:rsidR="00E07830" w:rsidRPr="00F12B10" w14:paraId="37C76666"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6221D4DB" w14:textId="357243B8" w:rsidR="00E07830" w:rsidRPr="0037404C" w:rsidRDefault="00E07830" w:rsidP="00E07830">
            <w:pPr>
              <w:rPr>
                <w:color w:val="000000"/>
                <w:sz w:val="20"/>
                <w:szCs w:val="20"/>
              </w:rPr>
            </w:pPr>
            <w:r>
              <w:rPr>
                <w:rFonts w:ascii="Calibri" w:hAnsi="Calibri" w:cs="Calibri"/>
                <w:color w:val="000000"/>
                <w:sz w:val="22"/>
                <w:szCs w:val="22"/>
              </w:rPr>
              <w:t>SCOTT COLIN</w:t>
            </w:r>
          </w:p>
        </w:tc>
        <w:tc>
          <w:tcPr>
            <w:tcW w:w="1260" w:type="dxa"/>
            <w:tcBorders>
              <w:top w:val="single" w:sz="6" w:space="0" w:color="auto"/>
              <w:left w:val="single" w:sz="6" w:space="0" w:color="auto"/>
              <w:bottom w:val="single" w:sz="6" w:space="0" w:color="auto"/>
              <w:right w:val="single" w:sz="6" w:space="0" w:color="auto"/>
            </w:tcBorders>
            <w:vAlign w:val="bottom"/>
          </w:tcPr>
          <w:p w14:paraId="46EFBA69" w14:textId="7B9CBAFD"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75CF3AB6" w14:textId="46BE713F" w:rsidR="00E07830" w:rsidRPr="0037404C" w:rsidRDefault="00E07830" w:rsidP="00E07830">
            <w:pPr>
              <w:rPr>
                <w:color w:val="000000"/>
                <w:sz w:val="20"/>
                <w:szCs w:val="20"/>
              </w:rPr>
            </w:pPr>
            <w:r>
              <w:rPr>
                <w:rFonts w:ascii="Calibri" w:hAnsi="Calibri" w:cs="Calibri"/>
                <w:color w:val="000000"/>
                <w:sz w:val="22"/>
                <w:szCs w:val="22"/>
              </w:rPr>
              <w:t>5 0 62-1</w:t>
            </w:r>
          </w:p>
        </w:tc>
        <w:tc>
          <w:tcPr>
            <w:tcW w:w="938" w:type="dxa"/>
            <w:tcBorders>
              <w:top w:val="single" w:sz="6" w:space="0" w:color="auto"/>
              <w:left w:val="single" w:sz="6" w:space="0" w:color="auto"/>
              <w:bottom w:val="single" w:sz="6" w:space="0" w:color="auto"/>
              <w:right w:val="single" w:sz="6" w:space="0" w:color="auto"/>
            </w:tcBorders>
            <w:vAlign w:val="bottom"/>
          </w:tcPr>
          <w:p w14:paraId="2A0C5FE4" w14:textId="130B691D" w:rsidR="00E07830" w:rsidRPr="0037404C" w:rsidRDefault="00E07830" w:rsidP="00E07830">
            <w:pPr>
              <w:jc w:val="right"/>
              <w:rPr>
                <w:color w:val="000000"/>
                <w:sz w:val="20"/>
                <w:szCs w:val="20"/>
              </w:rPr>
            </w:pPr>
            <w:r>
              <w:rPr>
                <w:rFonts w:ascii="Calibri" w:hAnsi="Calibri" w:cs="Calibri"/>
                <w:color w:val="000000"/>
                <w:sz w:val="22"/>
                <w:szCs w:val="22"/>
              </w:rPr>
              <w:t>48.77</w:t>
            </w:r>
          </w:p>
        </w:tc>
      </w:tr>
      <w:tr w:rsidR="00E07830" w:rsidRPr="00F12B10" w14:paraId="6B40BD13"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61DF5E0B" w14:textId="37CC2E3D" w:rsidR="00E07830" w:rsidRPr="0037404C" w:rsidRDefault="00E07830" w:rsidP="00E07830">
            <w:pPr>
              <w:rPr>
                <w:color w:val="000000"/>
                <w:sz w:val="20"/>
                <w:szCs w:val="20"/>
              </w:rPr>
            </w:pPr>
            <w:r>
              <w:rPr>
                <w:rFonts w:ascii="Calibri" w:hAnsi="Calibri" w:cs="Calibri"/>
                <w:color w:val="000000"/>
                <w:sz w:val="22"/>
                <w:szCs w:val="22"/>
              </w:rPr>
              <w:t>SMITH THERESA J</w:t>
            </w:r>
          </w:p>
        </w:tc>
        <w:tc>
          <w:tcPr>
            <w:tcW w:w="1260" w:type="dxa"/>
            <w:tcBorders>
              <w:top w:val="single" w:sz="6" w:space="0" w:color="auto"/>
              <w:left w:val="single" w:sz="6" w:space="0" w:color="auto"/>
              <w:bottom w:val="single" w:sz="6" w:space="0" w:color="auto"/>
              <w:right w:val="single" w:sz="6" w:space="0" w:color="auto"/>
            </w:tcBorders>
            <w:vAlign w:val="bottom"/>
          </w:tcPr>
          <w:p w14:paraId="5127B33F" w14:textId="2F16B68C"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7B145D43" w14:textId="1565F147" w:rsidR="00E07830" w:rsidRPr="0037404C" w:rsidRDefault="00E07830" w:rsidP="00E07830">
            <w:pPr>
              <w:rPr>
                <w:color w:val="000000"/>
                <w:sz w:val="20"/>
                <w:szCs w:val="20"/>
              </w:rPr>
            </w:pPr>
            <w:r>
              <w:rPr>
                <w:rFonts w:ascii="Calibri" w:hAnsi="Calibri" w:cs="Calibri"/>
                <w:color w:val="000000"/>
                <w:sz w:val="22"/>
                <w:szCs w:val="22"/>
              </w:rPr>
              <w:t>8 0 50</w:t>
            </w:r>
          </w:p>
        </w:tc>
        <w:tc>
          <w:tcPr>
            <w:tcW w:w="938" w:type="dxa"/>
            <w:tcBorders>
              <w:top w:val="single" w:sz="6" w:space="0" w:color="auto"/>
              <w:left w:val="single" w:sz="6" w:space="0" w:color="auto"/>
              <w:bottom w:val="single" w:sz="6" w:space="0" w:color="auto"/>
              <w:right w:val="single" w:sz="6" w:space="0" w:color="auto"/>
            </w:tcBorders>
            <w:vAlign w:val="bottom"/>
          </w:tcPr>
          <w:p w14:paraId="574ACA53" w14:textId="02E5F129" w:rsidR="00E07830" w:rsidRPr="0037404C" w:rsidRDefault="00E07830" w:rsidP="00E07830">
            <w:pPr>
              <w:jc w:val="right"/>
              <w:rPr>
                <w:color w:val="000000"/>
                <w:sz w:val="20"/>
                <w:szCs w:val="20"/>
              </w:rPr>
            </w:pPr>
            <w:r>
              <w:rPr>
                <w:rFonts w:ascii="Calibri" w:hAnsi="Calibri" w:cs="Calibri"/>
                <w:color w:val="000000"/>
                <w:sz w:val="22"/>
                <w:szCs w:val="22"/>
              </w:rPr>
              <w:t>8.00</w:t>
            </w:r>
          </w:p>
        </w:tc>
      </w:tr>
      <w:tr w:rsidR="00E07830" w:rsidRPr="00F12B10" w14:paraId="2427983E"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186A4DA2" w14:textId="4A61667E" w:rsidR="00E07830" w:rsidRPr="0037404C" w:rsidRDefault="00E07830" w:rsidP="00E07830">
            <w:pPr>
              <w:rPr>
                <w:color w:val="000000"/>
                <w:sz w:val="20"/>
                <w:szCs w:val="20"/>
              </w:rPr>
            </w:pPr>
            <w:r>
              <w:rPr>
                <w:rFonts w:ascii="Calibri" w:hAnsi="Calibri" w:cs="Calibri"/>
                <w:color w:val="000000"/>
                <w:sz w:val="22"/>
                <w:szCs w:val="22"/>
              </w:rPr>
              <w:t>SMITH THERESA J</w:t>
            </w:r>
          </w:p>
        </w:tc>
        <w:tc>
          <w:tcPr>
            <w:tcW w:w="1260" w:type="dxa"/>
            <w:tcBorders>
              <w:top w:val="single" w:sz="6" w:space="0" w:color="auto"/>
              <w:left w:val="single" w:sz="6" w:space="0" w:color="auto"/>
              <w:bottom w:val="single" w:sz="6" w:space="0" w:color="auto"/>
              <w:right w:val="single" w:sz="6" w:space="0" w:color="auto"/>
            </w:tcBorders>
            <w:vAlign w:val="bottom"/>
          </w:tcPr>
          <w:p w14:paraId="41310396" w14:textId="15A5DD40"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10637321" w14:textId="172592D4" w:rsidR="00E07830" w:rsidRPr="0037404C" w:rsidRDefault="00E07830" w:rsidP="00E07830">
            <w:pPr>
              <w:rPr>
                <w:color w:val="000000"/>
                <w:sz w:val="20"/>
                <w:szCs w:val="20"/>
              </w:rPr>
            </w:pPr>
            <w:r>
              <w:rPr>
                <w:rFonts w:ascii="Calibri" w:hAnsi="Calibri" w:cs="Calibri"/>
                <w:color w:val="000000"/>
                <w:sz w:val="22"/>
                <w:szCs w:val="22"/>
              </w:rPr>
              <w:t>8 0 51</w:t>
            </w:r>
          </w:p>
        </w:tc>
        <w:tc>
          <w:tcPr>
            <w:tcW w:w="938" w:type="dxa"/>
            <w:tcBorders>
              <w:top w:val="single" w:sz="6" w:space="0" w:color="auto"/>
              <w:left w:val="single" w:sz="6" w:space="0" w:color="auto"/>
              <w:bottom w:val="single" w:sz="6" w:space="0" w:color="auto"/>
              <w:right w:val="single" w:sz="6" w:space="0" w:color="auto"/>
            </w:tcBorders>
            <w:vAlign w:val="bottom"/>
          </w:tcPr>
          <w:p w14:paraId="5244601A" w14:textId="177E99CC" w:rsidR="00E07830" w:rsidRPr="0037404C" w:rsidRDefault="00E07830" w:rsidP="00E07830">
            <w:pPr>
              <w:jc w:val="right"/>
              <w:rPr>
                <w:color w:val="000000"/>
                <w:sz w:val="20"/>
                <w:szCs w:val="20"/>
              </w:rPr>
            </w:pPr>
            <w:r>
              <w:rPr>
                <w:rFonts w:ascii="Calibri" w:hAnsi="Calibri" w:cs="Calibri"/>
                <w:color w:val="000000"/>
                <w:sz w:val="22"/>
                <w:szCs w:val="22"/>
              </w:rPr>
              <w:t>106.00</w:t>
            </w:r>
          </w:p>
        </w:tc>
      </w:tr>
      <w:tr w:rsidR="00E07830" w:rsidRPr="00F12B10" w14:paraId="0B1379CE"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575B2BF1" w14:textId="6EDEE539" w:rsidR="00E07830" w:rsidRPr="0037404C" w:rsidRDefault="00E07830" w:rsidP="00E07830">
            <w:pPr>
              <w:rPr>
                <w:color w:val="000000"/>
                <w:sz w:val="20"/>
                <w:szCs w:val="20"/>
              </w:rPr>
            </w:pPr>
            <w:r>
              <w:rPr>
                <w:rFonts w:ascii="Calibri" w:hAnsi="Calibri" w:cs="Calibri"/>
                <w:color w:val="000000"/>
                <w:sz w:val="22"/>
                <w:szCs w:val="22"/>
              </w:rPr>
              <w:t>THIBAULT DAVID</w:t>
            </w:r>
          </w:p>
        </w:tc>
        <w:tc>
          <w:tcPr>
            <w:tcW w:w="1260" w:type="dxa"/>
            <w:tcBorders>
              <w:top w:val="single" w:sz="6" w:space="0" w:color="auto"/>
              <w:left w:val="single" w:sz="6" w:space="0" w:color="auto"/>
              <w:bottom w:val="single" w:sz="6" w:space="0" w:color="auto"/>
              <w:right w:val="single" w:sz="6" w:space="0" w:color="auto"/>
            </w:tcBorders>
            <w:vAlign w:val="bottom"/>
          </w:tcPr>
          <w:p w14:paraId="5FB1AD64" w14:textId="780CABCC"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3E55C44C" w14:textId="1927A720" w:rsidR="00E07830" w:rsidRPr="0037404C" w:rsidRDefault="00E07830" w:rsidP="00E07830">
            <w:pPr>
              <w:rPr>
                <w:color w:val="000000"/>
                <w:sz w:val="20"/>
                <w:szCs w:val="20"/>
              </w:rPr>
            </w:pPr>
            <w:r>
              <w:rPr>
                <w:rFonts w:ascii="Calibri" w:hAnsi="Calibri" w:cs="Calibri"/>
                <w:color w:val="000000"/>
                <w:sz w:val="22"/>
                <w:szCs w:val="22"/>
              </w:rPr>
              <w:t>9 0 37</w:t>
            </w:r>
          </w:p>
        </w:tc>
        <w:tc>
          <w:tcPr>
            <w:tcW w:w="938" w:type="dxa"/>
            <w:tcBorders>
              <w:top w:val="single" w:sz="6" w:space="0" w:color="auto"/>
              <w:left w:val="single" w:sz="6" w:space="0" w:color="auto"/>
              <w:bottom w:val="single" w:sz="6" w:space="0" w:color="auto"/>
              <w:right w:val="single" w:sz="6" w:space="0" w:color="auto"/>
            </w:tcBorders>
            <w:vAlign w:val="bottom"/>
          </w:tcPr>
          <w:p w14:paraId="7B5871D2" w14:textId="21432D66" w:rsidR="00E07830" w:rsidRPr="0037404C" w:rsidRDefault="00E07830" w:rsidP="00E07830">
            <w:pPr>
              <w:jc w:val="right"/>
              <w:rPr>
                <w:color w:val="000000"/>
                <w:sz w:val="20"/>
                <w:szCs w:val="20"/>
              </w:rPr>
            </w:pPr>
            <w:r>
              <w:rPr>
                <w:rFonts w:ascii="Calibri" w:hAnsi="Calibri" w:cs="Calibri"/>
                <w:color w:val="000000"/>
                <w:sz w:val="22"/>
                <w:szCs w:val="22"/>
              </w:rPr>
              <w:t>7.30</w:t>
            </w:r>
          </w:p>
        </w:tc>
      </w:tr>
      <w:tr w:rsidR="00E07830" w:rsidRPr="00F12B10" w14:paraId="01A5FE8F"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645DB17A" w14:textId="2931736E" w:rsidR="00E07830" w:rsidRPr="0037404C" w:rsidRDefault="00E07830" w:rsidP="00E07830">
            <w:pPr>
              <w:rPr>
                <w:color w:val="000000"/>
                <w:sz w:val="20"/>
                <w:szCs w:val="20"/>
              </w:rPr>
            </w:pPr>
            <w:r>
              <w:rPr>
                <w:rFonts w:ascii="Calibri" w:hAnsi="Calibri" w:cs="Calibri"/>
                <w:color w:val="000000"/>
                <w:sz w:val="22"/>
                <w:szCs w:val="22"/>
              </w:rPr>
              <w:t>TOWNSLEY</w:t>
            </w:r>
          </w:p>
        </w:tc>
        <w:tc>
          <w:tcPr>
            <w:tcW w:w="1260" w:type="dxa"/>
            <w:tcBorders>
              <w:top w:val="single" w:sz="6" w:space="0" w:color="auto"/>
              <w:left w:val="single" w:sz="6" w:space="0" w:color="auto"/>
              <w:bottom w:val="single" w:sz="6" w:space="0" w:color="auto"/>
              <w:right w:val="single" w:sz="6" w:space="0" w:color="auto"/>
            </w:tcBorders>
            <w:vAlign w:val="bottom"/>
          </w:tcPr>
          <w:p w14:paraId="796E74DA" w14:textId="6926007A"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1D85BFBD" w14:textId="71ED2707" w:rsidR="00E07830" w:rsidRPr="0037404C" w:rsidRDefault="00E07830" w:rsidP="00E07830">
            <w:pPr>
              <w:rPr>
                <w:color w:val="000000"/>
                <w:sz w:val="20"/>
                <w:szCs w:val="20"/>
              </w:rPr>
            </w:pPr>
            <w:r>
              <w:rPr>
                <w:rFonts w:ascii="Calibri" w:hAnsi="Calibri" w:cs="Calibri"/>
                <w:color w:val="000000"/>
                <w:sz w:val="22"/>
                <w:szCs w:val="22"/>
              </w:rPr>
              <w:t>7 0 70</w:t>
            </w:r>
          </w:p>
        </w:tc>
        <w:tc>
          <w:tcPr>
            <w:tcW w:w="938" w:type="dxa"/>
            <w:tcBorders>
              <w:top w:val="single" w:sz="6" w:space="0" w:color="auto"/>
              <w:left w:val="single" w:sz="6" w:space="0" w:color="auto"/>
              <w:bottom w:val="single" w:sz="6" w:space="0" w:color="auto"/>
              <w:right w:val="single" w:sz="6" w:space="0" w:color="auto"/>
            </w:tcBorders>
            <w:vAlign w:val="bottom"/>
          </w:tcPr>
          <w:p w14:paraId="2F1988E8" w14:textId="31FF2829" w:rsidR="00E07830" w:rsidRPr="0037404C" w:rsidRDefault="00E07830" w:rsidP="00E07830">
            <w:pPr>
              <w:jc w:val="right"/>
              <w:rPr>
                <w:color w:val="000000"/>
                <w:sz w:val="20"/>
                <w:szCs w:val="20"/>
              </w:rPr>
            </w:pPr>
            <w:r>
              <w:rPr>
                <w:rFonts w:ascii="Calibri" w:hAnsi="Calibri" w:cs="Calibri"/>
                <w:color w:val="000000"/>
                <w:sz w:val="22"/>
                <w:szCs w:val="22"/>
              </w:rPr>
              <w:t>50.00</w:t>
            </w:r>
          </w:p>
        </w:tc>
      </w:tr>
      <w:tr w:rsidR="00E07830" w:rsidRPr="00F12B10" w14:paraId="65B8374B"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27F3A89F" w14:textId="24B48709" w:rsidR="00E07830" w:rsidRPr="0037404C" w:rsidRDefault="00E07830" w:rsidP="00E07830">
            <w:pPr>
              <w:rPr>
                <w:color w:val="000000"/>
                <w:sz w:val="20"/>
                <w:szCs w:val="20"/>
              </w:rPr>
            </w:pPr>
            <w:r>
              <w:rPr>
                <w:rFonts w:ascii="Calibri" w:hAnsi="Calibri" w:cs="Calibri"/>
                <w:color w:val="000000"/>
                <w:sz w:val="22"/>
                <w:szCs w:val="22"/>
              </w:rPr>
              <w:t>WILLIS PAUL L &amp; JUDY</w:t>
            </w:r>
          </w:p>
        </w:tc>
        <w:tc>
          <w:tcPr>
            <w:tcW w:w="1260" w:type="dxa"/>
            <w:tcBorders>
              <w:top w:val="single" w:sz="6" w:space="0" w:color="auto"/>
              <w:left w:val="single" w:sz="6" w:space="0" w:color="auto"/>
              <w:bottom w:val="single" w:sz="6" w:space="0" w:color="auto"/>
              <w:right w:val="single" w:sz="6" w:space="0" w:color="auto"/>
            </w:tcBorders>
            <w:vAlign w:val="bottom"/>
          </w:tcPr>
          <w:p w14:paraId="4998A3B1" w14:textId="3CAD2B74"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7FCCA586" w14:textId="5A68CA0B" w:rsidR="00E07830" w:rsidRPr="0037404C" w:rsidRDefault="00E07830" w:rsidP="00E07830">
            <w:pPr>
              <w:rPr>
                <w:color w:val="000000"/>
                <w:sz w:val="20"/>
                <w:szCs w:val="20"/>
              </w:rPr>
            </w:pPr>
            <w:r>
              <w:rPr>
                <w:rFonts w:ascii="Calibri" w:hAnsi="Calibri" w:cs="Calibri"/>
                <w:color w:val="000000"/>
                <w:sz w:val="22"/>
                <w:szCs w:val="22"/>
              </w:rPr>
              <w:t>2 0 19</w:t>
            </w:r>
          </w:p>
        </w:tc>
        <w:tc>
          <w:tcPr>
            <w:tcW w:w="938" w:type="dxa"/>
            <w:tcBorders>
              <w:top w:val="single" w:sz="6" w:space="0" w:color="auto"/>
              <w:left w:val="single" w:sz="6" w:space="0" w:color="auto"/>
              <w:bottom w:val="single" w:sz="6" w:space="0" w:color="auto"/>
              <w:right w:val="single" w:sz="6" w:space="0" w:color="auto"/>
            </w:tcBorders>
            <w:vAlign w:val="bottom"/>
          </w:tcPr>
          <w:p w14:paraId="68F6F8EB" w14:textId="011BFE16" w:rsidR="00E07830" w:rsidRPr="0037404C" w:rsidRDefault="00E07830" w:rsidP="00E07830">
            <w:pPr>
              <w:jc w:val="right"/>
              <w:rPr>
                <w:color w:val="000000"/>
                <w:sz w:val="20"/>
                <w:szCs w:val="20"/>
              </w:rPr>
            </w:pPr>
            <w:r>
              <w:rPr>
                <w:rFonts w:ascii="Calibri" w:hAnsi="Calibri" w:cs="Calibri"/>
                <w:color w:val="000000"/>
                <w:sz w:val="22"/>
                <w:szCs w:val="22"/>
              </w:rPr>
              <w:t>5.00</w:t>
            </w:r>
          </w:p>
        </w:tc>
      </w:tr>
      <w:tr w:rsidR="00E07830" w:rsidRPr="00F12B10" w14:paraId="42E2026C"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61148B9F" w14:textId="29EF4FA9" w:rsidR="00E07830" w:rsidRPr="0037404C" w:rsidRDefault="00E07830" w:rsidP="00E07830">
            <w:pPr>
              <w:rPr>
                <w:color w:val="000000"/>
                <w:sz w:val="20"/>
                <w:szCs w:val="20"/>
              </w:rPr>
            </w:pPr>
            <w:r>
              <w:rPr>
                <w:rFonts w:ascii="Calibri" w:hAnsi="Calibri" w:cs="Calibri"/>
                <w:color w:val="000000"/>
                <w:sz w:val="22"/>
                <w:szCs w:val="22"/>
              </w:rPr>
              <w:t>WILLIS PAUL L &amp; JUDY</w:t>
            </w:r>
          </w:p>
        </w:tc>
        <w:tc>
          <w:tcPr>
            <w:tcW w:w="1260" w:type="dxa"/>
            <w:tcBorders>
              <w:top w:val="single" w:sz="6" w:space="0" w:color="auto"/>
              <w:left w:val="single" w:sz="6" w:space="0" w:color="auto"/>
              <w:bottom w:val="single" w:sz="6" w:space="0" w:color="auto"/>
              <w:right w:val="single" w:sz="6" w:space="0" w:color="auto"/>
            </w:tcBorders>
            <w:vAlign w:val="bottom"/>
          </w:tcPr>
          <w:p w14:paraId="6C3D3B5C" w14:textId="5CCFCCAD"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041B2825" w14:textId="2AEBFCBA" w:rsidR="00E07830" w:rsidRPr="0037404C" w:rsidRDefault="00E07830" w:rsidP="00E07830">
            <w:pPr>
              <w:rPr>
                <w:color w:val="000000"/>
                <w:sz w:val="20"/>
                <w:szCs w:val="20"/>
              </w:rPr>
            </w:pPr>
            <w:r>
              <w:rPr>
                <w:rFonts w:ascii="Calibri" w:hAnsi="Calibri" w:cs="Calibri"/>
                <w:color w:val="000000"/>
                <w:sz w:val="22"/>
                <w:szCs w:val="22"/>
              </w:rPr>
              <w:t>7 0 82</w:t>
            </w:r>
          </w:p>
        </w:tc>
        <w:tc>
          <w:tcPr>
            <w:tcW w:w="938" w:type="dxa"/>
            <w:tcBorders>
              <w:top w:val="single" w:sz="6" w:space="0" w:color="auto"/>
              <w:left w:val="single" w:sz="6" w:space="0" w:color="auto"/>
              <w:bottom w:val="single" w:sz="6" w:space="0" w:color="auto"/>
              <w:right w:val="single" w:sz="6" w:space="0" w:color="auto"/>
            </w:tcBorders>
            <w:vAlign w:val="bottom"/>
          </w:tcPr>
          <w:p w14:paraId="20DFC053" w14:textId="3A4B2EB5" w:rsidR="00E07830" w:rsidRPr="0037404C" w:rsidRDefault="00E07830" w:rsidP="00E07830">
            <w:pPr>
              <w:jc w:val="right"/>
              <w:rPr>
                <w:color w:val="000000"/>
                <w:sz w:val="20"/>
                <w:szCs w:val="20"/>
              </w:rPr>
            </w:pPr>
            <w:r>
              <w:rPr>
                <w:rFonts w:ascii="Calibri" w:hAnsi="Calibri" w:cs="Calibri"/>
                <w:color w:val="000000"/>
                <w:sz w:val="22"/>
                <w:szCs w:val="22"/>
              </w:rPr>
              <w:t>51.50</w:t>
            </w:r>
          </w:p>
        </w:tc>
      </w:tr>
      <w:tr w:rsidR="00E07830" w:rsidRPr="00F12B10" w14:paraId="6437427B"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359E600A" w14:textId="714BA600" w:rsidR="00E07830" w:rsidRPr="0037404C" w:rsidRDefault="00E07830" w:rsidP="00E07830">
            <w:pPr>
              <w:rPr>
                <w:color w:val="000000"/>
                <w:sz w:val="20"/>
                <w:szCs w:val="20"/>
              </w:rPr>
            </w:pPr>
            <w:r>
              <w:rPr>
                <w:rFonts w:ascii="Calibri" w:hAnsi="Calibri" w:cs="Calibri"/>
                <w:color w:val="000000"/>
                <w:sz w:val="22"/>
                <w:szCs w:val="22"/>
              </w:rPr>
              <w:t>WILLMORE DENA /THURBER MARTHA</w:t>
            </w:r>
          </w:p>
        </w:tc>
        <w:tc>
          <w:tcPr>
            <w:tcW w:w="1260" w:type="dxa"/>
            <w:tcBorders>
              <w:top w:val="single" w:sz="6" w:space="0" w:color="auto"/>
              <w:left w:val="single" w:sz="6" w:space="0" w:color="auto"/>
              <w:bottom w:val="single" w:sz="6" w:space="0" w:color="auto"/>
              <w:right w:val="single" w:sz="6" w:space="0" w:color="auto"/>
            </w:tcBorders>
            <w:vAlign w:val="bottom"/>
          </w:tcPr>
          <w:p w14:paraId="17D721A6" w14:textId="7E2C3C71"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333291C1" w14:textId="0217B15E" w:rsidR="00E07830" w:rsidRPr="0037404C" w:rsidRDefault="00E07830" w:rsidP="00E07830">
            <w:pPr>
              <w:rPr>
                <w:color w:val="000000"/>
                <w:sz w:val="20"/>
                <w:szCs w:val="20"/>
              </w:rPr>
            </w:pPr>
            <w:r>
              <w:rPr>
                <w:rFonts w:ascii="Calibri" w:hAnsi="Calibri" w:cs="Calibri"/>
                <w:color w:val="000000"/>
                <w:sz w:val="22"/>
                <w:szCs w:val="22"/>
              </w:rPr>
              <w:t>8-1 0 15-1</w:t>
            </w:r>
          </w:p>
        </w:tc>
        <w:tc>
          <w:tcPr>
            <w:tcW w:w="938" w:type="dxa"/>
            <w:tcBorders>
              <w:top w:val="single" w:sz="6" w:space="0" w:color="auto"/>
              <w:left w:val="single" w:sz="6" w:space="0" w:color="auto"/>
              <w:bottom w:val="single" w:sz="6" w:space="0" w:color="auto"/>
              <w:right w:val="single" w:sz="6" w:space="0" w:color="auto"/>
            </w:tcBorders>
            <w:vAlign w:val="bottom"/>
          </w:tcPr>
          <w:p w14:paraId="360E78A6" w14:textId="61FC0F6E" w:rsidR="00E07830" w:rsidRPr="0037404C" w:rsidRDefault="00E07830" w:rsidP="00E07830">
            <w:pPr>
              <w:jc w:val="right"/>
              <w:rPr>
                <w:color w:val="000000"/>
                <w:sz w:val="20"/>
                <w:szCs w:val="20"/>
              </w:rPr>
            </w:pPr>
            <w:r>
              <w:rPr>
                <w:rFonts w:ascii="Calibri" w:hAnsi="Calibri" w:cs="Calibri"/>
                <w:color w:val="000000"/>
                <w:sz w:val="22"/>
                <w:szCs w:val="22"/>
              </w:rPr>
              <w:t>9.86</w:t>
            </w:r>
          </w:p>
        </w:tc>
      </w:tr>
      <w:tr w:rsidR="00E07830" w:rsidRPr="00F12B10" w14:paraId="76D6FEB8"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754688F0" w14:textId="1DE8D638" w:rsidR="00E07830" w:rsidRPr="0037404C" w:rsidRDefault="00E07830" w:rsidP="00E07830">
            <w:pPr>
              <w:rPr>
                <w:color w:val="000000"/>
                <w:sz w:val="20"/>
                <w:szCs w:val="20"/>
              </w:rPr>
            </w:pPr>
            <w:r>
              <w:rPr>
                <w:rFonts w:ascii="Calibri" w:hAnsi="Calibri" w:cs="Calibri"/>
                <w:color w:val="000000"/>
                <w:sz w:val="22"/>
                <w:szCs w:val="22"/>
              </w:rPr>
              <w:t>ATHERTON SUSAN</w:t>
            </w:r>
          </w:p>
        </w:tc>
        <w:tc>
          <w:tcPr>
            <w:tcW w:w="1260" w:type="dxa"/>
            <w:tcBorders>
              <w:top w:val="single" w:sz="6" w:space="0" w:color="auto"/>
              <w:left w:val="single" w:sz="6" w:space="0" w:color="auto"/>
              <w:bottom w:val="single" w:sz="6" w:space="0" w:color="auto"/>
              <w:right w:val="single" w:sz="6" w:space="0" w:color="auto"/>
            </w:tcBorders>
            <w:vAlign w:val="bottom"/>
          </w:tcPr>
          <w:p w14:paraId="2E00465D" w14:textId="086ED200"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5B983C45" w14:textId="1E7B118F" w:rsidR="00E07830" w:rsidRPr="0037404C" w:rsidRDefault="00E07830" w:rsidP="00E07830">
            <w:pPr>
              <w:rPr>
                <w:color w:val="000000"/>
                <w:sz w:val="20"/>
                <w:szCs w:val="20"/>
              </w:rPr>
            </w:pPr>
            <w:r>
              <w:rPr>
                <w:rFonts w:ascii="Calibri" w:hAnsi="Calibri" w:cs="Calibri"/>
                <w:color w:val="000000"/>
                <w:sz w:val="22"/>
                <w:szCs w:val="22"/>
              </w:rPr>
              <w:t>5 0 5</w:t>
            </w:r>
          </w:p>
        </w:tc>
        <w:tc>
          <w:tcPr>
            <w:tcW w:w="938" w:type="dxa"/>
            <w:tcBorders>
              <w:top w:val="single" w:sz="6" w:space="0" w:color="auto"/>
              <w:left w:val="single" w:sz="6" w:space="0" w:color="auto"/>
              <w:bottom w:val="single" w:sz="6" w:space="0" w:color="auto"/>
              <w:right w:val="single" w:sz="6" w:space="0" w:color="auto"/>
            </w:tcBorders>
            <w:vAlign w:val="bottom"/>
          </w:tcPr>
          <w:p w14:paraId="7A4CFEC7" w14:textId="725D6054" w:rsidR="00E07830" w:rsidRPr="0037404C" w:rsidRDefault="00E07830" w:rsidP="00E07830">
            <w:pPr>
              <w:jc w:val="right"/>
              <w:rPr>
                <w:color w:val="000000"/>
                <w:sz w:val="20"/>
                <w:szCs w:val="20"/>
              </w:rPr>
            </w:pPr>
            <w:r>
              <w:rPr>
                <w:rFonts w:ascii="Calibri" w:hAnsi="Calibri" w:cs="Calibri"/>
                <w:color w:val="000000"/>
                <w:sz w:val="22"/>
                <w:szCs w:val="22"/>
              </w:rPr>
              <w:t>69.20</w:t>
            </w:r>
          </w:p>
        </w:tc>
      </w:tr>
      <w:tr w:rsidR="00E07830" w:rsidRPr="00F12B10" w14:paraId="214594D5"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6F8CF055" w14:textId="03457E5D" w:rsidR="00E07830" w:rsidRPr="0037404C" w:rsidRDefault="00E07830" w:rsidP="00E07830">
            <w:pPr>
              <w:rPr>
                <w:color w:val="000000"/>
                <w:sz w:val="20"/>
                <w:szCs w:val="20"/>
              </w:rPr>
            </w:pPr>
            <w:r>
              <w:rPr>
                <w:rFonts w:ascii="Calibri" w:hAnsi="Calibri" w:cs="Calibri"/>
                <w:color w:val="000000"/>
                <w:sz w:val="22"/>
                <w:szCs w:val="22"/>
              </w:rPr>
              <w:t>BARGERON RICHARD J/ SPOONER JANE</w:t>
            </w:r>
          </w:p>
        </w:tc>
        <w:tc>
          <w:tcPr>
            <w:tcW w:w="1260" w:type="dxa"/>
            <w:tcBorders>
              <w:top w:val="single" w:sz="6" w:space="0" w:color="auto"/>
              <w:left w:val="single" w:sz="6" w:space="0" w:color="auto"/>
              <w:bottom w:val="single" w:sz="6" w:space="0" w:color="auto"/>
              <w:right w:val="single" w:sz="6" w:space="0" w:color="auto"/>
            </w:tcBorders>
            <w:vAlign w:val="bottom"/>
          </w:tcPr>
          <w:p w14:paraId="0CECD9D4" w14:textId="1C0D7567"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756D51AF" w14:textId="4B5DAC10" w:rsidR="00E07830" w:rsidRPr="0037404C" w:rsidRDefault="00E07830" w:rsidP="00E07830">
            <w:pPr>
              <w:rPr>
                <w:color w:val="000000"/>
                <w:sz w:val="20"/>
                <w:szCs w:val="20"/>
              </w:rPr>
            </w:pPr>
            <w:r>
              <w:rPr>
                <w:rFonts w:ascii="Calibri" w:hAnsi="Calibri" w:cs="Calibri"/>
                <w:color w:val="000000"/>
                <w:sz w:val="22"/>
                <w:szCs w:val="22"/>
              </w:rPr>
              <w:t>3 0 16</w:t>
            </w:r>
          </w:p>
        </w:tc>
        <w:tc>
          <w:tcPr>
            <w:tcW w:w="938" w:type="dxa"/>
            <w:tcBorders>
              <w:top w:val="single" w:sz="6" w:space="0" w:color="auto"/>
              <w:left w:val="single" w:sz="6" w:space="0" w:color="auto"/>
              <w:bottom w:val="single" w:sz="6" w:space="0" w:color="auto"/>
              <w:right w:val="single" w:sz="6" w:space="0" w:color="auto"/>
            </w:tcBorders>
            <w:vAlign w:val="bottom"/>
          </w:tcPr>
          <w:p w14:paraId="7DE3A533" w14:textId="639EC2C5" w:rsidR="00E07830" w:rsidRPr="0037404C" w:rsidRDefault="00E07830" w:rsidP="00E07830">
            <w:pPr>
              <w:jc w:val="right"/>
              <w:rPr>
                <w:color w:val="000000"/>
                <w:sz w:val="20"/>
                <w:szCs w:val="20"/>
              </w:rPr>
            </w:pPr>
            <w:r>
              <w:rPr>
                <w:rFonts w:ascii="Calibri" w:hAnsi="Calibri" w:cs="Calibri"/>
                <w:color w:val="000000"/>
                <w:sz w:val="22"/>
                <w:szCs w:val="22"/>
              </w:rPr>
              <w:t>15.57</w:t>
            </w:r>
          </w:p>
        </w:tc>
      </w:tr>
      <w:tr w:rsidR="00E07830" w:rsidRPr="00F12B10" w14:paraId="1719F2B6"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33743489" w14:textId="5CA2DB0D" w:rsidR="00E07830" w:rsidRPr="0037404C" w:rsidRDefault="00E07830" w:rsidP="00E07830">
            <w:pPr>
              <w:rPr>
                <w:color w:val="000000"/>
                <w:sz w:val="20"/>
                <w:szCs w:val="20"/>
              </w:rPr>
            </w:pPr>
            <w:r>
              <w:rPr>
                <w:rFonts w:ascii="Calibri" w:hAnsi="Calibri" w:cs="Calibri"/>
                <w:color w:val="000000"/>
                <w:sz w:val="22"/>
                <w:szCs w:val="22"/>
              </w:rPr>
              <w:t>GOODMAN LEE MARIE /TOY NORMAN</w:t>
            </w:r>
          </w:p>
        </w:tc>
        <w:tc>
          <w:tcPr>
            <w:tcW w:w="1260" w:type="dxa"/>
            <w:tcBorders>
              <w:top w:val="single" w:sz="6" w:space="0" w:color="auto"/>
              <w:left w:val="single" w:sz="6" w:space="0" w:color="auto"/>
              <w:bottom w:val="single" w:sz="6" w:space="0" w:color="auto"/>
              <w:right w:val="single" w:sz="6" w:space="0" w:color="auto"/>
            </w:tcBorders>
            <w:vAlign w:val="bottom"/>
          </w:tcPr>
          <w:p w14:paraId="0C102C23" w14:textId="6EBA799B"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6379EF50" w14:textId="02D82121" w:rsidR="00E07830" w:rsidRPr="0037404C" w:rsidRDefault="00E07830" w:rsidP="00E07830">
            <w:pPr>
              <w:rPr>
                <w:color w:val="000000"/>
                <w:sz w:val="20"/>
                <w:szCs w:val="20"/>
              </w:rPr>
            </w:pPr>
            <w:r>
              <w:rPr>
                <w:rFonts w:ascii="Calibri" w:hAnsi="Calibri" w:cs="Calibri"/>
                <w:color w:val="000000"/>
                <w:sz w:val="22"/>
                <w:szCs w:val="22"/>
              </w:rPr>
              <w:t>5 0 10</w:t>
            </w:r>
          </w:p>
        </w:tc>
        <w:tc>
          <w:tcPr>
            <w:tcW w:w="938" w:type="dxa"/>
            <w:tcBorders>
              <w:top w:val="single" w:sz="6" w:space="0" w:color="auto"/>
              <w:left w:val="single" w:sz="6" w:space="0" w:color="auto"/>
              <w:bottom w:val="single" w:sz="6" w:space="0" w:color="auto"/>
              <w:right w:val="single" w:sz="6" w:space="0" w:color="auto"/>
            </w:tcBorders>
            <w:vAlign w:val="bottom"/>
          </w:tcPr>
          <w:p w14:paraId="57DEBD88" w14:textId="387B9F2B" w:rsidR="00E07830" w:rsidRPr="0037404C" w:rsidRDefault="00E07830" w:rsidP="00E07830">
            <w:pPr>
              <w:jc w:val="right"/>
              <w:rPr>
                <w:color w:val="000000"/>
                <w:sz w:val="20"/>
                <w:szCs w:val="20"/>
              </w:rPr>
            </w:pPr>
            <w:r>
              <w:rPr>
                <w:rFonts w:ascii="Calibri" w:hAnsi="Calibri" w:cs="Calibri"/>
                <w:color w:val="000000"/>
                <w:sz w:val="22"/>
                <w:szCs w:val="22"/>
              </w:rPr>
              <w:t>107.20</w:t>
            </w:r>
          </w:p>
        </w:tc>
      </w:tr>
      <w:tr w:rsidR="00E07830" w:rsidRPr="00F12B10" w14:paraId="3B82DF06"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36544CBF" w14:textId="79960698" w:rsidR="00E07830" w:rsidRPr="0037404C" w:rsidRDefault="00E07830" w:rsidP="00E07830">
            <w:pPr>
              <w:rPr>
                <w:color w:val="000000"/>
                <w:sz w:val="20"/>
                <w:szCs w:val="20"/>
              </w:rPr>
            </w:pPr>
            <w:r>
              <w:rPr>
                <w:rFonts w:ascii="Calibri" w:hAnsi="Calibri" w:cs="Calibri"/>
                <w:color w:val="000000"/>
                <w:sz w:val="22"/>
                <w:szCs w:val="22"/>
              </w:rPr>
              <w:t>LABELLE FRANKLIN TRUSTEE</w:t>
            </w:r>
          </w:p>
        </w:tc>
        <w:tc>
          <w:tcPr>
            <w:tcW w:w="1260" w:type="dxa"/>
            <w:tcBorders>
              <w:top w:val="single" w:sz="6" w:space="0" w:color="auto"/>
              <w:left w:val="single" w:sz="6" w:space="0" w:color="auto"/>
              <w:bottom w:val="single" w:sz="6" w:space="0" w:color="auto"/>
              <w:right w:val="single" w:sz="6" w:space="0" w:color="auto"/>
            </w:tcBorders>
            <w:vAlign w:val="bottom"/>
          </w:tcPr>
          <w:p w14:paraId="5B110CD5" w14:textId="0B87DB20"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3826323A" w14:textId="75EE0F4C" w:rsidR="00E07830" w:rsidRPr="0037404C" w:rsidRDefault="00E07830" w:rsidP="00E07830">
            <w:pPr>
              <w:rPr>
                <w:color w:val="000000"/>
                <w:sz w:val="20"/>
                <w:szCs w:val="20"/>
              </w:rPr>
            </w:pPr>
            <w:r>
              <w:rPr>
                <w:rFonts w:ascii="Calibri" w:hAnsi="Calibri" w:cs="Calibri"/>
                <w:color w:val="000000"/>
                <w:sz w:val="22"/>
                <w:szCs w:val="22"/>
              </w:rPr>
              <w:t>7 0 14</w:t>
            </w:r>
          </w:p>
        </w:tc>
        <w:tc>
          <w:tcPr>
            <w:tcW w:w="938" w:type="dxa"/>
            <w:tcBorders>
              <w:top w:val="single" w:sz="6" w:space="0" w:color="auto"/>
              <w:left w:val="single" w:sz="6" w:space="0" w:color="auto"/>
              <w:bottom w:val="single" w:sz="6" w:space="0" w:color="auto"/>
              <w:right w:val="single" w:sz="6" w:space="0" w:color="auto"/>
            </w:tcBorders>
            <w:vAlign w:val="bottom"/>
          </w:tcPr>
          <w:p w14:paraId="2C61B5A9" w14:textId="48CDCB0C" w:rsidR="00E07830" w:rsidRPr="0037404C" w:rsidRDefault="00E07830" w:rsidP="00E07830">
            <w:pPr>
              <w:jc w:val="right"/>
              <w:rPr>
                <w:color w:val="000000"/>
                <w:sz w:val="20"/>
                <w:szCs w:val="20"/>
              </w:rPr>
            </w:pPr>
            <w:r>
              <w:rPr>
                <w:rFonts w:ascii="Calibri" w:hAnsi="Calibri" w:cs="Calibri"/>
                <w:color w:val="000000"/>
                <w:sz w:val="22"/>
                <w:szCs w:val="22"/>
              </w:rPr>
              <w:t>21.60</w:t>
            </w:r>
          </w:p>
        </w:tc>
      </w:tr>
      <w:tr w:rsidR="00E07830" w:rsidRPr="00F12B10" w14:paraId="7D298E62"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085BF404" w14:textId="19F36FB1" w:rsidR="00E07830" w:rsidRPr="0037404C" w:rsidRDefault="00E07830" w:rsidP="00E07830">
            <w:pPr>
              <w:rPr>
                <w:color w:val="000000"/>
                <w:sz w:val="20"/>
                <w:szCs w:val="20"/>
              </w:rPr>
            </w:pPr>
            <w:r>
              <w:rPr>
                <w:rFonts w:ascii="Calibri" w:hAnsi="Calibri" w:cs="Calibri"/>
                <w:color w:val="000000"/>
                <w:sz w:val="22"/>
                <w:szCs w:val="22"/>
              </w:rPr>
              <w:t>LANGFORD G LAWRENCE</w:t>
            </w:r>
          </w:p>
        </w:tc>
        <w:tc>
          <w:tcPr>
            <w:tcW w:w="1260" w:type="dxa"/>
            <w:tcBorders>
              <w:top w:val="single" w:sz="6" w:space="0" w:color="auto"/>
              <w:left w:val="single" w:sz="6" w:space="0" w:color="auto"/>
              <w:bottom w:val="single" w:sz="6" w:space="0" w:color="auto"/>
              <w:right w:val="single" w:sz="6" w:space="0" w:color="auto"/>
            </w:tcBorders>
            <w:vAlign w:val="bottom"/>
          </w:tcPr>
          <w:p w14:paraId="4AACE46A" w14:textId="2B109518"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65C3A1BA" w14:textId="3634919C" w:rsidR="00E07830" w:rsidRPr="0037404C" w:rsidRDefault="00E07830" w:rsidP="00E07830">
            <w:pPr>
              <w:rPr>
                <w:color w:val="000000"/>
                <w:sz w:val="20"/>
                <w:szCs w:val="20"/>
              </w:rPr>
            </w:pPr>
            <w:r>
              <w:rPr>
                <w:rFonts w:ascii="Calibri" w:hAnsi="Calibri" w:cs="Calibri"/>
                <w:color w:val="000000"/>
                <w:sz w:val="22"/>
                <w:szCs w:val="22"/>
              </w:rPr>
              <w:t>4 0 9</w:t>
            </w:r>
          </w:p>
        </w:tc>
        <w:tc>
          <w:tcPr>
            <w:tcW w:w="938" w:type="dxa"/>
            <w:tcBorders>
              <w:top w:val="single" w:sz="6" w:space="0" w:color="auto"/>
              <w:left w:val="single" w:sz="6" w:space="0" w:color="auto"/>
              <w:bottom w:val="single" w:sz="6" w:space="0" w:color="auto"/>
              <w:right w:val="single" w:sz="6" w:space="0" w:color="auto"/>
            </w:tcBorders>
            <w:vAlign w:val="bottom"/>
          </w:tcPr>
          <w:p w14:paraId="1D205A01" w14:textId="19C2E9FC" w:rsidR="00E07830" w:rsidRPr="0037404C" w:rsidRDefault="00E07830" w:rsidP="00E07830">
            <w:pPr>
              <w:jc w:val="right"/>
              <w:rPr>
                <w:color w:val="000000"/>
                <w:sz w:val="20"/>
                <w:szCs w:val="20"/>
              </w:rPr>
            </w:pPr>
            <w:r>
              <w:rPr>
                <w:rFonts w:ascii="Calibri" w:hAnsi="Calibri" w:cs="Calibri"/>
                <w:color w:val="000000"/>
                <w:sz w:val="22"/>
                <w:szCs w:val="22"/>
              </w:rPr>
              <w:t>15.95</w:t>
            </w:r>
          </w:p>
        </w:tc>
      </w:tr>
      <w:tr w:rsidR="00E07830" w:rsidRPr="00F12B10" w14:paraId="2E432B16"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1E435E0B" w14:textId="659739FE" w:rsidR="00E07830" w:rsidRPr="0037404C" w:rsidRDefault="00E07830" w:rsidP="00E07830">
            <w:pPr>
              <w:rPr>
                <w:color w:val="000000"/>
                <w:sz w:val="20"/>
                <w:szCs w:val="20"/>
              </w:rPr>
            </w:pPr>
            <w:r>
              <w:rPr>
                <w:rFonts w:ascii="Calibri" w:hAnsi="Calibri" w:cs="Calibri"/>
                <w:color w:val="000000"/>
                <w:sz w:val="22"/>
                <w:szCs w:val="22"/>
              </w:rPr>
              <w:t>MOSS DALE C</w:t>
            </w:r>
          </w:p>
        </w:tc>
        <w:tc>
          <w:tcPr>
            <w:tcW w:w="1260" w:type="dxa"/>
            <w:tcBorders>
              <w:top w:val="single" w:sz="6" w:space="0" w:color="auto"/>
              <w:left w:val="single" w:sz="6" w:space="0" w:color="auto"/>
              <w:bottom w:val="single" w:sz="6" w:space="0" w:color="auto"/>
              <w:right w:val="single" w:sz="6" w:space="0" w:color="auto"/>
            </w:tcBorders>
            <w:vAlign w:val="bottom"/>
          </w:tcPr>
          <w:p w14:paraId="197B7D4D" w14:textId="7598B01E"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3182BA61" w14:textId="7DA96FD9" w:rsidR="00E07830" w:rsidRPr="0037404C" w:rsidRDefault="00E07830" w:rsidP="00E07830">
            <w:pPr>
              <w:rPr>
                <w:color w:val="000000"/>
                <w:sz w:val="20"/>
                <w:szCs w:val="20"/>
              </w:rPr>
            </w:pPr>
            <w:r>
              <w:rPr>
                <w:rFonts w:ascii="Calibri" w:hAnsi="Calibri" w:cs="Calibri"/>
                <w:color w:val="000000"/>
                <w:sz w:val="22"/>
                <w:szCs w:val="22"/>
              </w:rPr>
              <w:t>2 0 46</w:t>
            </w:r>
          </w:p>
        </w:tc>
        <w:tc>
          <w:tcPr>
            <w:tcW w:w="938" w:type="dxa"/>
            <w:tcBorders>
              <w:top w:val="single" w:sz="6" w:space="0" w:color="auto"/>
              <w:left w:val="single" w:sz="6" w:space="0" w:color="auto"/>
              <w:bottom w:val="single" w:sz="6" w:space="0" w:color="auto"/>
              <w:right w:val="single" w:sz="6" w:space="0" w:color="auto"/>
            </w:tcBorders>
            <w:vAlign w:val="bottom"/>
          </w:tcPr>
          <w:p w14:paraId="7F34F90C" w14:textId="6834C8E6" w:rsidR="00E07830" w:rsidRPr="0037404C" w:rsidRDefault="00E07830" w:rsidP="00E07830">
            <w:pPr>
              <w:jc w:val="right"/>
              <w:rPr>
                <w:color w:val="000000"/>
                <w:sz w:val="20"/>
                <w:szCs w:val="20"/>
              </w:rPr>
            </w:pPr>
            <w:r>
              <w:rPr>
                <w:rFonts w:ascii="Calibri" w:hAnsi="Calibri" w:cs="Calibri"/>
                <w:color w:val="000000"/>
                <w:sz w:val="22"/>
                <w:szCs w:val="22"/>
              </w:rPr>
              <w:t>34.60</w:t>
            </w:r>
          </w:p>
        </w:tc>
      </w:tr>
      <w:tr w:rsidR="00E07830" w:rsidRPr="00F12B10" w14:paraId="623D72CC"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0E706BF5" w14:textId="4C0BFD24" w:rsidR="00E07830" w:rsidRPr="0037404C" w:rsidRDefault="00E07830" w:rsidP="00E07830">
            <w:pPr>
              <w:rPr>
                <w:color w:val="000000"/>
                <w:sz w:val="20"/>
                <w:szCs w:val="20"/>
              </w:rPr>
            </w:pPr>
            <w:r>
              <w:rPr>
                <w:rFonts w:ascii="Calibri" w:hAnsi="Calibri" w:cs="Calibri"/>
                <w:color w:val="000000"/>
                <w:sz w:val="22"/>
                <w:szCs w:val="22"/>
              </w:rPr>
              <w:t>NAYAK MAYA/ LANGFORD GEORGE</w:t>
            </w:r>
          </w:p>
        </w:tc>
        <w:tc>
          <w:tcPr>
            <w:tcW w:w="1260" w:type="dxa"/>
            <w:tcBorders>
              <w:top w:val="single" w:sz="6" w:space="0" w:color="auto"/>
              <w:left w:val="single" w:sz="6" w:space="0" w:color="auto"/>
              <w:bottom w:val="single" w:sz="6" w:space="0" w:color="auto"/>
              <w:right w:val="single" w:sz="6" w:space="0" w:color="auto"/>
            </w:tcBorders>
            <w:vAlign w:val="bottom"/>
          </w:tcPr>
          <w:p w14:paraId="09EA4969" w14:textId="02FB22E7"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7C0EE57B" w14:textId="77769CB4" w:rsidR="00E07830" w:rsidRPr="0037404C" w:rsidRDefault="00E07830" w:rsidP="00E07830">
            <w:pPr>
              <w:rPr>
                <w:color w:val="000000"/>
                <w:sz w:val="20"/>
                <w:szCs w:val="20"/>
              </w:rPr>
            </w:pPr>
            <w:r>
              <w:rPr>
                <w:rFonts w:ascii="Calibri" w:hAnsi="Calibri" w:cs="Calibri"/>
                <w:color w:val="000000"/>
                <w:sz w:val="22"/>
                <w:szCs w:val="22"/>
              </w:rPr>
              <w:t>4 0 8</w:t>
            </w:r>
          </w:p>
        </w:tc>
        <w:tc>
          <w:tcPr>
            <w:tcW w:w="938" w:type="dxa"/>
            <w:tcBorders>
              <w:top w:val="single" w:sz="6" w:space="0" w:color="auto"/>
              <w:left w:val="single" w:sz="6" w:space="0" w:color="auto"/>
              <w:bottom w:val="single" w:sz="6" w:space="0" w:color="auto"/>
              <w:right w:val="single" w:sz="6" w:space="0" w:color="auto"/>
            </w:tcBorders>
            <w:vAlign w:val="bottom"/>
          </w:tcPr>
          <w:p w14:paraId="6286A38E" w14:textId="1C66ACB7" w:rsidR="00E07830" w:rsidRPr="0037404C" w:rsidRDefault="00E07830" w:rsidP="00E07830">
            <w:pPr>
              <w:jc w:val="right"/>
              <w:rPr>
                <w:color w:val="000000"/>
                <w:sz w:val="20"/>
                <w:szCs w:val="20"/>
              </w:rPr>
            </w:pPr>
            <w:r>
              <w:rPr>
                <w:rFonts w:ascii="Calibri" w:hAnsi="Calibri" w:cs="Calibri"/>
                <w:color w:val="000000"/>
                <w:sz w:val="22"/>
                <w:szCs w:val="22"/>
              </w:rPr>
              <w:t>14.40</w:t>
            </w:r>
          </w:p>
        </w:tc>
      </w:tr>
      <w:tr w:rsidR="00E07830" w:rsidRPr="00F12B10" w14:paraId="2AAD8E45"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737B9113" w14:textId="29FCB4AF" w:rsidR="00E07830" w:rsidRPr="0037404C" w:rsidRDefault="00E07830" w:rsidP="00E07830">
            <w:pPr>
              <w:rPr>
                <w:color w:val="000000"/>
                <w:sz w:val="20"/>
                <w:szCs w:val="20"/>
              </w:rPr>
            </w:pPr>
            <w:r>
              <w:rPr>
                <w:rFonts w:ascii="Calibri" w:hAnsi="Calibri" w:cs="Calibri"/>
                <w:color w:val="000000"/>
                <w:sz w:val="22"/>
                <w:szCs w:val="22"/>
              </w:rPr>
              <w:t>PATENAUDE JR CHARLES R</w:t>
            </w:r>
          </w:p>
        </w:tc>
        <w:tc>
          <w:tcPr>
            <w:tcW w:w="1260" w:type="dxa"/>
            <w:tcBorders>
              <w:top w:val="single" w:sz="6" w:space="0" w:color="auto"/>
              <w:left w:val="single" w:sz="6" w:space="0" w:color="auto"/>
              <w:bottom w:val="single" w:sz="6" w:space="0" w:color="auto"/>
              <w:right w:val="single" w:sz="6" w:space="0" w:color="auto"/>
            </w:tcBorders>
            <w:vAlign w:val="bottom"/>
          </w:tcPr>
          <w:p w14:paraId="66798CD9" w14:textId="5EAC6CFF"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601D3FEA" w14:textId="17DE6129" w:rsidR="00E07830" w:rsidRPr="0037404C" w:rsidRDefault="00E07830" w:rsidP="00E07830">
            <w:pPr>
              <w:rPr>
                <w:color w:val="000000"/>
                <w:sz w:val="20"/>
                <w:szCs w:val="20"/>
              </w:rPr>
            </w:pPr>
            <w:r>
              <w:rPr>
                <w:rFonts w:ascii="Calibri" w:hAnsi="Calibri" w:cs="Calibri"/>
                <w:color w:val="000000"/>
                <w:sz w:val="22"/>
                <w:szCs w:val="22"/>
              </w:rPr>
              <w:t>2 0 3</w:t>
            </w:r>
          </w:p>
        </w:tc>
        <w:tc>
          <w:tcPr>
            <w:tcW w:w="938" w:type="dxa"/>
            <w:tcBorders>
              <w:top w:val="single" w:sz="6" w:space="0" w:color="auto"/>
              <w:left w:val="single" w:sz="6" w:space="0" w:color="auto"/>
              <w:bottom w:val="single" w:sz="6" w:space="0" w:color="auto"/>
              <w:right w:val="single" w:sz="6" w:space="0" w:color="auto"/>
            </w:tcBorders>
            <w:vAlign w:val="bottom"/>
          </w:tcPr>
          <w:p w14:paraId="5D29E11A" w14:textId="4942124C" w:rsidR="00E07830" w:rsidRPr="0037404C" w:rsidRDefault="00E07830" w:rsidP="00E07830">
            <w:pPr>
              <w:jc w:val="right"/>
              <w:rPr>
                <w:color w:val="000000"/>
                <w:sz w:val="20"/>
                <w:szCs w:val="20"/>
              </w:rPr>
            </w:pPr>
            <w:r>
              <w:rPr>
                <w:rFonts w:ascii="Calibri" w:hAnsi="Calibri" w:cs="Calibri"/>
                <w:color w:val="000000"/>
                <w:sz w:val="22"/>
                <w:szCs w:val="22"/>
              </w:rPr>
              <w:t>6.20</w:t>
            </w:r>
          </w:p>
        </w:tc>
      </w:tr>
      <w:tr w:rsidR="00E07830" w:rsidRPr="00F12B10" w14:paraId="0D1099EF"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586DDB59" w14:textId="06C4D47D" w:rsidR="00E07830" w:rsidRPr="0037404C" w:rsidRDefault="00E07830" w:rsidP="00E07830">
            <w:pPr>
              <w:rPr>
                <w:color w:val="000000"/>
                <w:sz w:val="20"/>
                <w:szCs w:val="20"/>
              </w:rPr>
            </w:pPr>
            <w:r>
              <w:rPr>
                <w:rFonts w:ascii="Calibri" w:hAnsi="Calibri" w:cs="Calibri"/>
                <w:color w:val="000000"/>
                <w:sz w:val="22"/>
                <w:szCs w:val="22"/>
              </w:rPr>
              <w:t>PURRINGTON SAMMY W &amp; JANICE</w:t>
            </w:r>
          </w:p>
        </w:tc>
        <w:tc>
          <w:tcPr>
            <w:tcW w:w="1260" w:type="dxa"/>
            <w:tcBorders>
              <w:top w:val="single" w:sz="6" w:space="0" w:color="auto"/>
              <w:left w:val="single" w:sz="6" w:space="0" w:color="auto"/>
              <w:bottom w:val="single" w:sz="6" w:space="0" w:color="auto"/>
              <w:right w:val="single" w:sz="6" w:space="0" w:color="auto"/>
            </w:tcBorders>
            <w:vAlign w:val="bottom"/>
          </w:tcPr>
          <w:p w14:paraId="0984CBEA" w14:textId="481881F2"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468F76AC" w14:textId="6F3E0624" w:rsidR="00E07830" w:rsidRPr="0037404C" w:rsidRDefault="00E07830" w:rsidP="00E07830">
            <w:pPr>
              <w:rPr>
                <w:color w:val="000000"/>
                <w:sz w:val="20"/>
                <w:szCs w:val="20"/>
              </w:rPr>
            </w:pPr>
            <w:r>
              <w:rPr>
                <w:rFonts w:ascii="Calibri" w:hAnsi="Calibri" w:cs="Calibri"/>
                <w:color w:val="000000"/>
                <w:sz w:val="22"/>
                <w:szCs w:val="22"/>
              </w:rPr>
              <w:t>4 0 33</w:t>
            </w:r>
          </w:p>
        </w:tc>
        <w:tc>
          <w:tcPr>
            <w:tcW w:w="938" w:type="dxa"/>
            <w:tcBorders>
              <w:top w:val="single" w:sz="6" w:space="0" w:color="auto"/>
              <w:left w:val="single" w:sz="6" w:space="0" w:color="auto"/>
              <w:bottom w:val="single" w:sz="6" w:space="0" w:color="auto"/>
              <w:right w:val="single" w:sz="6" w:space="0" w:color="auto"/>
            </w:tcBorders>
            <w:vAlign w:val="bottom"/>
          </w:tcPr>
          <w:p w14:paraId="08C873D6" w14:textId="397E7C21" w:rsidR="00E07830" w:rsidRPr="0037404C" w:rsidRDefault="00E07830" w:rsidP="00E07830">
            <w:pPr>
              <w:jc w:val="right"/>
              <w:rPr>
                <w:color w:val="000000"/>
                <w:sz w:val="20"/>
                <w:szCs w:val="20"/>
              </w:rPr>
            </w:pPr>
            <w:r>
              <w:rPr>
                <w:rFonts w:ascii="Calibri" w:hAnsi="Calibri" w:cs="Calibri"/>
                <w:color w:val="000000"/>
                <w:sz w:val="22"/>
                <w:szCs w:val="22"/>
              </w:rPr>
              <w:t>147.00</w:t>
            </w:r>
          </w:p>
        </w:tc>
      </w:tr>
      <w:tr w:rsidR="00E07830" w:rsidRPr="00F12B10" w14:paraId="760B09F5"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35CA5110" w14:textId="446CCAF1" w:rsidR="00E07830" w:rsidRPr="0037404C" w:rsidRDefault="00E07830" w:rsidP="00E07830">
            <w:pPr>
              <w:rPr>
                <w:color w:val="000000"/>
                <w:sz w:val="20"/>
                <w:szCs w:val="20"/>
              </w:rPr>
            </w:pPr>
            <w:r>
              <w:rPr>
                <w:rFonts w:ascii="Calibri" w:hAnsi="Calibri" w:cs="Calibri"/>
                <w:color w:val="000000"/>
                <w:sz w:val="22"/>
                <w:szCs w:val="22"/>
              </w:rPr>
              <w:t>ROBERTS SUSAN B / TRUSTEE</w:t>
            </w:r>
          </w:p>
        </w:tc>
        <w:tc>
          <w:tcPr>
            <w:tcW w:w="1260" w:type="dxa"/>
            <w:tcBorders>
              <w:top w:val="single" w:sz="6" w:space="0" w:color="auto"/>
              <w:left w:val="single" w:sz="6" w:space="0" w:color="auto"/>
              <w:bottom w:val="single" w:sz="6" w:space="0" w:color="auto"/>
              <w:right w:val="single" w:sz="6" w:space="0" w:color="auto"/>
            </w:tcBorders>
            <w:vAlign w:val="bottom"/>
          </w:tcPr>
          <w:p w14:paraId="2D94AF47" w14:textId="1CB247EF"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3C14EFD0" w14:textId="7E7E6121" w:rsidR="00E07830" w:rsidRPr="0037404C" w:rsidRDefault="00E07830" w:rsidP="00E07830">
            <w:pPr>
              <w:rPr>
                <w:color w:val="000000"/>
                <w:sz w:val="20"/>
                <w:szCs w:val="20"/>
              </w:rPr>
            </w:pPr>
            <w:r>
              <w:rPr>
                <w:rFonts w:ascii="Calibri" w:hAnsi="Calibri" w:cs="Calibri"/>
                <w:color w:val="000000"/>
                <w:sz w:val="22"/>
                <w:szCs w:val="22"/>
              </w:rPr>
              <w:t>6 0 20</w:t>
            </w:r>
          </w:p>
        </w:tc>
        <w:tc>
          <w:tcPr>
            <w:tcW w:w="938" w:type="dxa"/>
            <w:tcBorders>
              <w:top w:val="single" w:sz="6" w:space="0" w:color="auto"/>
              <w:left w:val="single" w:sz="6" w:space="0" w:color="auto"/>
              <w:bottom w:val="single" w:sz="6" w:space="0" w:color="auto"/>
              <w:right w:val="single" w:sz="6" w:space="0" w:color="auto"/>
            </w:tcBorders>
            <w:vAlign w:val="bottom"/>
          </w:tcPr>
          <w:p w14:paraId="0A40E12C" w14:textId="51612FDD" w:rsidR="00E07830" w:rsidRPr="0037404C" w:rsidRDefault="00E07830" w:rsidP="00E07830">
            <w:pPr>
              <w:jc w:val="right"/>
              <w:rPr>
                <w:color w:val="000000"/>
                <w:sz w:val="20"/>
                <w:szCs w:val="20"/>
              </w:rPr>
            </w:pPr>
            <w:r>
              <w:rPr>
                <w:rFonts w:ascii="Calibri" w:hAnsi="Calibri" w:cs="Calibri"/>
                <w:color w:val="000000"/>
                <w:sz w:val="22"/>
                <w:szCs w:val="22"/>
              </w:rPr>
              <w:t>48.02</w:t>
            </w:r>
          </w:p>
        </w:tc>
      </w:tr>
      <w:tr w:rsidR="00E07830" w:rsidRPr="00F12B10" w14:paraId="0322152E"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67BAF78C" w14:textId="18761B50" w:rsidR="00E07830" w:rsidRPr="0037404C" w:rsidRDefault="00E07830" w:rsidP="00E07830">
            <w:pPr>
              <w:rPr>
                <w:color w:val="000000"/>
                <w:sz w:val="20"/>
                <w:szCs w:val="20"/>
              </w:rPr>
            </w:pPr>
            <w:r>
              <w:rPr>
                <w:rFonts w:ascii="Calibri" w:hAnsi="Calibri" w:cs="Calibri"/>
                <w:color w:val="000000"/>
                <w:sz w:val="22"/>
                <w:szCs w:val="22"/>
              </w:rPr>
              <w:t>ROSE CHRISTOPHER C &amp; SUSAN</w:t>
            </w:r>
          </w:p>
        </w:tc>
        <w:tc>
          <w:tcPr>
            <w:tcW w:w="1260" w:type="dxa"/>
            <w:tcBorders>
              <w:top w:val="single" w:sz="6" w:space="0" w:color="auto"/>
              <w:left w:val="single" w:sz="6" w:space="0" w:color="auto"/>
              <w:bottom w:val="single" w:sz="6" w:space="0" w:color="auto"/>
              <w:right w:val="single" w:sz="6" w:space="0" w:color="auto"/>
            </w:tcBorders>
            <w:vAlign w:val="bottom"/>
          </w:tcPr>
          <w:p w14:paraId="0AB79CAA" w14:textId="0602805E"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4101E153" w14:textId="29034162" w:rsidR="00E07830" w:rsidRPr="0037404C" w:rsidRDefault="00E07830" w:rsidP="00E07830">
            <w:pPr>
              <w:rPr>
                <w:color w:val="000000"/>
                <w:sz w:val="20"/>
                <w:szCs w:val="20"/>
              </w:rPr>
            </w:pPr>
            <w:r>
              <w:rPr>
                <w:rFonts w:ascii="Calibri" w:hAnsi="Calibri" w:cs="Calibri"/>
                <w:color w:val="000000"/>
                <w:sz w:val="22"/>
                <w:szCs w:val="22"/>
              </w:rPr>
              <w:t>5 0 18-1</w:t>
            </w:r>
          </w:p>
        </w:tc>
        <w:tc>
          <w:tcPr>
            <w:tcW w:w="938" w:type="dxa"/>
            <w:tcBorders>
              <w:top w:val="single" w:sz="6" w:space="0" w:color="auto"/>
              <w:left w:val="single" w:sz="6" w:space="0" w:color="auto"/>
              <w:bottom w:val="single" w:sz="6" w:space="0" w:color="auto"/>
              <w:right w:val="single" w:sz="6" w:space="0" w:color="auto"/>
            </w:tcBorders>
            <w:vAlign w:val="bottom"/>
          </w:tcPr>
          <w:p w14:paraId="002E1681" w14:textId="7CF01F05" w:rsidR="00E07830" w:rsidRPr="0037404C" w:rsidRDefault="00E07830" w:rsidP="00E07830">
            <w:pPr>
              <w:jc w:val="right"/>
              <w:rPr>
                <w:color w:val="000000"/>
                <w:sz w:val="20"/>
                <w:szCs w:val="20"/>
              </w:rPr>
            </w:pPr>
            <w:r>
              <w:rPr>
                <w:rFonts w:ascii="Calibri" w:hAnsi="Calibri" w:cs="Calibri"/>
                <w:color w:val="000000"/>
                <w:sz w:val="22"/>
                <w:szCs w:val="22"/>
              </w:rPr>
              <w:t>26.93</w:t>
            </w:r>
          </w:p>
        </w:tc>
      </w:tr>
      <w:tr w:rsidR="00E07830" w:rsidRPr="00F12B10" w14:paraId="3FFABAA4"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773C6DEE" w14:textId="22E2FB87" w:rsidR="00E07830" w:rsidRPr="0037404C" w:rsidRDefault="00E07830" w:rsidP="00E07830">
            <w:pPr>
              <w:rPr>
                <w:color w:val="000000"/>
                <w:sz w:val="20"/>
                <w:szCs w:val="20"/>
              </w:rPr>
            </w:pPr>
            <w:r>
              <w:rPr>
                <w:rFonts w:ascii="Calibri" w:hAnsi="Calibri" w:cs="Calibri"/>
                <w:color w:val="000000"/>
                <w:sz w:val="22"/>
                <w:szCs w:val="22"/>
              </w:rPr>
              <w:t>SCHAKTMAN HARVEY Z TRUSTEE</w:t>
            </w:r>
          </w:p>
        </w:tc>
        <w:tc>
          <w:tcPr>
            <w:tcW w:w="1260" w:type="dxa"/>
            <w:tcBorders>
              <w:top w:val="single" w:sz="6" w:space="0" w:color="auto"/>
              <w:left w:val="single" w:sz="6" w:space="0" w:color="auto"/>
              <w:bottom w:val="single" w:sz="6" w:space="0" w:color="auto"/>
              <w:right w:val="single" w:sz="6" w:space="0" w:color="auto"/>
            </w:tcBorders>
            <w:vAlign w:val="bottom"/>
          </w:tcPr>
          <w:p w14:paraId="64524CE1" w14:textId="78D8357E"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445C32AC" w14:textId="19891F9B" w:rsidR="00E07830" w:rsidRPr="0037404C" w:rsidRDefault="00E07830" w:rsidP="00E07830">
            <w:pPr>
              <w:rPr>
                <w:color w:val="000000"/>
                <w:sz w:val="20"/>
                <w:szCs w:val="20"/>
              </w:rPr>
            </w:pPr>
            <w:r>
              <w:rPr>
                <w:rFonts w:ascii="Calibri" w:hAnsi="Calibri" w:cs="Calibri"/>
                <w:color w:val="000000"/>
                <w:sz w:val="22"/>
                <w:szCs w:val="22"/>
              </w:rPr>
              <w:t>6 0 12-1</w:t>
            </w:r>
          </w:p>
        </w:tc>
        <w:tc>
          <w:tcPr>
            <w:tcW w:w="938" w:type="dxa"/>
            <w:tcBorders>
              <w:top w:val="single" w:sz="6" w:space="0" w:color="auto"/>
              <w:left w:val="single" w:sz="6" w:space="0" w:color="auto"/>
              <w:bottom w:val="single" w:sz="6" w:space="0" w:color="auto"/>
              <w:right w:val="single" w:sz="6" w:space="0" w:color="auto"/>
            </w:tcBorders>
            <w:vAlign w:val="bottom"/>
          </w:tcPr>
          <w:p w14:paraId="2010CFA5" w14:textId="3C8E4876" w:rsidR="00E07830" w:rsidRPr="0037404C" w:rsidRDefault="00E07830" w:rsidP="00E07830">
            <w:pPr>
              <w:jc w:val="right"/>
              <w:rPr>
                <w:color w:val="000000"/>
                <w:sz w:val="20"/>
                <w:szCs w:val="20"/>
              </w:rPr>
            </w:pPr>
            <w:r>
              <w:rPr>
                <w:rFonts w:ascii="Calibri" w:hAnsi="Calibri" w:cs="Calibri"/>
                <w:color w:val="000000"/>
                <w:sz w:val="22"/>
                <w:szCs w:val="22"/>
              </w:rPr>
              <w:t>107.52</w:t>
            </w:r>
          </w:p>
        </w:tc>
      </w:tr>
      <w:tr w:rsidR="00E07830" w:rsidRPr="00F12B10" w14:paraId="14D6029F"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049F7A1E" w14:textId="397EB7D3" w:rsidR="00E07830" w:rsidRPr="0037404C" w:rsidRDefault="00E07830" w:rsidP="00E07830">
            <w:pPr>
              <w:rPr>
                <w:color w:val="000000"/>
                <w:sz w:val="20"/>
                <w:szCs w:val="20"/>
              </w:rPr>
            </w:pPr>
            <w:r>
              <w:rPr>
                <w:rFonts w:ascii="Calibri" w:hAnsi="Calibri" w:cs="Calibri"/>
                <w:color w:val="000000"/>
                <w:sz w:val="22"/>
                <w:szCs w:val="22"/>
              </w:rPr>
              <w:t>TAFT-FERGUSON HORACE</w:t>
            </w:r>
          </w:p>
        </w:tc>
        <w:tc>
          <w:tcPr>
            <w:tcW w:w="1260" w:type="dxa"/>
            <w:tcBorders>
              <w:top w:val="single" w:sz="6" w:space="0" w:color="auto"/>
              <w:left w:val="single" w:sz="6" w:space="0" w:color="auto"/>
              <w:bottom w:val="single" w:sz="6" w:space="0" w:color="auto"/>
              <w:right w:val="single" w:sz="6" w:space="0" w:color="auto"/>
            </w:tcBorders>
            <w:vAlign w:val="bottom"/>
          </w:tcPr>
          <w:p w14:paraId="751C7EFA" w14:textId="4D5EF524"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614031DB" w14:textId="4EEF3799" w:rsidR="00E07830" w:rsidRPr="0037404C" w:rsidRDefault="00E07830" w:rsidP="00E07830">
            <w:pPr>
              <w:rPr>
                <w:color w:val="000000"/>
                <w:sz w:val="20"/>
                <w:szCs w:val="20"/>
              </w:rPr>
            </w:pPr>
            <w:r>
              <w:rPr>
                <w:rFonts w:ascii="Calibri" w:hAnsi="Calibri" w:cs="Calibri"/>
                <w:color w:val="000000"/>
                <w:sz w:val="22"/>
                <w:szCs w:val="22"/>
              </w:rPr>
              <w:t>8-1 0 14</w:t>
            </w:r>
          </w:p>
        </w:tc>
        <w:tc>
          <w:tcPr>
            <w:tcW w:w="938" w:type="dxa"/>
            <w:tcBorders>
              <w:top w:val="single" w:sz="6" w:space="0" w:color="auto"/>
              <w:left w:val="single" w:sz="6" w:space="0" w:color="auto"/>
              <w:bottom w:val="single" w:sz="6" w:space="0" w:color="auto"/>
              <w:right w:val="single" w:sz="6" w:space="0" w:color="auto"/>
            </w:tcBorders>
            <w:vAlign w:val="bottom"/>
          </w:tcPr>
          <w:p w14:paraId="76C59445" w14:textId="4A34DA66" w:rsidR="00E07830" w:rsidRPr="0037404C" w:rsidRDefault="00E07830" w:rsidP="00E07830">
            <w:pPr>
              <w:jc w:val="right"/>
              <w:rPr>
                <w:color w:val="000000"/>
                <w:sz w:val="20"/>
                <w:szCs w:val="20"/>
              </w:rPr>
            </w:pPr>
            <w:r>
              <w:rPr>
                <w:rFonts w:ascii="Calibri" w:hAnsi="Calibri" w:cs="Calibri"/>
                <w:color w:val="000000"/>
                <w:sz w:val="22"/>
                <w:szCs w:val="22"/>
              </w:rPr>
              <w:t>9.60</w:t>
            </w:r>
          </w:p>
        </w:tc>
      </w:tr>
      <w:tr w:rsidR="00E07830" w:rsidRPr="00F12B10" w14:paraId="76D9F826" w14:textId="77777777" w:rsidTr="00DB7A7C">
        <w:trPr>
          <w:trHeight w:val="247"/>
        </w:trPr>
        <w:tc>
          <w:tcPr>
            <w:tcW w:w="3900" w:type="dxa"/>
            <w:tcBorders>
              <w:top w:val="single" w:sz="6" w:space="0" w:color="auto"/>
              <w:left w:val="single" w:sz="6" w:space="0" w:color="auto"/>
              <w:bottom w:val="single" w:sz="6" w:space="0" w:color="auto"/>
              <w:right w:val="single" w:sz="6" w:space="0" w:color="auto"/>
            </w:tcBorders>
            <w:vAlign w:val="bottom"/>
          </w:tcPr>
          <w:p w14:paraId="079433CB" w14:textId="68AB5185" w:rsidR="00E07830" w:rsidRPr="0037404C" w:rsidRDefault="00E07830" w:rsidP="00E07830">
            <w:pPr>
              <w:rPr>
                <w:color w:val="000000"/>
                <w:sz w:val="20"/>
                <w:szCs w:val="20"/>
              </w:rPr>
            </w:pPr>
            <w:r>
              <w:rPr>
                <w:rFonts w:ascii="Calibri" w:hAnsi="Calibri" w:cs="Calibri"/>
                <w:color w:val="000000"/>
                <w:sz w:val="22"/>
                <w:szCs w:val="22"/>
              </w:rPr>
              <w:t>TROW JR FRANCIS</w:t>
            </w:r>
          </w:p>
        </w:tc>
        <w:tc>
          <w:tcPr>
            <w:tcW w:w="1260" w:type="dxa"/>
            <w:tcBorders>
              <w:top w:val="single" w:sz="6" w:space="0" w:color="auto"/>
              <w:left w:val="single" w:sz="6" w:space="0" w:color="auto"/>
              <w:bottom w:val="single" w:sz="6" w:space="0" w:color="auto"/>
              <w:right w:val="single" w:sz="6" w:space="0" w:color="auto"/>
            </w:tcBorders>
            <w:vAlign w:val="bottom"/>
          </w:tcPr>
          <w:p w14:paraId="5B939C68" w14:textId="0F634CB0" w:rsidR="00E07830" w:rsidRPr="0037404C" w:rsidRDefault="00E07830" w:rsidP="00E07830">
            <w:pPr>
              <w:rPr>
                <w:sz w:val="20"/>
                <w:szCs w:val="20"/>
              </w:rPr>
            </w:pPr>
            <w:r>
              <w:rPr>
                <w:rFonts w:ascii="Calibri" w:hAnsi="Calibri" w:cs="Calibri"/>
                <w:color w:val="000000"/>
                <w:sz w:val="22"/>
                <w:szCs w:val="22"/>
              </w:rPr>
              <w:t>61A</w:t>
            </w:r>
          </w:p>
        </w:tc>
        <w:tc>
          <w:tcPr>
            <w:tcW w:w="1582" w:type="dxa"/>
            <w:tcBorders>
              <w:top w:val="single" w:sz="6" w:space="0" w:color="auto"/>
              <w:left w:val="single" w:sz="6" w:space="0" w:color="auto"/>
              <w:bottom w:val="single" w:sz="6" w:space="0" w:color="auto"/>
              <w:right w:val="single" w:sz="6" w:space="0" w:color="auto"/>
            </w:tcBorders>
            <w:vAlign w:val="bottom"/>
          </w:tcPr>
          <w:p w14:paraId="48E41B52" w14:textId="6F81A898" w:rsidR="00E07830" w:rsidRPr="0037404C" w:rsidRDefault="00E07830" w:rsidP="00E07830">
            <w:pPr>
              <w:rPr>
                <w:color w:val="000000"/>
                <w:sz w:val="20"/>
                <w:szCs w:val="20"/>
              </w:rPr>
            </w:pPr>
            <w:r>
              <w:rPr>
                <w:rFonts w:ascii="Calibri" w:hAnsi="Calibri" w:cs="Calibri"/>
                <w:color w:val="000000"/>
                <w:sz w:val="22"/>
                <w:szCs w:val="22"/>
              </w:rPr>
              <w:t>5 0 39-2</w:t>
            </w:r>
          </w:p>
        </w:tc>
        <w:tc>
          <w:tcPr>
            <w:tcW w:w="938" w:type="dxa"/>
            <w:tcBorders>
              <w:top w:val="single" w:sz="6" w:space="0" w:color="auto"/>
              <w:left w:val="single" w:sz="6" w:space="0" w:color="auto"/>
              <w:bottom w:val="single" w:sz="6" w:space="0" w:color="auto"/>
              <w:right w:val="single" w:sz="6" w:space="0" w:color="auto"/>
            </w:tcBorders>
            <w:vAlign w:val="bottom"/>
          </w:tcPr>
          <w:p w14:paraId="71F8F4F3" w14:textId="5C2DB2F2" w:rsidR="00E07830" w:rsidRPr="0037404C" w:rsidRDefault="00E07830" w:rsidP="00E07830">
            <w:pPr>
              <w:jc w:val="right"/>
              <w:rPr>
                <w:color w:val="000000"/>
                <w:sz w:val="20"/>
                <w:szCs w:val="20"/>
              </w:rPr>
            </w:pPr>
            <w:r>
              <w:rPr>
                <w:rFonts w:ascii="Calibri" w:hAnsi="Calibri" w:cs="Calibri"/>
                <w:color w:val="000000"/>
                <w:sz w:val="22"/>
                <w:szCs w:val="22"/>
              </w:rPr>
              <w:t>79.93</w:t>
            </w:r>
          </w:p>
        </w:tc>
      </w:tr>
      <w:tr w:rsidR="009F4773" w:rsidRPr="000234A1" w14:paraId="04FD8E03" w14:textId="77777777" w:rsidTr="00513718">
        <w:trPr>
          <w:trHeight w:val="327"/>
        </w:trPr>
        <w:tc>
          <w:tcPr>
            <w:tcW w:w="6742" w:type="dxa"/>
            <w:gridSpan w:val="3"/>
            <w:tcBorders>
              <w:top w:val="single" w:sz="6" w:space="0" w:color="auto"/>
              <w:left w:val="single" w:sz="6" w:space="0" w:color="auto"/>
              <w:bottom w:val="single" w:sz="6" w:space="0" w:color="auto"/>
              <w:right w:val="single" w:sz="6" w:space="0" w:color="auto"/>
            </w:tcBorders>
          </w:tcPr>
          <w:p w14:paraId="2B98C8F2" w14:textId="50AC23FD" w:rsidR="009F4773" w:rsidRPr="009F4773" w:rsidRDefault="009F4773" w:rsidP="009F4773">
            <w:pPr>
              <w:jc w:val="right"/>
              <w:rPr>
                <w:snapToGrid w:val="0"/>
                <w:color w:val="000000"/>
              </w:rPr>
            </w:pPr>
            <w:r w:rsidRPr="009F4773">
              <w:rPr>
                <w:b/>
                <w:snapToGrid w:val="0"/>
                <w:color w:val="000000"/>
              </w:rPr>
              <w:t>Total acres</w:t>
            </w:r>
          </w:p>
        </w:tc>
        <w:tc>
          <w:tcPr>
            <w:tcW w:w="938" w:type="dxa"/>
            <w:tcBorders>
              <w:top w:val="single" w:sz="6" w:space="0" w:color="auto"/>
              <w:left w:val="single" w:sz="6" w:space="0" w:color="auto"/>
              <w:bottom w:val="single" w:sz="6" w:space="0" w:color="auto"/>
              <w:right w:val="single" w:sz="6" w:space="0" w:color="auto"/>
            </w:tcBorders>
          </w:tcPr>
          <w:p w14:paraId="1F61C634" w14:textId="5D427DFE" w:rsidR="009F4773" w:rsidRPr="009F4773" w:rsidRDefault="009F4773" w:rsidP="00E07830">
            <w:pPr>
              <w:jc w:val="right"/>
              <w:rPr>
                <w:b/>
                <w:bCs/>
                <w:color w:val="000000"/>
              </w:rPr>
            </w:pPr>
            <w:r w:rsidRPr="009F4773">
              <w:rPr>
                <w:b/>
                <w:bCs/>
                <w:color w:val="000000"/>
              </w:rPr>
              <w:t>1</w:t>
            </w:r>
            <w:r w:rsidR="006806F7">
              <w:rPr>
                <w:b/>
                <w:bCs/>
                <w:color w:val="000000"/>
              </w:rPr>
              <w:t>,</w:t>
            </w:r>
            <w:r w:rsidRPr="009F4773">
              <w:rPr>
                <w:b/>
                <w:bCs/>
                <w:color w:val="000000"/>
              </w:rPr>
              <w:t>447.20</w:t>
            </w:r>
          </w:p>
        </w:tc>
      </w:tr>
    </w:tbl>
    <w:p w14:paraId="7D0C4505" w14:textId="4BF80184" w:rsidR="00E869AF" w:rsidRPr="00540814" w:rsidRDefault="00E869AF">
      <w:pPr>
        <w:pStyle w:val="BodyText"/>
        <w:rPr>
          <w:color w:val="FF0000"/>
          <w:sz w:val="20"/>
        </w:rPr>
      </w:pPr>
      <w:r>
        <w:rPr>
          <w:sz w:val="20"/>
        </w:rPr>
        <w:t xml:space="preserve">Source:  Town of </w:t>
      </w:r>
      <w:r w:rsidR="00E07830">
        <w:rPr>
          <w:sz w:val="20"/>
        </w:rPr>
        <w:t>Buckland</w:t>
      </w:r>
      <w:r>
        <w:rPr>
          <w:sz w:val="20"/>
        </w:rPr>
        <w:t xml:space="preserve"> Assessors Records; </w:t>
      </w:r>
      <w:r w:rsidR="00E07830">
        <w:rPr>
          <w:sz w:val="20"/>
        </w:rPr>
        <w:t>June 2020</w:t>
      </w:r>
      <w:r w:rsidR="00F20111">
        <w:rPr>
          <w:sz w:val="20"/>
        </w:rPr>
        <w:t>.</w:t>
      </w:r>
    </w:p>
    <w:p w14:paraId="0CD14936" w14:textId="77777777" w:rsidR="00DB7A7C" w:rsidRDefault="00DB7A7C" w:rsidP="00C713E8">
      <w:pPr>
        <w:pStyle w:val="BodyText"/>
      </w:pPr>
    </w:p>
    <w:p w14:paraId="2F8F65AD" w14:textId="46B79B65" w:rsidR="00C713E8" w:rsidRDefault="00C713E8" w:rsidP="00C713E8">
      <w:pPr>
        <w:pStyle w:val="BodyText"/>
      </w:pPr>
      <w:r>
        <w:t xml:space="preserve">In some cases, farmland enrolled in Chapter 61A abuts protected land.  Conversion of even a small percentage of this farmland to residential use could affect the viability of farming on the remainder. Location of new homes in proximity to active agricultural operations may result in conflict between new residents and farmers over the noise, dust, odors, and use of chemicals that are part of normal agricultural practices. Increased commuter traffic on roads in agricultural areas also makes it difficult for farmers to move their equipment between fields.  Buckland’s Agricultural Commission was instrumental in helping the Town adopt a Right to Farm Bylaw to address this issue.  The bylaw notifies new and existing residents that the community supports agriculture and the inherent activities associated with farming.  </w:t>
      </w:r>
    </w:p>
    <w:p w14:paraId="7D5711B9" w14:textId="77777777" w:rsidR="00DB7A7C" w:rsidRDefault="00DB7A7C" w:rsidP="00C713E8">
      <w:pPr>
        <w:pStyle w:val="BodyText"/>
      </w:pPr>
    </w:p>
    <w:p w14:paraId="471F8467" w14:textId="77777777" w:rsidR="00DB7A7C" w:rsidRDefault="00DB7A7C" w:rsidP="00DB7A7C">
      <w:pPr>
        <w:pStyle w:val="BodyText"/>
      </w:pPr>
      <w:r>
        <w:t xml:space="preserve">In some cases, farmland enrolled in Chapter 61A abuts protected land.  Conversion of even a small percentage of this farmland to residential use could affect the viability of farming on the remainder. Location of new homes in proximity to active agricultural operations may result in conflict between new residents and farmers over the noise, dust, odors, and use of chemicals that are part of normal agricultural practices. Increased commuter traffic on roads in agricultural areas also makes it difficult for farmers to move their equipment between fields.  Buckland’s Agricultural Commission was instrumental in helping the Town adopt a Right to Farm Bylaw to address this issue.  The bylaw notifies new and existing residents that the community supports agriculture and the inherent activities associated with farming.  </w:t>
      </w:r>
    </w:p>
    <w:p w14:paraId="1F272CC6" w14:textId="77777777" w:rsidR="00DB7A7C" w:rsidRDefault="00DB7A7C" w:rsidP="00DB7A7C">
      <w:pPr>
        <w:pStyle w:val="BodyText"/>
      </w:pPr>
    </w:p>
    <w:p w14:paraId="3CED7B1A" w14:textId="77777777" w:rsidR="00DB7A7C" w:rsidRDefault="00DB7A7C" w:rsidP="00DB7A7C">
      <w:pPr>
        <w:pStyle w:val="BodyText"/>
      </w:pPr>
      <w:r>
        <w:t>Much of the land enrolled in Chapter 61A also abuts rivers and streams.  While agriculture can have negative impacts on water quality, these impacts can be reduced or avoided through the use of best management practices.  When best management practices are observed, agriculture is compatible with watershed protection because it keeps the land open, while development results in conversion of land to impervious surfaces with negative impacts on water quality.</w:t>
      </w:r>
    </w:p>
    <w:p w14:paraId="7D985FBF" w14:textId="77777777" w:rsidR="00DB7A7C" w:rsidRDefault="00DB7A7C" w:rsidP="00DB7A7C">
      <w:pPr>
        <w:pStyle w:val="BodyText"/>
      </w:pPr>
    </w:p>
    <w:p w14:paraId="599E1148" w14:textId="4C81B6AC" w:rsidR="00DB7A7C" w:rsidRDefault="00DB7A7C" w:rsidP="00DB7A7C">
      <w:pPr>
        <w:pStyle w:val="BodyText"/>
      </w:pPr>
      <w:r>
        <w:t>Agricultural lands enrolled in the Chapter 61A program continue to be used as f</w:t>
      </w:r>
      <w:r w:rsidR="00AE5F1C">
        <w:t>armland and all lie within the T</w:t>
      </w:r>
      <w:r>
        <w:t xml:space="preserve">own’s Rural Residential District.  No state, town, or private funds are necessary to enroll the land in the program.  Chapter 61A lands offer much value to the town, even if the farmlands are only “temporarily protected.”  The agricultural parcels often contain prime farmland soils, contribute to the town’s tax base and generate revenue, employment, and food products.  In addition, some landowners may allow access to their property for recreational purposes, such as hiking or snowmobiling.  However, access should not be assumed, as the land is privately owned.  Most Chapter 61A landowners take pride in their land, while practicing good stewardship.  They help to define a sense of place for Buckland and contribute to community stability over time.  </w:t>
      </w:r>
    </w:p>
    <w:p w14:paraId="2009CA67" w14:textId="77777777" w:rsidR="00DB7A7C" w:rsidRDefault="00DB7A7C" w:rsidP="00DB7A7C">
      <w:pPr>
        <w:pStyle w:val="BodyText"/>
      </w:pPr>
    </w:p>
    <w:p w14:paraId="5CF122F3" w14:textId="32A6A3B1" w:rsidR="00DB7A7C" w:rsidRDefault="00DB7A7C" w:rsidP="00DB7A7C">
      <w:pPr>
        <w:pStyle w:val="BodyText"/>
      </w:pPr>
      <w:r>
        <w:t>Remaining farms that are not in either the APR Program or the Chapter 61 Program are not listed here, as they are not considered to have any form of protection from development.  It is important to note that farms may remain in a family for generations with no formal protection other than a family’s desire and ability to keep working the land.  However, with development pressure and unreliable economic and weather conditions that impact farms, it is important for farm families to consider successional planning for the future continuance of their farm.  This future planning may involve family discussions to consider land protection options, legal and estate issues, ownership and management of the farm operation, and sharing of assets among successors.</w:t>
      </w:r>
    </w:p>
    <w:p w14:paraId="1113290B" w14:textId="14800FF4" w:rsidR="00E869AF" w:rsidRDefault="00E869AF">
      <w:pPr>
        <w:pStyle w:val="BodyText"/>
        <w:rPr>
          <w:b/>
        </w:rPr>
      </w:pPr>
    </w:p>
    <w:p w14:paraId="0F945AA2" w14:textId="03606C0E" w:rsidR="00576308" w:rsidRDefault="00E869AF">
      <w:pPr>
        <w:pStyle w:val="BodyText"/>
        <w:rPr>
          <w:b/>
        </w:rPr>
      </w:pPr>
      <w:r>
        <w:rPr>
          <w:b/>
        </w:rPr>
        <w:t xml:space="preserve">B.2  Privately Owned Forested Land </w:t>
      </w:r>
    </w:p>
    <w:p w14:paraId="67D5CBA9" w14:textId="16958E17" w:rsidR="00576308" w:rsidRDefault="00576308" w:rsidP="001C1042">
      <w:pPr>
        <w:pStyle w:val="BodyText"/>
      </w:pPr>
      <w:r>
        <w:t xml:space="preserve">Some of the largest tracts of unbroken forest land in </w:t>
      </w:r>
      <w:r w:rsidR="009378E5">
        <w:t>Buckland</w:t>
      </w:r>
      <w:r>
        <w:t xml:space="preserve"> are privately owned. Large blocks of contiguous forest support and sustain woodland species with specialized habitats that can be irreparably lost once a forest is fragmented by roads and development.</w:t>
      </w:r>
      <w:r w:rsidR="00E423F8">
        <w:t xml:space="preserve"> </w:t>
      </w:r>
    </w:p>
    <w:p w14:paraId="7A44312D" w14:textId="77777777" w:rsidR="00E869AF" w:rsidRDefault="00E869AF">
      <w:pPr>
        <w:pStyle w:val="BodyText"/>
      </w:pPr>
    </w:p>
    <w:p w14:paraId="69C2D24D" w14:textId="23D6D5E7" w:rsidR="008F2BA6" w:rsidRDefault="00E869AF" w:rsidP="000A5C52">
      <w:pPr>
        <w:jc w:val="both"/>
      </w:pPr>
      <w:r>
        <w:t xml:space="preserve">The following </w:t>
      </w:r>
      <w:r w:rsidR="00B82603">
        <w:t>two tables list</w:t>
      </w:r>
      <w:r>
        <w:t xml:space="preserve"> privately owned </w:t>
      </w:r>
      <w:r w:rsidRPr="00FC2E8B">
        <w:t xml:space="preserve">forestland </w:t>
      </w:r>
      <w:r w:rsidR="005D5E5D" w:rsidRPr="00FC2E8B">
        <w:t xml:space="preserve">with </w:t>
      </w:r>
      <w:r w:rsidRPr="00FC2E8B">
        <w:t>different</w:t>
      </w:r>
      <w:r>
        <w:t xml:space="preserve"> levels of protection from development.  Permanently protected forestland exists when landowners have donated or sold their development rights to a state conservation organization or a land trust.  The landowners retain the other rights of ownership and they continue to pay </w:t>
      </w:r>
      <w:r w:rsidRPr="00FC2E8B">
        <w:t xml:space="preserve">property taxes, though </w:t>
      </w:r>
      <w:r w:rsidR="00483982">
        <w:t xml:space="preserve">these </w:t>
      </w:r>
      <w:r w:rsidR="00884E46">
        <w:t>taxes</w:t>
      </w:r>
      <w:r w:rsidR="00884E46" w:rsidRPr="007F39E8">
        <w:t xml:space="preserve"> </w:t>
      </w:r>
      <w:r w:rsidR="00884E46">
        <w:t xml:space="preserve">are lower </w:t>
      </w:r>
      <w:r w:rsidRPr="007F39E8">
        <w:t xml:space="preserve">due to the reduced value of their land.  </w:t>
      </w:r>
      <w:r w:rsidR="000A5C52">
        <w:t xml:space="preserve">Properties with conservation restrictions may have the potential for passive recreational use or for activities such as fishing or hunting, but this is dependent upon the wishes of the landowner.  It is important to note, however, that public access cannot be assumed, as properties with conservation restrictions are privately owned.  </w:t>
      </w:r>
      <w:r w:rsidR="00BC5BA6">
        <w:t>Buckland</w:t>
      </w:r>
      <w:r w:rsidR="005D5E5D" w:rsidRPr="007F39E8">
        <w:t xml:space="preserve"> currently</w:t>
      </w:r>
      <w:r w:rsidRPr="007F39E8">
        <w:t xml:space="preserve"> </w:t>
      </w:r>
      <w:r w:rsidR="00F3070A" w:rsidRPr="007F39E8">
        <w:t xml:space="preserve">has </w:t>
      </w:r>
      <w:r w:rsidR="00F61A9B">
        <w:t>nineteen</w:t>
      </w:r>
      <w:r w:rsidR="007F39E8" w:rsidRPr="007F39E8">
        <w:t xml:space="preserve"> </w:t>
      </w:r>
      <w:r w:rsidR="00F3070A" w:rsidRPr="007F39E8">
        <w:t>privately owned proper</w:t>
      </w:r>
      <w:r w:rsidR="006D44C7" w:rsidRPr="007F39E8">
        <w:t>ties</w:t>
      </w:r>
      <w:r w:rsidR="00F3070A" w:rsidRPr="007F39E8">
        <w:t xml:space="preserve"> that </w:t>
      </w:r>
      <w:r w:rsidR="006D44C7" w:rsidRPr="007F39E8">
        <w:t xml:space="preserve">are </w:t>
      </w:r>
      <w:r w:rsidR="00F3070A" w:rsidRPr="007F39E8">
        <w:t>permanently protected from development with a conservation restriction</w:t>
      </w:r>
      <w:r w:rsidR="008F515A" w:rsidRPr="00FC2E8B">
        <w:t xml:space="preserve"> (see </w:t>
      </w:r>
      <w:r w:rsidR="00333D6D">
        <w:t>T</w:t>
      </w:r>
      <w:r w:rsidR="008F515A" w:rsidRPr="00FC2E8B">
        <w:t>able 5-</w:t>
      </w:r>
      <w:r w:rsidR="00BC5BA6">
        <w:t>4</w:t>
      </w:r>
      <w:r w:rsidR="008F515A" w:rsidRPr="00FC2E8B">
        <w:t>)</w:t>
      </w:r>
      <w:r w:rsidR="00F3070A" w:rsidRPr="00FC2E8B">
        <w:t>.</w:t>
      </w:r>
      <w:r w:rsidR="00F3070A">
        <w:t xml:space="preserve"> </w:t>
      </w:r>
    </w:p>
    <w:p w14:paraId="10F52C7C" w14:textId="77777777" w:rsidR="00E869AF" w:rsidRDefault="00E869AF">
      <w:pPr>
        <w:pStyle w:val="BodyText"/>
      </w:pPr>
    </w:p>
    <w:p w14:paraId="28B83B4F" w14:textId="4CB725FD" w:rsidR="0066198F" w:rsidRPr="00AD2433" w:rsidRDefault="00BC5BA6">
      <w:pPr>
        <w:pStyle w:val="BodyText"/>
        <w:rPr>
          <w:b/>
        </w:rPr>
      </w:pPr>
      <w:r>
        <w:rPr>
          <w:b/>
        </w:rPr>
        <w:t>Table 5-4</w:t>
      </w:r>
      <w:r w:rsidR="0066198F" w:rsidRPr="00AD2433">
        <w:rPr>
          <w:b/>
        </w:rPr>
        <w:t xml:space="preserve">: Forestlands with Permanent Protection from Development </w:t>
      </w:r>
    </w:p>
    <w:tbl>
      <w:tblPr>
        <w:tblW w:w="7954" w:type="dxa"/>
        <w:tblInd w:w="-5" w:type="dxa"/>
        <w:tblLook w:val="04A0" w:firstRow="1" w:lastRow="0" w:firstColumn="1" w:lastColumn="0" w:noHBand="0" w:noVBand="1"/>
      </w:tblPr>
      <w:tblGrid>
        <w:gridCol w:w="4523"/>
        <w:gridCol w:w="1361"/>
        <w:gridCol w:w="1080"/>
        <w:gridCol w:w="990"/>
      </w:tblGrid>
      <w:tr w:rsidR="0002365C" w:rsidRPr="00930A4A" w14:paraId="3237A791" w14:textId="77777777" w:rsidTr="00861DBA">
        <w:trPr>
          <w:trHeight w:val="312"/>
        </w:trPr>
        <w:tc>
          <w:tcPr>
            <w:tcW w:w="4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80A42" w14:textId="77777777" w:rsidR="0002365C" w:rsidRPr="00930A4A" w:rsidRDefault="0002365C" w:rsidP="0002365C">
            <w:pPr>
              <w:rPr>
                <w:b/>
                <w:bCs/>
                <w:color w:val="000000"/>
                <w:sz w:val="20"/>
                <w:szCs w:val="20"/>
              </w:rPr>
            </w:pPr>
            <w:r w:rsidRPr="00930A4A">
              <w:rPr>
                <w:b/>
                <w:bCs/>
                <w:color w:val="000000"/>
                <w:sz w:val="20"/>
                <w:szCs w:val="20"/>
              </w:rPr>
              <w:t>Owner</w:t>
            </w:r>
          </w:p>
        </w:tc>
        <w:tc>
          <w:tcPr>
            <w:tcW w:w="1361" w:type="dxa"/>
            <w:tcBorders>
              <w:top w:val="single" w:sz="4" w:space="0" w:color="auto"/>
              <w:left w:val="nil"/>
              <w:bottom w:val="single" w:sz="4" w:space="0" w:color="auto"/>
              <w:right w:val="single" w:sz="4" w:space="0" w:color="auto"/>
            </w:tcBorders>
            <w:shd w:val="clear" w:color="auto" w:fill="auto"/>
            <w:noWrap/>
            <w:vAlign w:val="bottom"/>
          </w:tcPr>
          <w:p w14:paraId="1B3E6789" w14:textId="0492595D" w:rsidR="0002365C" w:rsidRPr="00930A4A" w:rsidRDefault="0002365C" w:rsidP="0002365C">
            <w:pPr>
              <w:jc w:val="center"/>
              <w:rPr>
                <w:b/>
                <w:bCs/>
                <w:color w:val="000000"/>
                <w:sz w:val="20"/>
                <w:szCs w:val="20"/>
              </w:rPr>
            </w:pPr>
            <w:r>
              <w:rPr>
                <w:b/>
                <w:bCs/>
                <w:color w:val="000000"/>
                <w:sz w:val="20"/>
                <w:szCs w:val="20"/>
              </w:rPr>
              <w:t>Conservation Restriction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416B947" w14:textId="77777777" w:rsidR="0002365C" w:rsidRPr="00930A4A" w:rsidRDefault="0002365C" w:rsidP="0002365C">
            <w:pPr>
              <w:rPr>
                <w:b/>
                <w:bCs/>
                <w:color w:val="000000"/>
                <w:sz w:val="20"/>
                <w:szCs w:val="20"/>
              </w:rPr>
            </w:pPr>
            <w:r w:rsidRPr="00930A4A">
              <w:rPr>
                <w:b/>
                <w:bCs/>
                <w:color w:val="000000"/>
                <w:sz w:val="20"/>
                <w:szCs w:val="20"/>
              </w:rPr>
              <w:t>Map/Lot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6CEAFB6" w14:textId="18B0AC15" w:rsidR="0002365C" w:rsidRPr="00930A4A" w:rsidRDefault="0002365C" w:rsidP="0002365C">
            <w:pPr>
              <w:rPr>
                <w:b/>
                <w:bCs/>
                <w:color w:val="000000"/>
                <w:sz w:val="20"/>
                <w:szCs w:val="20"/>
              </w:rPr>
            </w:pPr>
            <w:r w:rsidRPr="00930A4A">
              <w:rPr>
                <w:b/>
                <w:bCs/>
                <w:color w:val="000000"/>
                <w:sz w:val="20"/>
                <w:szCs w:val="20"/>
              </w:rPr>
              <w:t>Acres</w:t>
            </w:r>
          </w:p>
        </w:tc>
      </w:tr>
      <w:tr w:rsidR="0002365C" w:rsidRPr="00930A4A" w14:paraId="1D26D40B"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1C244656" w14:textId="7621CEA4" w:rsidR="0002365C" w:rsidRPr="00930A4A" w:rsidRDefault="0002365C" w:rsidP="0002365C">
            <w:pPr>
              <w:rPr>
                <w:color w:val="000000"/>
                <w:sz w:val="20"/>
                <w:szCs w:val="20"/>
              </w:rPr>
            </w:pPr>
            <w:r>
              <w:rPr>
                <w:rFonts w:ascii="Calibri" w:hAnsi="Calibri" w:cs="Calibri"/>
                <w:color w:val="000000"/>
                <w:sz w:val="22"/>
                <w:szCs w:val="22"/>
              </w:rPr>
              <w:t>FRANKLIN LAND TRUST, INC.</w:t>
            </w:r>
          </w:p>
        </w:tc>
        <w:tc>
          <w:tcPr>
            <w:tcW w:w="1361" w:type="dxa"/>
            <w:tcBorders>
              <w:top w:val="nil"/>
              <w:left w:val="nil"/>
              <w:bottom w:val="single" w:sz="4" w:space="0" w:color="auto"/>
              <w:right w:val="single" w:sz="4" w:space="0" w:color="auto"/>
            </w:tcBorders>
            <w:shd w:val="clear" w:color="auto" w:fill="auto"/>
            <w:noWrap/>
          </w:tcPr>
          <w:p w14:paraId="36AB10DB" w14:textId="07392091" w:rsidR="0002365C" w:rsidRPr="0002365C" w:rsidRDefault="004B4311" w:rsidP="0002365C">
            <w:pPr>
              <w:jc w:val="center"/>
              <w:rPr>
                <w:rFonts w:ascii="Calibri" w:hAnsi="Calibri" w:cs="Calibri"/>
                <w:color w:val="000000"/>
                <w:sz w:val="22"/>
                <w:szCs w:val="22"/>
              </w:rPr>
            </w:pPr>
            <w:r>
              <w:rPr>
                <w:rFonts w:ascii="Arial" w:hAnsi="Arial" w:cs="Arial"/>
                <w:sz w:val="20"/>
                <w:szCs w:val="20"/>
              </w:rPr>
              <w:t>Fee donation to FLT</w:t>
            </w:r>
          </w:p>
        </w:tc>
        <w:tc>
          <w:tcPr>
            <w:tcW w:w="1080" w:type="dxa"/>
            <w:tcBorders>
              <w:top w:val="nil"/>
              <w:left w:val="nil"/>
              <w:bottom w:val="single" w:sz="4" w:space="0" w:color="auto"/>
              <w:right w:val="single" w:sz="4" w:space="0" w:color="auto"/>
            </w:tcBorders>
            <w:shd w:val="clear" w:color="auto" w:fill="auto"/>
            <w:noWrap/>
            <w:vAlign w:val="bottom"/>
          </w:tcPr>
          <w:p w14:paraId="5BB28390" w14:textId="54FF58C3" w:rsidR="0002365C" w:rsidRPr="00930A4A" w:rsidRDefault="0002365C" w:rsidP="0002365C">
            <w:pPr>
              <w:rPr>
                <w:color w:val="000000"/>
                <w:sz w:val="20"/>
                <w:szCs w:val="20"/>
              </w:rPr>
            </w:pPr>
            <w:r>
              <w:rPr>
                <w:rFonts w:ascii="Calibri" w:hAnsi="Calibri" w:cs="Calibri"/>
                <w:color w:val="000000"/>
                <w:sz w:val="22"/>
                <w:szCs w:val="22"/>
              </w:rPr>
              <w:t>2 0 43</w:t>
            </w:r>
          </w:p>
        </w:tc>
        <w:tc>
          <w:tcPr>
            <w:tcW w:w="990" w:type="dxa"/>
            <w:tcBorders>
              <w:top w:val="nil"/>
              <w:left w:val="nil"/>
              <w:bottom w:val="single" w:sz="4" w:space="0" w:color="auto"/>
              <w:right w:val="single" w:sz="4" w:space="0" w:color="auto"/>
            </w:tcBorders>
            <w:shd w:val="clear" w:color="auto" w:fill="auto"/>
            <w:noWrap/>
            <w:vAlign w:val="bottom"/>
          </w:tcPr>
          <w:p w14:paraId="6A6E1BA1" w14:textId="68D52C3D" w:rsidR="0002365C" w:rsidRPr="00930A4A" w:rsidRDefault="0002365C" w:rsidP="0002365C">
            <w:pPr>
              <w:rPr>
                <w:color w:val="000000"/>
                <w:sz w:val="20"/>
                <w:szCs w:val="20"/>
              </w:rPr>
            </w:pPr>
            <w:r>
              <w:rPr>
                <w:rFonts w:ascii="Calibri" w:hAnsi="Calibri" w:cs="Calibri"/>
                <w:color w:val="000000"/>
                <w:sz w:val="22"/>
                <w:szCs w:val="22"/>
              </w:rPr>
              <w:t>79.20</w:t>
            </w:r>
          </w:p>
        </w:tc>
      </w:tr>
      <w:tr w:rsidR="0002365C" w:rsidRPr="00930A4A" w14:paraId="7255678A"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75A17AB1" w14:textId="7C591FC9" w:rsidR="0002365C" w:rsidRPr="00025A52" w:rsidRDefault="00DB54C7" w:rsidP="0002365C">
            <w:pPr>
              <w:rPr>
                <w:color w:val="000000"/>
                <w:sz w:val="20"/>
                <w:szCs w:val="20"/>
              </w:rPr>
            </w:pPr>
            <w:r w:rsidRPr="008103E8">
              <w:rPr>
                <w:rFonts w:ascii="Calibri" w:hAnsi="Calibri" w:cs="Calibri"/>
                <w:color w:val="000000"/>
                <w:sz w:val="22"/>
                <w:szCs w:val="22"/>
              </w:rPr>
              <w:t>MARK SURYA BROWN</w:t>
            </w:r>
          </w:p>
        </w:tc>
        <w:tc>
          <w:tcPr>
            <w:tcW w:w="1361" w:type="dxa"/>
            <w:tcBorders>
              <w:top w:val="nil"/>
              <w:left w:val="nil"/>
              <w:bottom w:val="single" w:sz="4" w:space="0" w:color="auto"/>
              <w:right w:val="single" w:sz="4" w:space="0" w:color="auto"/>
            </w:tcBorders>
            <w:shd w:val="clear" w:color="auto" w:fill="auto"/>
            <w:noWrap/>
          </w:tcPr>
          <w:p w14:paraId="4EECCA31" w14:textId="654384FF" w:rsidR="0002365C" w:rsidRPr="00025A52" w:rsidRDefault="0002365C" w:rsidP="0002365C">
            <w:pPr>
              <w:jc w:val="center"/>
              <w:rPr>
                <w:rFonts w:ascii="Calibri" w:hAnsi="Calibri" w:cs="Calibri"/>
                <w:color w:val="000000"/>
                <w:sz w:val="22"/>
                <w:szCs w:val="22"/>
              </w:rPr>
            </w:pPr>
            <w:r w:rsidRPr="00025A52">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6D15973C" w14:textId="62FD188A" w:rsidR="0002365C" w:rsidRPr="00025A52" w:rsidRDefault="0002365C" w:rsidP="0002365C">
            <w:pPr>
              <w:rPr>
                <w:color w:val="000000"/>
                <w:sz w:val="20"/>
                <w:szCs w:val="20"/>
              </w:rPr>
            </w:pPr>
            <w:r w:rsidRPr="00025A52">
              <w:rPr>
                <w:rFonts w:ascii="Calibri" w:hAnsi="Calibri" w:cs="Calibri"/>
                <w:color w:val="000000"/>
                <w:sz w:val="22"/>
                <w:szCs w:val="22"/>
              </w:rPr>
              <w:t>3-1 0 1</w:t>
            </w:r>
          </w:p>
        </w:tc>
        <w:tc>
          <w:tcPr>
            <w:tcW w:w="990" w:type="dxa"/>
            <w:tcBorders>
              <w:top w:val="nil"/>
              <w:left w:val="nil"/>
              <w:bottom w:val="single" w:sz="4" w:space="0" w:color="auto"/>
              <w:right w:val="single" w:sz="4" w:space="0" w:color="auto"/>
            </w:tcBorders>
            <w:shd w:val="clear" w:color="auto" w:fill="auto"/>
            <w:noWrap/>
            <w:vAlign w:val="bottom"/>
          </w:tcPr>
          <w:p w14:paraId="7057C60A" w14:textId="42F37F0F" w:rsidR="0002365C" w:rsidRPr="00025A52" w:rsidRDefault="0002365C" w:rsidP="0002365C">
            <w:pPr>
              <w:rPr>
                <w:color w:val="000000"/>
                <w:sz w:val="20"/>
                <w:szCs w:val="20"/>
              </w:rPr>
            </w:pPr>
            <w:r w:rsidRPr="00025A52">
              <w:rPr>
                <w:rFonts w:ascii="Calibri" w:hAnsi="Calibri" w:cs="Calibri"/>
                <w:color w:val="000000"/>
                <w:sz w:val="22"/>
                <w:szCs w:val="22"/>
              </w:rPr>
              <w:t>80.12</w:t>
            </w:r>
          </w:p>
        </w:tc>
      </w:tr>
      <w:tr w:rsidR="0002365C" w:rsidRPr="00930A4A" w14:paraId="38EEFF8E"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5172075A" w14:textId="57F4FA41" w:rsidR="0002365C" w:rsidRPr="00025A52" w:rsidRDefault="008103E8" w:rsidP="00DB54C7">
            <w:pPr>
              <w:rPr>
                <w:color w:val="000000"/>
                <w:sz w:val="20"/>
                <w:szCs w:val="20"/>
              </w:rPr>
            </w:pPr>
            <w:r w:rsidRPr="008103E8">
              <w:rPr>
                <w:rFonts w:ascii="Calibri" w:hAnsi="Calibri" w:cs="Calibri"/>
                <w:color w:val="000000"/>
                <w:sz w:val="22"/>
                <w:szCs w:val="22"/>
              </w:rPr>
              <w:t>MARK SURYA BROWN</w:t>
            </w:r>
          </w:p>
        </w:tc>
        <w:tc>
          <w:tcPr>
            <w:tcW w:w="1361" w:type="dxa"/>
            <w:tcBorders>
              <w:top w:val="nil"/>
              <w:left w:val="nil"/>
              <w:bottom w:val="single" w:sz="4" w:space="0" w:color="auto"/>
              <w:right w:val="single" w:sz="4" w:space="0" w:color="auto"/>
            </w:tcBorders>
            <w:shd w:val="clear" w:color="auto" w:fill="auto"/>
            <w:noWrap/>
          </w:tcPr>
          <w:p w14:paraId="1E90E908" w14:textId="6A52230B" w:rsidR="0002365C" w:rsidRPr="00025A52" w:rsidRDefault="0002365C" w:rsidP="0002365C">
            <w:pPr>
              <w:jc w:val="center"/>
              <w:rPr>
                <w:rFonts w:ascii="Calibri" w:hAnsi="Calibri" w:cs="Calibri"/>
                <w:color w:val="000000"/>
                <w:sz w:val="22"/>
                <w:szCs w:val="22"/>
              </w:rPr>
            </w:pPr>
            <w:r w:rsidRPr="00025A52">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38488982" w14:textId="22A34EF6" w:rsidR="0002365C" w:rsidRPr="00025A52" w:rsidRDefault="0002365C" w:rsidP="0002365C">
            <w:pPr>
              <w:rPr>
                <w:color w:val="000000"/>
                <w:sz w:val="20"/>
                <w:szCs w:val="20"/>
              </w:rPr>
            </w:pPr>
            <w:r w:rsidRPr="00025A52">
              <w:rPr>
                <w:rFonts w:ascii="Calibri" w:hAnsi="Calibri" w:cs="Calibri"/>
                <w:color w:val="000000"/>
                <w:sz w:val="22"/>
                <w:szCs w:val="22"/>
              </w:rPr>
              <w:t>3-1 0 3</w:t>
            </w:r>
          </w:p>
        </w:tc>
        <w:tc>
          <w:tcPr>
            <w:tcW w:w="990" w:type="dxa"/>
            <w:tcBorders>
              <w:top w:val="nil"/>
              <w:left w:val="nil"/>
              <w:bottom w:val="single" w:sz="4" w:space="0" w:color="auto"/>
              <w:right w:val="single" w:sz="4" w:space="0" w:color="auto"/>
            </w:tcBorders>
            <w:shd w:val="clear" w:color="auto" w:fill="auto"/>
            <w:noWrap/>
            <w:vAlign w:val="bottom"/>
          </w:tcPr>
          <w:p w14:paraId="51D02381" w14:textId="125E279C" w:rsidR="0002365C" w:rsidRPr="00025A52" w:rsidRDefault="0002365C" w:rsidP="0002365C">
            <w:pPr>
              <w:rPr>
                <w:color w:val="000000"/>
                <w:sz w:val="20"/>
                <w:szCs w:val="20"/>
              </w:rPr>
            </w:pPr>
            <w:r w:rsidRPr="00025A52">
              <w:rPr>
                <w:rFonts w:ascii="Calibri" w:hAnsi="Calibri" w:cs="Calibri"/>
                <w:color w:val="000000"/>
                <w:sz w:val="22"/>
                <w:szCs w:val="22"/>
              </w:rPr>
              <w:t>2.18</w:t>
            </w:r>
          </w:p>
        </w:tc>
      </w:tr>
      <w:tr w:rsidR="0002365C" w:rsidRPr="00930A4A" w14:paraId="6961D73C"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43CEAF72" w14:textId="234058A8" w:rsidR="0002365C" w:rsidRPr="00025A52" w:rsidRDefault="008103E8" w:rsidP="008103E8">
            <w:pPr>
              <w:rPr>
                <w:color w:val="000000"/>
                <w:sz w:val="20"/>
                <w:szCs w:val="20"/>
              </w:rPr>
            </w:pPr>
            <w:r w:rsidRPr="008103E8">
              <w:rPr>
                <w:rFonts w:ascii="Calibri" w:hAnsi="Calibri" w:cs="Calibri"/>
                <w:color w:val="000000"/>
                <w:sz w:val="22"/>
                <w:szCs w:val="22"/>
              </w:rPr>
              <w:t>MARK SURYA BROWN</w:t>
            </w:r>
          </w:p>
        </w:tc>
        <w:tc>
          <w:tcPr>
            <w:tcW w:w="1361" w:type="dxa"/>
            <w:tcBorders>
              <w:top w:val="nil"/>
              <w:left w:val="nil"/>
              <w:bottom w:val="single" w:sz="4" w:space="0" w:color="auto"/>
              <w:right w:val="single" w:sz="4" w:space="0" w:color="auto"/>
            </w:tcBorders>
            <w:shd w:val="clear" w:color="auto" w:fill="auto"/>
            <w:noWrap/>
          </w:tcPr>
          <w:p w14:paraId="6B2D7F7A" w14:textId="6C17593A" w:rsidR="0002365C" w:rsidRPr="00025A52" w:rsidRDefault="0002365C" w:rsidP="0002365C">
            <w:pPr>
              <w:jc w:val="center"/>
              <w:rPr>
                <w:rFonts w:ascii="Calibri" w:hAnsi="Calibri" w:cs="Calibri"/>
                <w:color w:val="000000"/>
                <w:sz w:val="22"/>
                <w:szCs w:val="22"/>
              </w:rPr>
            </w:pPr>
            <w:r w:rsidRPr="00025A52">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4B806E12" w14:textId="6E18EB43" w:rsidR="0002365C" w:rsidRPr="00025A52" w:rsidRDefault="0002365C" w:rsidP="0002365C">
            <w:pPr>
              <w:rPr>
                <w:color w:val="000000"/>
                <w:sz w:val="20"/>
                <w:szCs w:val="20"/>
              </w:rPr>
            </w:pPr>
            <w:r w:rsidRPr="00025A52">
              <w:rPr>
                <w:rFonts w:ascii="Calibri" w:hAnsi="Calibri" w:cs="Calibri"/>
                <w:color w:val="000000"/>
                <w:sz w:val="22"/>
                <w:szCs w:val="22"/>
              </w:rPr>
              <w:t>3-1 0 4</w:t>
            </w:r>
          </w:p>
        </w:tc>
        <w:tc>
          <w:tcPr>
            <w:tcW w:w="990" w:type="dxa"/>
            <w:tcBorders>
              <w:top w:val="nil"/>
              <w:left w:val="nil"/>
              <w:bottom w:val="single" w:sz="4" w:space="0" w:color="auto"/>
              <w:right w:val="single" w:sz="4" w:space="0" w:color="auto"/>
            </w:tcBorders>
            <w:shd w:val="clear" w:color="auto" w:fill="auto"/>
            <w:noWrap/>
            <w:vAlign w:val="bottom"/>
          </w:tcPr>
          <w:p w14:paraId="190B8108" w14:textId="41225840" w:rsidR="0002365C" w:rsidRPr="00025A52" w:rsidRDefault="0002365C" w:rsidP="0002365C">
            <w:pPr>
              <w:rPr>
                <w:color w:val="000000"/>
                <w:sz w:val="20"/>
                <w:szCs w:val="20"/>
              </w:rPr>
            </w:pPr>
            <w:r w:rsidRPr="00025A52">
              <w:rPr>
                <w:rFonts w:ascii="Calibri" w:hAnsi="Calibri" w:cs="Calibri"/>
                <w:color w:val="000000"/>
                <w:sz w:val="22"/>
                <w:szCs w:val="22"/>
              </w:rPr>
              <w:t>2.03</w:t>
            </w:r>
          </w:p>
        </w:tc>
      </w:tr>
      <w:tr w:rsidR="0002365C" w:rsidRPr="00930A4A" w14:paraId="58D110F0"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698B1600" w14:textId="2057112A" w:rsidR="0002365C" w:rsidRPr="00025A52" w:rsidRDefault="008103E8" w:rsidP="0002365C">
            <w:pPr>
              <w:rPr>
                <w:color w:val="000000"/>
                <w:sz w:val="20"/>
                <w:szCs w:val="20"/>
              </w:rPr>
            </w:pPr>
            <w:r w:rsidRPr="008103E8">
              <w:rPr>
                <w:rFonts w:ascii="Calibri" w:hAnsi="Calibri" w:cs="Calibri"/>
                <w:color w:val="000000"/>
                <w:sz w:val="22"/>
                <w:szCs w:val="22"/>
              </w:rPr>
              <w:t>MARK SURYA BROWN</w:t>
            </w:r>
          </w:p>
        </w:tc>
        <w:tc>
          <w:tcPr>
            <w:tcW w:w="1361" w:type="dxa"/>
            <w:tcBorders>
              <w:top w:val="nil"/>
              <w:left w:val="nil"/>
              <w:bottom w:val="single" w:sz="4" w:space="0" w:color="auto"/>
              <w:right w:val="single" w:sz="4" w:space="0" w:color="auto"/>
            </w:tcBorders>
            <w:shd w:val="clear" w:color="auto" w:fill="auto"/>
            <w:noWrap/>
          </w:tcPr>
          <w:p w14:paraId="17D7EBD9" w14:textId="56C6E60D" w:rsidR="0002365C" w:rsidRPr="00025A52" w:rsidRDefault="0002365C" w:rsidP="0002365C">
            <w:pPr>
              <w:jc w:val="center"/>
              <w:rPr>
                <w:rFonts w:ascii="Calibri" w:hAnsi="Calibri" w:cs="Calibri"/>
                <w:color w:val="000000"/>
                <w:sz w:val="22"/>
                <w:szCs w:val="22"/>
              </w:rPr>
            </w:pPr>
            <w:r w:rsidRPr="00025A52">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517FA23F" w14:textId="4D065683" w:rsidR="0002365C" w:rsidRPr="00025A52" w:rsidRDefault="0002365C" w:rsidP="0002365C">
            <w:pPr>
              <w:rPr>
                <w:color w:val="000000"/>
                <w:sz w:val="20"/>
                <w:szCs w:val="20"/>
              </w:rPr>
            </w:pPr>
            <w:r w:rsidRPr="00025A52">
              <w:rPr>
                <w:rFonts w:ascii="Calibri" w:hAnsi="Calibri" w:cs="Calibri"/>
                <w:color w:val="000000"/>
                <w:sz w:val="22"/>
                <w:szCs w:val="22"/>
              </w:rPr>
              <w:t>3-1 0 6</w:t>
            </w:r>
          </w:p>
        </w:tc>
        <w:tc>
          <w:tcPr>
            <w:tcW w:w="990" w:type="dxa"/>
            <w:tcBorders>
              <w:top w:val="nil"/>
              <w:left w:val="nil"/>
              <w:bottom w:val="single" w:sz="4" w:space="0" w:color="auto"/>
              <w:right w:val="single" w:sz="4" w:space="0" w:color="auto"/>
            </w:tcBorders>
            <w:shd w:val="clear" w:color="auto" w:fill="auto"/>
            <w:noWrap/>
            <w:vAlign w:val="bottom"/>
          </w:tcPr>
          <w:p w14:paraId="2880307E" w14:textId="5DA05B27" w:rsidR="0002365C" w:rsidRPr="00025A52" w:rsidRDefault="0002365C" w:rsidP="0002365C">
            <w:pPr>
              <w:rPr>
                <w:color w:val="000000"/>
                <w:sz w:val="20"/>
                <w:szCs w:val="20"/>
              </w:rPr>
            </w:pPr>
            <w:r w:rsidRPr="00025A52">
              <w:rPr>
                <w:rFonts w:ascii="Calibri" w:hAnsi="Calibri" w:cs="Calibri"/>
                <w:color w:val="000000"/>
                <w:sz w:val="22"/>
                <w:szCs w:val="22"/>
              </w:rPr>
              <w:t>2.64</w:t>
            </w:r>
          </w:p>
        </w:tc>
      </w:tr>
      <w:tr w:rsidR="0002365C" w:rsidRPr="00930A4A" w14:paraId="068996AA"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6783A5BF" w14:textId="30C4B712" w:rsidR="0002365C" w:rsidRPr="00025A52" w:rsidRDefault="008103E8" w:rsidP="0002365C">
            <w:pPr>
              <w:rPr>
                <w:color w:val="000000"/>
                <w:sz w:val="20"/>
                <w:szCs w:val="20"/>
              </w:rPr>
            </w:pPr>
            <w:r w:rsidRPr="008103E8">
              <w:rPr>
                <w:rFonts w:ascii="Calibri" w:hAnsi="Calibri" w:cs="Calibri"/>
                <w:color w:val="000000"/>
                <w:sz w:val="22"/>
                <w:szCs w:val="22"/>
              </w:rPr>
              <w:t>MARK SURYA BROWN</w:t>
            </w:r>
          </w:p>
        </w:tc>
        <w:tc>
          <w:tcPr>
            <w:tcW w:w="1361" w:type="dxa"/>
            <w:tcBorders>
              <w:top w:val="nil"/>
              <w:left w:val="nil"/>
              <w:bottom w:val="single" w:sz="4" w:space="0" w:color="auto"/>
              <w:right w:val="single" w:sz="4" w:space="0" w:color="auto"/>
            </w:tcBorders>
            <w:shd w:val="clear" w:color="auto" w:fill="auto"/>
            <w:noWrap/>
          </w:tcPr>
          <w:p w14:paraId="407A7311" w14:textId="277474CA" w:rsidR="0002365C" w:rsidRPr="00025A52" w:rsidRDefault="0002365C" w:rsidP="0002365C">
            <w:pPr>
              <w:jc w:val="center"/>
              <w:rPr>
                <w:rFonts w:ascii="Calibri" w:hAnsi="Calibri" w:cs="Calibri"/>
                <w:color w:val="000000"/>
                <w:sz w:val="22"/>
                <w:szCs w:val="22"/>
              </w:rPr>
            </w:pPr>
            <w:r w:rsidRPr="00025A52">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349D357C" w14:textId="0731AC18" w:rsidR="0002365C" w:rsidRPr="00025A52" w:rsidRDefault="0002365C" w:rsidP="0002365C">
            <w:pPr>
              <w:rPr>
                <w:color w:val="000000"/>
                <w:sz w:val="20"/>
                <w:szCs w:val="20"/>
              </w:rPr>
            </w:pPr>
            <w:r w:rsidRPr="00025A52">
              <w:rPr>
                <w:rFonts w:ascii="Calibri" w:hAnsi="Calibri" w:cs="Calibri"/>
                <w:color w:val="000000"/>
                <w:sz w:val="22"/>
                <w:szCs w:val="22"/>
              </w:rPr>
              <w:t>3-1 0 7</w:t>
            </w:r>
          </w:p>
        </w:tc>
        <w:tc>
          <w:tcPr>
            <w:tcW w:w="990" w:type="dxa"/>
            <w:tcBorders>
              <w:top w:val="nil"/>
              <w:left w:val="nil"/>
              <w:bottom w:val="single" w:sz="4" w:space="0" w:color="auto"/>
              <w:right w:val="single" w:sz="4" w:space="0" w:color="auto"/>
            </w:tcBorders>
            <w:shd w:val="clear" w:color="auto" w:fill="auto"/>
            <w:noWrap/>
            <w:vAlign w:val="bottom"/>
          </w:tcPr>
          <w:p w14:paraId="0E199584" w14:textId="6BD5C114" w:rsidR="0002365C" w:rsidRPr="00025A52" w:rsidRDefault="0002365C" w:rsidP="0002365C">
            <w:pPr>
              <w:rPr>
                <w:color w:val="000000"/>
                <w:sz w:val="20"/>
                <w:szCs w:val="20"/>
              </w:rPr>
            </w:pPr>
            <w:r w:rsidRPr="00025A52">
              <w:rPr>
                <w:rFonts w:ascii="Calibri" w:hAnsi="Calibri" w:cs="Calibri"/>
                <w:color w:val="000000"/>
                <w:sz w:val="22"/>
                <w:szCs w:val="22"/>
              </w:rPr>
              <w:t>2.10</w:t>
            </w:r>
          </w:p>
        </w:tc>
      </w:tr>
      <w:tr w:rsidR="0002365C" w:rsidRPr="00930A4A" w14:paraId="73A46F0B"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6765A397" w14:textId="4C290CC8" w:rsidR="0002365C" w:rsidRPr="00930A4A" w:rsidRDefault="0002365C" w:rsidP="0002365C">
            <w:pPr>
              <w:rPr>
                <w:color w:val="000000"/>
                <w:sz w:val="20"/>
                <w:szCs w:val="20"/>
              </w:rPr>
            </w:pPr>
            <w:r>
              <w:rPr>
                <w:rFonts w:ascii="Calibri" w:hAnsi="Calibri" w:cs="Calibri"/>
                <w:color w:val="000000"/>
                <w:sz w:val="22"/>
                <w:szCs w:val="22"/>
              </w:rPr>
              <w:t>ROSE BRIAN C</w:t>
            </w:r>
            <w:r w:rsidR="00785553">
              <w:rPr>
                <w:rFonts w:ascii="Calibri" w:hAnsi="Calibri" w:cs="Calibri"/>
                <w:color w:val="000000"/>
                <w:sz w:val="22"/>
                <w:szCs w:val="22"/>
              </w:rPr>
              <w:t xml:space="preserve"> &amp; RACHEL</w:t>
            </w:r>
          </w:p>
        </w:tc>
        <w:tc>
          <w:tcPr>
            <w:tcW w:w="1361" w:type="dxa"/>
            <w:tcBorders>
              <w:top w:val="nil"/>
              <w:left w:val="nil"/>
              <w:bottom w:val="single" w:sz="4" w:space="0" w:color="auto"/>
              <w:right w:val="single" w:sz="4" w:space="0" w:color="auto"/>
            </w:tcBorders>
            <w:shd w:val="clear" w:color="auto" w:fill="auto"/>
            <w:noWrap/>
          </w:tcPr>
          <w:p w14:paraId="4141BBA9" w14:textId="39B12AB9" w:rsidR="0002365C" w:rsidRPr="0002365C" w:rsidRDefault="0002365C" w:rsidP="0002365C">
            <w:pPr>
              <w:jc w:val="center"/>
              <w:rPr>
                <w:rFonts w:ascii="Calibri" w:hAnsi="Calibri" w:cs="Calibri"/>
                <w:color w:val="000000"/>
                <w:sz w:val="22"/>
                <w:szCs w:val="22"/>
              </w:rPr>
            </w:pPr>
            <w:r w:rsidRPr="0002365C">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11C91A24" w14:textId="0B3D4B2B" w:rsidR="00C7270F" w:rsidRPr="00405B5A" w:rsidRDefault="0002365C" w:rsidP="0002365C">
            <w:pPr>
              <w:rPr>
                <w:rFonts w:ascii="Calibri" w:hAnsi="Calibri" w:cs="Calibri"/>
                <w:color w:val="000000"/>
                <w:sz w:val="22"/>
                <w:szCs w:val="22"/>
                <w:highlight w:val="yellow"/>
              </w:rPr>
            </w:pPr>
            <w:r w:rsidRPr="00785553">
              <w:rPr>
                <w:rFonts w:ascii="Calibri" w:hAnsi="Calibri" w:cs="Calibri"/>
                <w:color w:val="000000"/>
                <w:sz w:val="22"/>
                <w:szCs w:val="22"/>
              </w:rPr>
              <w:t>5 0 18</w:t>
            </w:r>
          </w:p>
        </w:tc>
        <w:tc>
          <w:tcPr>
            <w:tcW w:w="990" w:type="dxa"/>
            <w:tcBorders>
              <w:top w:val="nil"/>
              <w:left w:val="nil"/>
              <w:bottom w:val="single" w:sz="4" w:space="0" w:color="auto"/>
              <w:right w:val="single" w:sz="4" w:space="0" w:color="auto"/>
            </w:tcBorders>
            <w:shd w:val="clear" w:color="auto" w:fill="auto"/>
            <w:noWrap/>
            <w:vAlign w:val="bottom"/>
          </w:tcPr>
          <w:p w14:paraId="6AFC7F16" w14:textId="0653C932" w:rsidR="0002365C" w:rsidRPr="00930A4A" w:rsidRDefault="00DA4654" w:rsidP="0002365C">
            <w:pPr>
              <w:rPr>
                <w:color w:val="000000"/>
                <w:sz w:val="20"/>
                <w:szCs w:val="20"/>
              </w:rPr>
            </w:pPr>
            <w:r>
              <w:rPr>
                <w:rFonts w:ascii="Calibri" w:hAnsi="Calibri" w:cs="Calibri"/>
                <w:color w:val="000000"/>
                <w:sz w:val="22"/>
                <w:szCs w:val="22"/>
              </w:rPr>
              <w:t>108.66</w:t>
            </w:r>
          </w:p>
        </w:tc>
      </w:tr>
      <w:tr w:rsidR="00785553" w:rsidRPr="00930A4A" w14:paraId="5FFEB363"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5C905425" w14:textId="4E1EA78E" w:rsidR="00785553" w:rsidRDefault="00785553" w:rsidP="0002365C">
            <w:pPr>
              <w:rPr>
                <w:rFonts w:ascii="Calibri" w:hAnsi="Calibri" w:cs="Calibri"/>
                <w:color w:val="000000"/>
                <w:sz w:val="22"/>
                <w:szCs w:val="22"/>
              </w:rPr>
            </w:pPr>
            <w:r>
              <w:rPr>
                <w:rFonts w:ascii="Calibri" w:hAnsi="Calibri" w:cs="Calibri"/>
                <w:color w:val="000000"/>
                <w:sz w:val="22"/>
                <w:szCs w:val="22"/>
              </w:rPr>
              <w:t>ROSE CHRISTOPHER &amp; SHARON</w:t>
            </w:r>
          </w:p>
        </w:tc>
        <w:tc>
          <w:tcPr>
            <w:tcW w:w="1361" w:type="dxa"/>
            <w:tcBorders>
              <w:top w:val="nil"/>
              <w:left w:val="nil"/>
              <w:bottom w:val="single" w:sz="4" w:space="0" w:color="auto"/>
              <w:right w:val="single" w:sz="4" w:space="0" w:color="auto"/>
            </w:tcBorders>
            <w:shd w:val="clear" w:color="auto" w:fill="auto"/>
            <w:noWrap/>
          </w:tcPr>
          <w:p w14:paraId="27F8FE7D" w14:textId="0E80D53A" w:rsidR="00785553" w:rsidRPr="0002365C" w:rsidRDefault="00785553" w:rsidP="0002365C">
            <w:pPr>
              <w:jc w:val="center"/>
              <w:rPr>
                <w:rFonts w:ascii="Calibri" w:hAnsi="Calibri" w:cs="Calibri"/>
                <w:color w:val="000000"/>
                <w:sz w:val="22"/>
                <w:szCs w:val="22"/>
              </w:rPr>
            </w:pPr>
            <w:r>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1647BC3B" w14:textId="501BC76D" w:rsidR="00785553" w:rsidRPr="00785553" w:rsidRDefault="00785553" w:rsidP="0002365C">
            <w:pPr>
              <w:rPr>
                <w:rFonts w:ascii="Calibri" w:hAnsi="Calibri" w:cs="Calibri"/>
                <w:color w:val="000000"/>
                <w:sz w:val="22"/>
                <w:szCs w:val="22"/>
              </w:rPr>
            </w:pPr>
            <w:r>
              <w:rPr>
                <w:rFonts w:ascii="Calibri" w:hAnsi="Calibri" w:cs="Calibri"/>
                <w:color w:val="000000"/>
                <w:sz w:val="22"/>
                <w:szCs w:val="22"/>
              </w:rPr>
              <w:t>5 0 18-1</w:t>
            </w:r>
          </w:p>
        </w:tc>
        <w:tc>
          <w:tcPr>
            <w:tcW w:w="990" w:type="dxa"/>
            <w:tcBorders>
              <w:top w:val="nil"/>
              <w:left w:val="nil"/>
              <w:bottom w:val="single" w:sz="4" w:space="0" w:color="auto"/>
              <w:right w:val="single" w:sz="4" w:space="0" w:color="auto"/>
            </w:tcBorders>
            <w:shd w:val="clear" w:color="auto" w:fill="auto"/>
            <w:noWrap/>
            <w:vAlign w:val="bottom"/>
          </w:tcPr>
          <w:p w14:paraId="590CED76" w14:textId="192ECD8B" w:rsidR="00785553" w:rsidDel="00785553" w:rsidRDefault="00DA4654" w:rsidP="0002365C">
            <w:pPr>
              <w:rPr>
                <w:rFonts w:ascii="Calibri" w:hAnsi="Calibri" w:cs="Calibri"/>
                <w:color w:val="000000"/>
                <w:sz w:val="22"/>
                <w:szCs w:val="22"/>
              </w:rPr>
            </w:pPr>
            <w:r>
              <w:rPr>
                <w:rFonts w:ascii="Calibri" w:hAnsi="Calibri" w:cs="Calibri"/>
                <w:color w:val="000000"/>
                <w:sz w:val="22"/>
                <w:szCs w:val="22"/>
              </w:rPr>
              <w:t>26.93</w:t>
            </w:r>
          </w:p>
        </w:tc>
      </w:tr>
      <w:tr w:rsidR="00DA4654" w:rsidRPr="00930A4A" w14:paraId="4E34437E"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7CFB015F" w14:textId="225BD4F3" w:rsidR="00DA4654" w:rsidRDefault="00DA4654" w:rsidP="00DA4654">
            <w:pPr>
              <w:rPr>
                <w:rFonts w:ascii="Calibri" w:hAnsi="Calibri" w:cs="Calibri"/>
                <w:color w:val="000000"/>
                <w:sz w:val="22"/>
                <w:szCs w:val="22"/>
              </w:rPr>
            </w:pPr>
            <w:r>
              <w:rPr>
                <w:rFonts w:ascii="Calibri" w:hAnsi="Calibri" w:cs="Calibri"/>
                <w:color w:val="000000"/>
                <w:sz w:val="22"/>
                <w:szCs w:val="22"/>
              </w:rPr>
              <w:t>ROSE JEFFREY H &amp; ANDREA</w:t>
            </w:r>
          </w:p>
        </w:tc>
        <w:tc>
          <w:tcPr>
            <w:tcW w:w="1361" w:type="dxa"/>
            <w:tcBorders>
              <w:top w:val="nil"/>
              <w:left w:val="nil"/>
              <w:bottom w:val="single" w:sz="4" w:space="0" w:color="auto"/>
              <w:right w:val="single" w:sz="4" w:space="0" w:color="auto"/>
            </w:tcBorders>
            <w:shd w:val="clear" w:color="auto" w:fill="auto"/>
            <w:noWrap/>
          </w:tcPr>
          <w:p w14:paraId="447081D0" w14:textId="380523A1" w:rsidR="00DA4654" w:rsidRDefault="00DA4654" w:rsidP="00DA4654">
            <w:pPr>
              <w:jc w:val="center"/>
              <w:rPr>
                <w:rFonts w:ascii="Calibri" w:hAnsi="Calibri" w:cs="Calibri"/>
                <w:color w:val="000000"/>
                <w:sz w:val="22"/>
                <w:szCs w:val="22"/>
              </w:rPr>
            </w:pPr>
            <w:r w:rsidRPr="0002365C">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2B30DC69" w14:textId="3834978E" w:rsidR="00DA4654" w:rsidRDefault="00DA4654" w:rsidP="00DA4654">
            <w:pPr>
              <w:rPr>
                <w:rFonts w:ascii="Calibri" w:hAnsi="Calibri" w:cs="Calibri"/>
                <w:color w:val="000000"/>
                <w:sz w:val="22"/>
                <w:szCs w:val="22"/>
              </w:rPr>
            </w:pPr>
            <w:r w:rsidRPr="00785553">
              <w:rPr>
                <w:rFonts w:ascii="Calibri" w:hAnsi="Calibri" w:cs="Calibri"/>
                <w:color w:val="000000"/>
                <w:sz w:val="22"/>
                <w:szCs w:val="22"/>
              </w:rPr>
              <w:t>5 0 19</w:t>
            </w:r>
          </w:p>
        </w:tc>
        <w:tc>
          <w:tcPr>
            <w:tcW w:w="990" w:type="dxa"/>
            <w:tcBorders>
              <w:top w:val="nil"/>
              <w:left w:val="nil"/>
              <w:bottom w:val="single" w:sz="4" w:space="0" w:color="auto"/>
              <w:right w:val="single" w:sz="4" w:space="0" w:color="auto"/>
            </w:tcBorders>
            <w:shd w:val="clear" w:color="auto" w:fill="auto"/>
            <w:noWrap/>
            <w:vAlign w:val="bottom"/>
          </w:tcPr>
          <w:p w14:paraId="0C846570" w14:textId="54A6E1AD" w:rsidR="00DA4654" w:rsidRDefault="00DA4654" w:rsidP="00DA4654">
            <w:pPr>
              <w:rPr>
                <w:rFonts w:ascii="Calibri" w:hAnsi="Calibri" w:cs="Calibri"/>
                <w:color w:val="000000"/>
                <w:sz w:val="22"/>
                <w:szCs w:val="22"/>
              </w:rPr>
            </w:pPr>
            <w:r>
              <w:rPr>
                <w:rFonts w:ascii="Calibri" w:hAnsi="Calibri" w:cs="Calibri"/>
                <w:color w:val="000000"/>
                <w:sz w:val="22"/>
                <w:szCs w:val="22"/>
              </w:rPr>
              <w:t>46.5</w:t>
            </w:r>
          </w:p>
        </w:tc>
      </w:tr>
      <w:tr w:rsidR="00DA4654" w:rsidRPr="00930A4A" w14:paraId="756416D2"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0A2ED1EF" w14:textId="212C8171" w:rsidR="00DA4654" w:rsidRDefault="00DA4654" w:rsidP="00DA4654">
            <w:pPr>
              <w:rPr>
                <w:rFonts w:ascii="Calibri" w:hAnsi="Calibri" w:cs="Calibri"/>
                <w:color w:val="000000"/>
                <w:sz w:val="22"/>
                <w:szCs w:val="22"/>
              </w:rPr>
            </w:pPr>
            <w:r>
              <w:rPr>
                <w:rFonts w:ascii="Calibri" w:hAnsi="Calibri" w:cs="Calibri"/>
                <w:color w:val="000000"/>
                <w:sz w:val="22"/>
                <w:szCs w:val="22"/>
              </w:rPr>
              <w:t>ROSE BRIAN &amp; RACHEL</w:t>
            </w:r>
          </w:p>
        </w:tc>
        <w:tc>
          <w:tcPr>
            <w:tcW w:w="1361" w:type="dxa"/>
            <w:tcBorders>
              <w:top w:val="nil"/>
              <w:left w:val="nil"/>
              <w:bottom w:val="single" w:sz="4" w:space="0" w:color="auto"/>
              <w:right w:val="single" w:sz="4" w:space="0" w:color="auto"/>
            </w:tcBorders>
            <w:shd w:val="clear" w:color="auto" w:fill="auto"/>
            <w:noWrap/>
          </w:tcPr>
          <w:p w14:paraId="41386443" w14:textId="436E8C7D" w:rsidR="00DA4654" w:rsidRDefault="00DA4654" w:rsidP="00DA4654">
            <w:pPr>
              <w:jc w:val="center"/>
              <w:rPr>
                <w:rFonts w:ascii="Calibri" w:hAnsi="Calibri" w:cs="Calibri"/>
                <w:color w:val="000000"/>
                <w:sz w:val="22"/>
                <w:szCs w:val="22"/>
              </w:rPr>
            </w:pPr>
            <w:r>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2B6B3F26" w14:textId="03107958" w:rsidR="00DA4654" w:rsidRDefault="00DA4654" w:rsidP="00DA4654">
            <w:pPr>
              <w:rPr>
                <w:rFonts w:ascii="Calibri" w:hAnsi="Calibri" w:cs="Calibri"/>
                <w:color w:val="000000"/>
                <w:sz w:val="22"/>
                <w:szCs w:val="22"/>
              </w:rPr>
            </w:pPr>
            <w:r w:rsidRPr="00E34A76">
              <w:rPr>
                <w:rFonts w:ascii="Calibri" w:hAnsi="Calibri" w:cs="Calibri"/>
                <w:color w:val="000000"/>
                <w:sz w:val="22"/>
                <w:szCs w:val="22"/>
              </w:rPr>
              <w:t>5 0 19-1</w:t>
            </w:r>
          </w:p>
        </w:tc>
        <w:tc>
          <w:tcPr>
            <w:tcW w:w="990" w:type="dxa"/>
            <w:tcBorders>
              <w:top w:val="nil"/>
              <w:left w:val="nil"/>
              <w:bottom w:val="single" w:sz="4" w:space="0" w:color="auto"/>
              <w:right w:val="single" w:sz="4" w:space="0" w:color="auto"/>
            </w:tcBorders>
            <w:shd w:val="clear" w:color="auto" w:fill="auto"/>
            <w:noWrap/>
            <w:vAlign w:val="bottom"/>
          </w:tcPr>
          <w:p w14:paraId="4C62625B" w14:textId="2A0BE7F5" w:rsidR="00DA4654" w:rsidRDefault="00DA4654" w:rsidP="00DA4654">
            <w:pPr>
              <w:rPr>
                <w:rFonts w:ascii="Calibri" w:hAnsi="Calibri" w:cs="Calibri"/>
                <w:color w:val="000000"/>
                <w:sz w:val="22"/>
                <w:szCs w:val="22"/>
              </w:rPr>
            </w:pPr>
            <w:r>
              <w:rPr>
                <w:rFonts w:ascii="Calibri" w:hAnsi="Calibri" w:cs="Calibri"/>
                <w:color w:val="000000"/>
                <w:sz w:val="22"/>
                <w:szCs w:val="22"/>
              </w:rPr>
              <w:t>2</w:t>
            </w:r>
          </w:p>
        </w:tc>
      </w:tr>
      <w:tr w:rsidR="0002365C" w:rsidRPr="00930A4A" w14:paraId="6D5C4020"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0644E32C" w14:textId="0DBE15CD" w:rsidR="0002365C" w:rsidRPr="00930A4A" w:rsidRDefault="0002365C" w:rsidP="0002365C">
            <w:pPr>
              <w:rPr>
                <w:color w:val="000000"/>
                <w:sz w:val="20"/>
                <w:szCs w:val="20"/>
              </w:rPr>
            </w:pPr>
            <w:r>
              <w:rPr>
                <w:rFonts w:ascii="Calibri" w:hAnsi="Calibri" w:cs="Calibri"/>
                <w:color w:val="000000"/>
                <w:sz w:val="22"/>
                <w:szCs w:val="22"/>
              </w:rPr>
              <w:t>ROSE JEFFREY H &amp; ANDREA</w:t>
            </w:r>
          </w:p>
        </w:tc>
        <w:tc>
          <w:tcPr>
            <w:tcW w:w="1361" w:type="dxa"/>
            <w:tcBorders>
              <w:top w:val="nil"/>
              <w:left w:val="nil"/>
              <w:bottom w:val="single" w:sz="4" w:space="0" w:color="auto"/>
              <w:right w:val="single" w:sz="4" w:space="0" w:color="auto"/>
            </w:tcBorders>
            <w:shd w:val="clear" w:color="auto" w:fill="auto"/>
            <w:noWrap/>
          </w:tcPr>
          <w:p w14:paraId="1BCBD14C" w14:textId="5CC0BDAB" w:rsidR="0002365C" w:rsidRPr="0002365C" w:rsidRDefault="0002365C" w:rsidP="0002365C">
            <w:pPr>
              <w:jc w:val="center"/>
              <w:rPr>
                <w:rFonts w:ascii="Calibri" w:hAnsi="Calibri" w:cs="Calibri"/>
                <w:color w:val="000000"/>
                <w:sz w:val="22"/>
                <w:szCs w:val="22"/>
              </w:rPr>
            </w:pPr>
            <w:r w:rsidRPr="0002365C">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752920EE" w14:textId="03E1B9B5" w:rsidR="0002365C" w:rsidRPr="00930A4A" w:rsidRDefault="0002365C" w:rsidP="0002365C">
            <w:pPr>
              <w:rPr>
                <w:color w:val="000000"/>
                <w:sz w:val="20"/>
                <w:szCs w:val="20"/>
              </w:rPr>
            </w:pPr>
            <w:r>
              <w:rPr>
                <w:rFonts w:ascii="Calibri" w:hAnsi="Calibri" w:cs="Calibri"/>
                <w:color w:val="000000"/>
                <w:sz w:val="22"/>
                <w:szCs w:val="22"/>
              </w:rPr>
              <w:t>6 0 10</w:t>
            </w:r>
          </w:p>
        </w:tc>
        <w:tc>
          <w:tcPr>
            <w:tcW w:w="990" w:type="dxa"/>
            <w:tcBorders>
              <w:top w:val="nil"/>
              <w:left w:val="nil"/>
              <w:bottom w:val="single" w:sz="4" w:space="0" w:color="auto"/>
              <w:right w:val="single" w:sz="4" w:space="0" w:color="auto"/>
            </w:tcBorders>
            <w:shd w:val="clear" w:color="auto" w:fill="auto"/>
            <w:noWrap/>
            <w:vAlign w:val="bottom"/>
          </w:tcPr>
          <w:p w14:paraId="45E13FE0" w14:textId="48EBFB69" w:rsidR="0002365C" w:rsidRPr="00930A4A" w:rsidRDefault="0002365C" w:rsidP="0002365C">
            <w:pPr>
              <w:rPr>
                <w:color w:val="000000"/>
                <w:sz w:val="20"/>
                <w:szCs w:val="20"/>
              </w:rPr>
            </w:pPr>
            <w:r>
              <w:rPr>
                <w:rFonts w:ascii="Calibri" w:hAnsi="Calibri" w:cs="Calibri"/>
                <w:color w:val="000000"/>
                <w:sz w:val="22"/>
                <w:szCs w:val="22"/>
              </w:rPr>
              <w:t>19.93</w:t>
            </w:r>
          </w:p>
        </w:tc>
      </w:tr>
      <w:tr w:rsidR="0002365C" w:rsidRPr="00930A4A" w14:paraId="61223FEA"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0714FDF8" w14:textId="50570228" w:rsidR="0002365C" w:rsidRPr="00930A4A" w:rsidRDefault="0002365C" w:rsidP="0002365C">
            <w:pPr>
              <w:rPr>
                <w:color w:val="000000"/>
                <w:sz w:val="20"/>
                <w:szCs w:val="20"/>
              </w:rPr>
            </w:pPr>
            <w:r>
              <w:rPr>
                <w:rFonts w:ascii="Calibri" w:hAnsi="Calibri" w:cs="Calibri"/>
                <w:color w:val="000000"/>
                <w:sz w:val="22"/>
                <w:szCs w:val="22"/>
              </w:rPr>
              <w:t>ROSE JEFFREY H &amp; ANDREA</w:t>
            </w:r>
          </w:p>
        </w:tc>
        <w:tc>
          <w:tcPr>
            <w:tcW w:w="1361" w:type="dxa"/>
            <w:tcBorders>
              <w:top w:val="nil"/>
              <w:left w:val="nil"/>
              <w:bottom w:val="single" w:sz="4" w:space="0" w:color="auto"/>
              <w:right w:val="single" w:sz="4" w:space="0" w:color="auto"/>
            </w:tcBorders>
            <w:shd w:val="clear" w:color="auto" w:fill="auto"/>
            <w:noWrap/>
          </w:tcPr>
          <w:p w14:paraId="4B5FCDC3" w14:textId="69392761" w:rsidR="0002365C" w:rsidRPr="0002365C" w:rsidRDefault="0002365C" w:rsidP="0002365C">
            <w:pPr>
              <w:jc w:val="center"/>
              <w:rPr>
                <w:rFonts w:ascii="Calibri" w:hAnsi="Calibri" w:cs="Calibri"/>
                <w:color w:val="000000"/>
                <w:sz w:val="22"/>
                <w:szCs w:val="22"/>
              </w:rPr>
            </w:pPr>
            <w:r w:rsidRPr="0002365C">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3565944C" w14:textId="059E06A9" w:rsidR="0002365C" w:rsidRPr="00930A4A" w:rsidRDefault="0002365C" w:rsidP="0002365C">
            <w:pPr>
              <w:rPr>
                <w:color w:val="000000"/>
                <w:sz w:val="20"/>
                <w:szCs w:val="20"/>
              </w:rPr>
            </w:pPr>
            <w:r>
              <w:rPr>
                <w:rFonts w:ascii="Calibri" w:hAnsi="Calibri" w:cs="Calibri"/>
                <w:color w:val="000000"/>
                <w:sz w:val="22"/>
                <w:szCs w:val="22"/>
              </w:rPr>
              <w:t>6 0 10-1</w:t>
            </w:r>
          </w:p>
        </w:tc>
        <w:tc>
          <w:tcPr>
            <w:tcW w:w="990" w:type="dxa"/>
            <w:tcBorders>
              <w:top w:val="nil"/>
              <w:left w:val="nil"/>
              <w:bottom w:val="single" w:sz="4" w:space="0" w:color="auto"/>
              <w:right w:val="single" w:sz="4" w:space="0" w:color="auto"/>
            </w:tcBorders>
            <w:shd w:val="clear" w:color="auto" w:fill="auto"/>
            <w:noWrap/>
            <w:vAlign w:val="bottom"/>
          </w:tcPr>
          <w:p w14:paraId="14F6F503" w14:textId="2018C0B8" w:rsidR="0002365C" w:rsidRPr="00930A4A" w:rsidRDefault="0002365C" w:rsidP="0002365C">
            <w:pPr>
              <w:rPr>
                <w:color w:val="000000"/>
                <w:sz w:val="20"/>
                <w:szCs w:val="20"/>
              </w:rPr>
            </w:pPr>
            <w:r>
              <w:rPr>
                <w:rFonts w:ascii="Calibri" w:hAnsi="Calibri" w:cs="Calibri"/>
                <w:color w:val="000000"/>
                <w:sz w:val="22"/>
                <w:szCs w:val="22"/>
              </w:rPr>
              <w:t>4.53</w:t>
            </w:r>
          </w:p>
        </w:tc>
      </w:tr>
      <w:tr w:rsidR="0002365C" w:rsidRPr="00930A4A" w14:paraId="5AF6D69E"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79FAED50" w14:textId="34FAAA93" w:rsidR="0002365C" w:rsidRPr="00930A4A" w:rsidRDefault="0002365C" w:rsidP="0002365C">
            <w:pPr>
              <w:rPr>
                <w:color w:val="000000"/>
                <w:sz w:val="20"/>
                <w:szCs w:val="20"/>
              </w:rPr>
            </w:pPr>
            <w:r>
              <w:rPr>
                <w:rFonts w:ascii="Calibri" w:hAnsi="Calibri" w:cs="Calibri"/>
                <w:color w:val="000000"/>
                <w:sz w:val="22"/>
                <w:szCs w:val="22"/>
              </w:rPr>
              <w:t>DVORAK JEFFREY P</w:t>
            </w:r>
          </w:p>
        </w:tc>
        <w:tc>
          <w:tcPr>
            <w:tcW w:w="1361" w:type="dxa"/>
            <w:tcBorders>
              <w:top w:val="nil"/>
              <w:left w:val="nil"/>
              <w:bottom w:val="single" w:sz="4" w:space="0" w:color="auto"/>
              <w:right w:val="single" w:sz="4" w:space="0" w:color="auto"/>
            </w:tcBorders>
            <w:shd w:val="clear" w:color="auto" w:fill="auto"/>
            <w:noWrap/>
          </w:tcPr>
          <w:p w14:paraId="2A6F1930" w14:textId="50A8A168" w:rsidR="0002365C" w:rsidRPr="0002365C" w:rsidRDefault="0002365C" w:rsidP="0002365C">
            <w:pPr>
              <w:jc w:val="center"/>
              <w:rPr>
                <w:rFonts w:ascii="Calibri" w:hAnsi="Calibri" w:cs="Calibri"/>
                <w:color w:val="000000"/>
                <w:sz w:val="22"/>
                <w:szCs w:val="22"/>
              </w:rPr>
            </w:pPr>
            <w:r w:rsidRPr="0002365C">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03261B7C" w14:textId="1A7233D3" w:rsidR="0002365C" w:rsidRPr="00930A4A" w:rsidRDefault="0002365C" w:rsidP="0002365C">
            <w:pPr>
              <w:rPr>
                <w:color w:val="000000"/>
                <w:sz w:val="20"/>
                <w:szCs w:val="20"/>
              </w:rPr>
            </w:pPr>
            <w:r>
              <w:rPr>
                <w:rFonts w:ascii="Calibri" w:hAnsi="Calibri" w:cs="Calibri"/>
                <w:color w:val="000000"/>
                <w:sz w:val="22"/>
                <w:szCs w:val="22"/>
              </w:rPr>
              <w:t>6 0 2</w:t>
            </w:r>
          </w:p>
        </w:tc>
        <w:tc>
          <w:tcPr>
            <w:tcW w:w="990" w:type="dxa"/>
            <w:tcBorders>
              <w:top w:val="nil"/>
              <w:left w:val="nil"/>
              <w:bottom w:val="single" w:sz="4" w:space="0" w:color="auto"/>
              <w:right w:val="single" w:sz="4" w:space="0" w:color="auto"/>
            </w:tcBorders>
            <w:shd w:val="clear" w:color="auto" w:fill="auto"/>
            <w:noWrap/>
            <w:vAlign w:val="bottom"/>
          </w:tcPr>
          <w:p w14:paraId="67F91DBD" w14:textId="31C4001B" w:rsidR="0002365C" w:rsidRPr="00930A4A" w:rsidRDefault="009942BF" w:rsidP="001B7F1C">
            <w:pPr>
              <w:rPr>
                <w:color w:val="000000"/>
                <w:sz w:val="20"/>
                <w:szCs w:val="20"/>
              </w:rPr>
            </w:pPr>
            <w:r>
              <w:rPr>
                <w:rFonts w:ascii="Calibri" w:hAnsi="Calibri" w:cs="Calibri"/>
                <w:color w:val="000000"/>
                <w:sz w:val="22"/>
                <w:szCs w:val="22"/>
              </w:rPr>
              <w:t>2</w:t>
            </w:r>
            <w:r w:rsidR="001B7F1C">
              <w:rPr>
                <w:rFonts w:ascii="Calibri" w:hAnsi="Calibri" w:cs="Calibri"/>
                <w:color w:val="000000"/>
                <w:sz w:val="22"/>
                <w:szCs w:val="22"/>
              </w:rPr>
              <w:t>6</w:t>
            </w:r>
            <w:r>
              <w:rPr>
                <w:rFonts w:ascii="Calibri" w:hAnsi="Calibri" w:cs="Calibri"/>
                <w:color w:val="000000"/>
                <w:sz w:val="22"/>
                <w:szCs w:val="22"/>
              </w:rPr>
              <w:t>.83</w:t>
            </w:r>
          </w:p>
        </w:tc>
      </w:tr>
      <w:tr w:rsidR="0002365C" w:rsidRPr="00930A4A" w14:paraId="117DC770"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4A945F03" w14:textId="0F6E8E6A" w:rsidR="0002365C" w:rsidRPr="00930A4A" w:rsidRDefault="0002365C" w:rsidP="0002365C">
            <w:pPr>
              <w:rPr>
                <w:color w:val="000000"/>
                <w:sz w:val="20"/>
                <w:szCs w:val="20"/>
              </w:rPr>
            </w:pPr>
            <w:r>
              <w:rPr>
                <w:rFonts w:ascii="Calibri" w:hAnsi="Calibri" w:cs="Calibri"/>
                <w:color w:val="000000"/>
                <w:sz w:val="22"/>
                <w:szCs w:val="22"/>
              </w:rPr>
              <w:t>PEASE THEODORE M JR &amp; CLAIRE V</w:t>
            </w:r>
          </w:p>
        </w:tc>
        <w:tc>
          <w:tcPr>
            <w:tcW w:w="1361" w:type="dxa"/>
            <w:tcBorders>
              <w:top w:val="nil"/>
              <w:left w:val="nil"/>
              <w:bottom w:val="single" w:sz="4" w:space="0" w:color="auto"/>
              <w:right w:val="single" w:sz="4" w:space="0" w:color="auto"/>
            </w:tcBorders>
            <w:shd w:val="clear" w:color="auto" w:fill="auto"/>
            <w:noWrap/>
          </w:tcPr>
          <w:p w14:paraId="390DDA58" w14:textId="70450592" w:rsidR="0002365C" w:rsidRPr="0002365C" w:rsidRDefault="0002365C" w:rsidP="0002365C">
            <w:pPr>
              <w:jc w:val="center"/>
              <w:rPr>
                <w:rFonts w:ascii="Calibri" w:hAnsi="Calibri" w:cs="Calibri"/>
                <w:color w:val="000000"/>
                <w:sz w:val="22"/>
                <w:szCs w:val="22"/>
              </w:rPr>
            </w:pPr>
            <w:r w:rsidRPr="0002365C">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637E3D28" w14:textId="644D3C81" w:rsidR="0002365C" w:rsidRPr="00930A4A" w:rsidRDefault="0002365C" w:rsidP="0002365C">
            <w:pPr>
              <w:rPr>
                <w:color w:val="000000"/>
                <w:sz w:val="20"/>
                <w:szCs w:val="20"/>
              </w:rPr>
            </w:pPr>
            <w:r>
              <w:rPr>
                <w:rFonts w:ascii="Calibri" w:hAnsi="Calibri" w:cs="Calibri"/>
                <w:color w:val="000000"/>
                <w:sz w:val="22"/>
                <w:szCs w:val="22"/>
              </w:rPr>
              <w:t>7 0 34</w:t>
            </w:r>
          </w:p>
        </w:tc>
        <w:tc>
          <w:tcPr>
            <w:tcW w:w="990" w:type="dxa"/>
            <w:tcBorders>
              <w:top w:val="nil"/>
              <w:left w:val="nil"/>
              <w:bottom w:val="single" w:sz="4" w:space="0" w:color="auto"/>
              <w:right w:val="single" w:sz="4" w:space="0" w:color="auto"/>
            </w:tcBorders>
            <w:shd w:val="clear" w:color="auto" w:fill="auto"/>
            <w:noWrap/>
            <w:vAlign w:val="bottom"/>
          </w:tcPr>
          <w:p w14:paraId="7CFD038A" w14:textId="3F4B03F7" w:rsidR="0002365C" w:rsidRPr="00930A4A" w:rsidRDefault="0002365C" w:rsidP="0002365C">
            <w:pPr>
              <w:rPr>
                <w:color w:val="000000"/>
                <w:sz w:val="20"/>
                <w:szCs w:val="20"/>
              </w:rPr>
            </w:pPr>
            <w:r>
              <w:rPr>
                <w:rFonts w:ascii="Calibri" w:hAnsi="Calibri" w:cs="Calibri"/>
                <w:color w:val="000000"/>
                <w:sz w:val="22"/>
                <w:szCs w:val="22"/>
              </w:rPr>
              <w:t>30.75</w:t>
            </w:r>
          </w:p>
        </w:tc>
      </w:tr>
      <w:tr w:rsidR="000A43D8" w:rsidRPr="00930A4A" w14:paraId="6EDFFEA2"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6F3D47E8" w14:textId="1F8E632E" w:rsidR="000A43D8" w:rsidRDefault="00230EAF" w:rsidP="0002365C">
            <w:pPr>
              <w:rPr>
                <w:rFonts w:ascii="Calibri" w:hAnsi="Calibri" w:cs="Calibri"/>
                <w:color w:val="000000"/>
                <w:sz w:val="22"/>
                <w:szCs w:val="22"/>
              </w:rPr>
            </w:pPr>
            <w:r>
              <w:rPr>
                <w:rFonts w:ascii="Calibri" w:hAnsi="Calibri" w:cs="Calibri"/>
                <w:color w:val="000000"/>
                <w:sz w:val="22"/>
                <w:szCs w:val="22"/>
              </w:rPr>
              <w:t>DANA M. &amp; COLLEEN CLARK</w:t>
            </w:r>
          </w:p>
        </w:tc>
        <w:tc>
          <w:tcPr>
            <w:tcW w:w="1361" w:type="dxa"/>
            <w:tcBorders>
              <w:top w:val="nil"/>
              <w:left w:val="nil"/>
              <w:bottom w:val="single" w:sz="4" w:space="0" w:color="auto"/>
              <w:right w:val="single" w:sz="4" w:space="0" w:color="auto"/>
            </w:tcBorders>
            <w:shd w:val="clear" w:color="auto" w:fill="auto"/>
            <w:noWrap/>
          </w:tcPr>
          <w:p w14:paraId="1CFC87FE" w14:textId="5669D3E8" w:rsidR="000A43D8" w:rsidRPr="0002365C" w:rsidRDefault="000A43D8" w:rsidP="0002365C">
            <w:pPr>
              <w:jc w:val="center"/>
              <w:rPr>
                <w:rFonts w:ascii="Calibri" w:hAnsi="Calibri" w:cs="Calibri"/>
                <w:color w:val="000000"/>
                <w:sz w:val="22"/>
                <w:szCs w:val="22"/>
              </w:rPr>
            </w:pPr>
            <w:r>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1EF9E6BB" w14:textId="468656EC" w:rsidR="000A43D8" w:rsidRDefault="000A43D8" w:rsidP="009942BF">
            <w:pPr>
              <w:rPr>
                <w:rFonts w:ascii="Calibri" w:hAnsi="Calibri" w:cs="Calibri"/>
                <w:color w:val="000000"/>
                <w:sz w:val="22"/>
                <w:szCs w:val="22"/>
              </w:rPr>
            </w:pPr>
            <w:r>
              <w:rPr>
                <w:rFonts w:ascii="Calibri" w:hAnsi="Calibri" w:cs="Calibri"/>
                <w:color w:val="000000"/>
                <w:sz w:val="22"/>
                <w:szCs w:val="22"/>
              </w:rPr>
              <w:t>7 0 36</w:t>
            </w:r>
          </w:p>
        </w:tc>
        <w:tc>
          <w:tcPr>
            <w:tcW w:w="990" w:type="dxa"/>
            <w:tcBorders>
              <w:top w:val="nil"/>
              <w:left w:val="nil"/>
              <w:bottom w:val="single" w:sz="4" w:space="0" w:color="auto"/>
              <w:right w:val="single" w:sz="4" w:space="0" w:color="auto"/>
            </w:tcBorders>
            <w:shd w:val="clear" w:color="auto" w:fill="auto"/>
            <w:noWrap/>
            <w:vAlign w:val="bottom"/>
          </w:tcPr>
          <w:p w14:paraId="74154409" w14:textId="27AB31D7" w:rsidR="000A43D8" w:rsidRDefault="00230EAF" w:rsidP="0002365C">
            <w:pPr>
              <w:rPr>
                <w:rFonts w:ascii="Calibri" w:hAnsi="Calibri" w:cs="Calibri"/>
                <w:color w:val="000000"/>
                <w:sz w:val="22"/>
                <w:szCs w:val="22"/>
              </w:rPr>
            </w:pPr>
            <w:r>
              <w:rPr>
                <w:rFonts w:ascii="Calibri" w:hAnsi="Calibri" w:cs="Calibri"/>
                <w:color w:val="000000"/>
                <w:sz w:val="22"/>
                <w:szCs w:val="22"/>
              </w:rPr>
              <w:t>8</w:t>
            </w:r>
          </w:p>
        </w:tc>
      </w:tr>
      <w:tr w:rsidR="009942BF" w:rsidRPr="00930A4A" w14:paraId="00BA8B98"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401BC3D9" w14:textId="4FE13D91" w:rsidR="009942BF" w:rsidRDefault="00230EAF" w:rsidP="0002365C">
            <w:pPr>
              <w:rPr>
                <w:rFonts w:ascii="Calibri" w:hAnsi="Calibri" w:cs="Calibri"/>
                <w:color w:val="000000"/>
                <w:sz w:val="22"/>
                <w:szCs w:val="22"/>
              </w:rPr>
            </w:pPr>
            <w:r>
              <w:rPr>
                <w:rFonts w:ascii="Calibri" w:hAnsi="Calibri" w:cs="Calibri"/>
                <w:color w:val="000000"/>
                <w:sz w:val="22"/>
                <w:szCs w:val="22"/>
              </w:rPr>
              <w:t>DANA M. &amp; COLLEEN CLARK</w:t>
            </w:r>
          </w:p>
        </w:tc>
        <w:tc>
          <w:tcPr>
            <w:tcW w:w="1361" w:type="dxa"/>
            <w:tcBorders>
              <w:top w:val="nil"/>
              <w:left w:val="nil"/>
              <w:bottom w:val="single" w:sz="4" w:space="0" w:color="auto"/>
              <w:right w:val="single" w:sz="4" w:space="0" w:color="auto"/>
            </w:tcBorders>
            <w:shd w:val="clear" w:color="auto" w:fill="auto"/>
            <w:noWrap/>
          </w:tcPr>
          <w:p w14:paraId="0435311B" w14:textId="182A8963" w:rsidR="009942BF" w:rsidRDefault="009942BF" w:rsidP="0002365C">
            <w:pPr>
              <w:jc w:val="center"/>
              <w:rPr>
                <w:rFonts w:ascii="Calibri" w:hAnsi="Calibri" w:cs="Calibri"/>
                <w:color w:val="000000"/>
                <w:sz w:val="22"/>
                <w:szCs w:val="22"/>
              </w:rPr>
            </w:pPr>
            <w:r>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07A9810D" w14:textId="5D26DEC9" w:rsidR="009942BF" w:rsidRDefault="009942BF" w:rsidP="009942BF">
            <w:pPr>
              <w:rPr>
                <w:rFonts w:ascii="Calibri" w:hAnsi="Calibri" w:cs="Calibri"/>
                <w:color w:val="000000"/>
                <w:sz w:val="22"/>
                <w:szCs w:val="22"/>
              </w:rPr>
            </w:pPr>
            <w:r>
              <w:rPr>
                <w:rFonts w:ascii="Calibri" w:hAnsi="Calibri" w:cs="Calibri"/>
                <w:color w:val="000000"/>
                <w:sz w:val="22"/>
                <w:szCs w:val="22"/>
              </w:rPr>
              <w:t>7 0 37</w:t>
            </w:r>
          </w:p>
        </w:tc>
        <w:tc>
          <w:tcPr>
            <w:tcW w:w="990" w:type="dxa"/>
            <w:tcBorders>
              <w:top w:val="nil"/>
              <w:left w:val="nil"/>
              <w:bottom w:val="single" w:sz="4" w:space="0" w:color="auto"/>
              <w:right w:val="single" w:sz="4" w:space="0" w:color="auto"/>
            </w:tcBorders>
            <w:shd w:val="clear" w:color="auto" w:fill="auto"/>
            <w:noWrap/>
            <w:vAlign w:val="bottom"/>
          </w:tcPr>
          <w:p w14:paraId="0CC87198" w14:textId="377B99DD" w:rsidR="009942BF" w:rsidRDefault="009942BF" w:rsidP="0002365C">
            <w:pPr>
              <w:rPr>
                <w:rFonts w:ascii="Calibri" w:hAnsi="Calibri" w:cs="Calibri"/>
                <w:color w:val="000000"/>
                <w:sz w:val="22"/>
                <w:szCs w:val="22"/>
              </w:rPr>
            </w:pPr>
            <w:r>
              <w:rPr>
                <w:rFonts w:ascii="Calibri" w:hAnsi="Calibri" w:cs="Calibri"/>
                <w:color w:val="000000"/>
                <w:sz w:val="22"/>
                <w:szCs w:val="22"/>
              </w:rPr>
              <w:t>8</w:t>
            </w:r>
            <w:r w:rsidR="001B7F1C">
              <w:rPr>
                <w:rFonts w:ascii="Calibri" w:hAnsi="Calibri" w:cs="Calibri"/>
                <w:color w:val="000000"/>
                <w:sz w:val="22"/>
                <w:szCs w:val="22"/>
              </w:rPr>
              <w:t>.8</w:t>
            </w:r>
          </w:p>
        </w:tc>
      </w:tr>
      <w:tr w:rsidR="0002365C" w:rsidRPr="00930A4A" w14:paraId="53FAF65F" w14:textId="77777777" w:rsidTr="00405B5A">
        <w:trPr>
          <w:trHeight w:val="152"/>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2158C25F" w14:textId="1F5A3726" w:rsidR="0002365C" w:rsidRPr="00930A4A" w:rsidRDefault="0002365C" w:rsidP="0002365C">
            <w:pPr>
              <w:rPr>
                <w:color w:val="000000"/>
                <w:sz w:val="20"/>
                <w:szCs w:val="20"/>
              </w:rPr>
            </w:pPr>
            <w:r>
              <w:rPr>
                <w:rFonts w:ascii="Calibri" w:hAnsi="Calibri" w:cs="Calibri"/>
                <w:color w:val="000000"/>
                <w:sz w:val="22"/>
                <w:szCs w:val="22"/>
              </w:rPr>
              <w:t>SEWARD CHRISTOPHER</w:t>
            </w:r>
          </w:p>
        </w:tc>
        <w:tc>
          <w:tcPr>
            <w:tcW w:w="1361" w:type="dxa"/>
            <w:tcBorders>
              <w:top w:val="nil"/>
              <w:left w:val="nil"/>
              <w:bottom w:val="single" w:sz="4" w:space="0" w:color="auto"/>
              <w:right w:val="single" w:sz="4" w:space="0" w:color="auto"/>
            </w:tcBorders>
            <w:shd w:val="clear" w:color="auto" w:fill="auto"/>
            <w:noWrap/>
          </w:tcPr>
          <w:p w14:paraId="65257034" w14:textId="22F3965F" w:rsidR="0002365C" w:rsidRPr="0002365C" w:rsidRDefault="0002365C" w:rsidP="0002365C">
            <w:pPr>
              <w:jc w:val="center"/>
              <w:rPr>
                <w:rFonts w:ascii="Calibri" w:hAnsi="Calibri" w:cs="Calibri"/>
                <w:color w:val="000000"/>
                <w:sz w:val="22"/>
                <w:szCs w:val="22"/>
              </w:rPr>
            </w:pPr>
            <w:r w:rsidRPr="0002365C">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684E75D9" w14:textId="300FE87F" w:rsidR="0002365C" w:rsidRPr="00930A4A" w:rsidRDefault="0002365C" w:rsidP="0002365C">
            <w:pPr>
              <w:rPr>
                <w:color w:val="000000"/>
                <w:sz w:val="20"/>
                <w:szCs w:val="20"/>
              </w:rPr>
            </w:pPr>
            <w:r>
              <w:rPr>
                <w:rFonts w:ascii="Calibri" w:hAnsi="Calibri" w:cs="Calibri"/>
                <w:color w:val="000000"/>
                <w:sz w:val="22"/>
                <w:szCs w:val="22"/>
              </w:rPr>
              <w:t>7 0 35</w:t>
            </w:r>
          </w:p>
        </w:tc>
        <w:tc>
          <w:tcPr>
            <w:tcW w:w="990" w:type="dxa"/>
            <w:tcBorders>
              <w:top w:val="nil"/>
              <w:left w:val="nil"/>
              <w:bottom w:val="single" w:sz="4" w:space="0" w:color="auto"/>
              <w:right w:val="single" w:sz="4" w:space="0" w:color="auto"/>
            </w:tcBorders>
            <w:shd w:val="clear" w:color="auto" w:fill="auto"/>
            <w:noWrap/>
            <w:vAlign w:val="bottom"/>
          </w:tcPr>
          <w:p w14:paraId="250BE272" w14:textId="7EB51578" w:rsidR="0002365C" w:rsidRPr="00930A4A" w:rsidRDefault="0002365C" w:rsidP="0002365C">
            <w:pPr>
              <w:rPr>
                <w:color w:val="000000"/>
                <w:sz w:val="20"/>
                <w:szCs w:val="20"/>
              </w:rPr>
            </w:pPr>
            <w:r>
              <w:rPr>
                <w:rFonts w:ascii="Calibri" w:hAnsi="Calibri" w:cs="Calibri"/>
                <w:color w:val="000000"/>
                <w:sz w:val="22"/>
                <w:szCs w:val="22"/>
              </w:rPr>
              <w:t>21.00</w:t>
            </w:r>
          </w:p>
        </w:tc>
      </w:tr>
      <w:tr w:rsidR="001B7F1C" w:rsidRPr="00930A4A" w14:paraId="54F8FA6F" w14:textId="77777777" w:rsidTr="001B7F1C">
        <w:trPr>
          <w:trHeight w:val="143"/>
        </w:trPr>
        <w:tc>
          <w:tcPr>
            <w:tcW w:w="4523" w:type="dxa"/>
            <w:tcBorders>
              <w:top w:val="nil"/>
              <w:left w:val="single" w:sz="4" w:space="0" w:color="auto"/>
              <w:bottom w:val="single" w:sz="4" w:space="0" w:color="auto"/>
              <w:right w:val="single" w:sz="4" w:space="0" w:color="auto"/>
            </w:tcBorders>
            <w:shd w:val="clear" w:color="auto" w:fill="auto"/>
            <w:noWrap/>
            <w:vAlign w:val="center"/>
          </w:tcPr>
          <w:p w14:paraId="72D06BA1" w14:textId="330F81F3" w:rsidR="001B7F1C" w:rsidRDefault="001B7F1C" w:rsidP="001B7F1C">
            <w:pPr>
              <w:rPr>
                <w:rFonts w:ascii="Calibri" w:hAnsi="Calibri" w:cs="Calibri"/>
                <w:color w:val="000000"/>
                <w:sz w:val="22"/>
                <w:szCs w:val="22"/>
              </w:rPr>
            </w:pPr>
            <w:r>
              <w:rPr>
                <w:rFonts w:ascii="Calibri" w:hAnsi="Calibri" w:cs="Calibri"/>
                <w:color w:val="000000"/>
                <w:sz w:val="22"/>
                <w:szCs w:val="22"/>
              </w:rPr>
              <w:t>MOUNT HOLYOKE COLLEGE TRUSTEES</w:t>
            </w:r>
          </w:p>
        </w:tc>
        <w:tc>
          <w:tcPr>
            <w:tcW w:w="1361" w:type="dxa"/>
            <w:tcBorders>
              <w:top w:val="nil"/>
              <w:left w:val="nil"/>
              <w:bottom w:val="single" w:sz="4" w:space="0" w:color="auto"/>
              <w:right w:val="single" w:sz="4" w:space="0" w:color="auto"/>
            </w:tcBorders>
            <w:shd w:val="clear" w:color="auto" w:fill="auto"/>
            <w:noWrap/>
            <w:vAlign w:val="center"/>
          </w:tcPr>
          <w:p w14:paraId="40BDE192" w14:textId="68834FE9" w:rsidR="001B7F1C" w:rsidRPr="0002365C" w:rsidRDefault="001B7F1C" w:rsidP="0002365C">
            <w:pPr>
              <w:jc w:val="center"/>
              <w:rPr>
                <w:rFonts w:ascii="Calibri" w:hAnsi="Calibri" w:cs="Calibri"/>
                <w:color w:val="000000"/>
                <w:sz w:val="22"/>
                <w:szCs w:val="22"/>
              </w:rPr>
            </w:pPr>
            <w:r>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center"/>
          </w:tcPr>
          <w:p w14:paraId="4F836F09" w14:textId="66E9B46F" w:rsidR="001B7F1C" w:rsidRPr="001B7F1C" w:rsidRDefault="001B7F1C" w:rsidP="0002365C">
            <w:pPr>
              <w:rPr>
                <w:rFonts w:ascii="Calibri" w:hAnsi="Calibri" w:cs="Calibri"/>
                <w:color w:val="000000"/>
                <w:sz w:val="22"/>
                <w:szCs w:val="22"/>
              </w:rPr>
            </w:pPr>
            <w:r>
              <w:rPr>
                <w:rFonts w:ascii="Calibri" w:hAnsi="Calibri" w:cs="Calibri"/>
                <w:color w:val="000000"/>
                <w:sz w:val="22"/>
                <w:szCs w:val="22"/>
              </w:rPr>
              <w:t>8 0 30</w:t>
            </w:r>
          </w:p>
        </w:tc>
        <w:tc>
          <w:tcPr>
            <w:tcW w:w="990" w:type="dxa"/>
            <w:tcBorders>
              <w:top w:val="nil"/>
              <w:left w:val="nil"/>
              <w:bottom w:val="single" w:sz="4" w:space="0" w:color="auto"/>
              <w:right w:val="single" w:sz="4" w:space="0" w:color="auto"/>
            </w:tcBorders>
            <w:shd w:val="clear" w:color="auto" w:fill="auto"/>
            <w:noWrap/>
            <w:vAlign w:val="center"/>
          </w:tcPr>
          <w:p w14:paraId="004793AD" w14:textId="234BA91E" w:rsidR="001B7F1C" w:rsidRDefault="001B7F1C" w:rsidP="0002365C">
            <w:pPr>
              <w:rPr>
                <w:rFonts w:ascii="Calibri" w:hAnsi="Calibri" w:cs="Calibri"/>
                <w:color w:val="000000"/>
                <w:sz w:val="22"/>
                <w:szCs w:val="22"/>
              </w:rPr>
            </w:pPr>
            <w:r>
              <w:rPr>
                <w:rFonts w:ascii="Calibri" w:hAnsi="Calibri" w:cs="Calibri"/>
                <w:color w:val="000000"/>
                <w:sz w:val="22"/>
                <w:szCs w:val="22"/>
              </w:rPr>
              <w:t>11.60</w:t>
            </w:r>
          </w:p>
        </w:tc>
      </w:tr>
      <w:tr w:rsidR="0002365C" w:rsidRPr="00930A4A" w14:paraId="052720A6"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5FBA41D1" w14:textId="79C1F57C" w:rsidR="0002365C" w:rsidRPr="00930A4A" w:rsidRDefault="0002365C" w:rsidP="0002365C">
            <w:pPr>
              <w:rPr>
                <w:color w:val="000000"/>
                <w:sz w:val="20"/>
                <w:szCs w:val="20"/>
              </w:rPr>
            </w:pPr>
            <w:r>
              <w:rPr>
                <w:rFonts w:ascii="Calibri" w:hAnsi="Calibri" w:cs="Calibri"/>
                <w:color w:val="000000"/>
                <w:sz w:val="22"/>
                <w:szCs w:val="22"/>
              </w:rPr>
              <w:t>NEW ENGLAND FORESTRY FOUNDATION, INC.</w:t>
            </w:r>
          </w:p>
        </w:tc>
        <w:tc>
          <w:tcPr>
            <w:tcW w:w="1361" w:type="dxa"/>
            <w:tcBorders>
              <w:top w:val="nil"/>
              <w:left w:val="nil"/>
              <w:bottom w:val="single" w:sz="4" w:space="0" w:color="auto"/>
              <w:right w:val="single" w:sz="4" w:space="0" w:color="auto"/>
            </w:tcBorders>
            <w:shd w:val="clear" w:color="auto" w:fill="auto"/>
            <w:noWrap/>
          </w:tcPr>
          <w:p w14:paraId="077BE9BD" w14:textId="4E58DFFE" w:rsidR="0002365C" w:rsidRPr="0002365C" w:rsidRDefault="0002365C" w:rsidP="0002365C">
            <w:pPr>
              <w:jc w:val="center"/>
              <w:rPr>
                <w:rFonts w:ascii="Calibri" w:hAnsi="Calibri" w:cs="Calibri"/>
                <w:color w:val="000000"/>
                <w:sz w:val="22"/>
                <w:szCs w:val="22"/>
              </w:rPr>
            </w:pPr>
            <w:r w:rsidRPr="0002365C">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37C29FF9" w14:textId="7CAABFBA" w:rsidR="0002365C" w:rsidRPr="00930A4A" w:rsidRDefault="0002365C" w:rsidP="0002365C">
            <w:pPr>
              <w:rPr>
                <w:color w:val="000000"/>
                <w:sz w:val="20"/>
                <w:szCs w:val="20"/>
              </w:rPr>
            </w:pPr>
            <w:r>
              <w:rPr>
                <w:rFonts w:ascii="Calibri" w:hAnsi="Calibri" w:cs="Calibri"/>
                <w:color w:val="000000"/>
                <w:sz w:val="22"/>
                <w:szCs w:val="22"/>
              </w:rPr>
              <w:t>9 0 22</w:t>
            </w:r>
          </w:p>
        </w:tc>
        <w:tc>
          <w:tcPr>
            <w:tcW w:w="990" w:type="dxa"/>
            <w:tcBorders>
              <w:top w:val="nil"/>
              <w:left w:val="nil"/>
              <w:bottom w:val="single" w:sz="4" w:space="0" w:color="auto"/>
              <w:right w:val="single" w:sz="4" w:space="0" w:color="auto"/>
            </w:tcBorders>
            <w:shd w:val="clear" w:color="auto" w:fill="auto"/>
            <w:noWrap/>
            <w:vAlign w:val="bottom"/>
          </w:tcPr>
          <w:p w14:paraId="407FE2A8" w14:textId="4154B408" w:rsidR="0002365C" w:rsidRPr="00930A4A" w:rsidRDefault="0002365C" w:rsidP="0002365C">
            <w:pPr>
              <w:rPr>
                <w:color w:val="000000"/>
                <w:sz w:val="20"/>
                <w:szCs w:val="20"/>
              </w:rPr>
            </w:pPr>
            <w:r>
              <w:rPr>
                <w:rFonts w:ascii="Calibri" w:hAnsi="Calibri" w:cs="Calibri"/>
                <w:color w:val="000000"/>
                <w:sz w:val="22"/>
                <w:szCs w:val="22"/>
              </w:rPr>
              <w:t>64.00</w:t>
            </w:r>
          </w:p>
        </w:tc>
      </w:tr>
      <w:tr w:rsidR="0002365C" w:rsidRPr="00930A4A" w14:paraId="7C185EBB"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491C3D12" w14:textId="20F38E3C" w:rsidR="0002365C" w:rsidRPr="00930A4A" w:rsidRDefault="0002365C" w:rsidP="0002365C">
            <w:pPr>
              <w:rPr>
                <w:color w:val="000000"/>
                <w:sz w:val="20"/>
                <w:szCs w:val="20"/>
              </w:rPr>
            </w:pPr>
            <w:r>
              <w:rPr>
                <w:rFonts w:ascii="Calibri" w:hAnsi="Calibri" w:cs="Calibri"/>
                <w:color w:val="000000"/>
                <w:sz w:val="22"/>
                <w:szCs w:val="22"/>
              </w:rPr>
              <w:t>NEW ENGLAND FORESTRY FOUNDATION, INC.</w:t>
            </w:r>
          </w:p>
        </w:tc>
        <w:tc>
          <w:tcPr>
            <w:tcW w:w="1361" w:type="dxa"/>
            <w:tcBorders>
              <w:top w:val="nil"/>
              <w:left w:val="nil"/>
              <w:bottom w:val="single" w:sz="4" w:space="0" w:color="auto"/>
              <w:right w:val="single" w:sz="4" w:space="0" w:color="auto"/>
            </w:tcBorders>
            <w:shd w:val="clear" w:color="auto" w:fill="auto"/>
            <w:noWrap/>
          </w:tcPr>
          <w:p w14:paraId="5B5FC14A" w14:textId="4295F25C" w:rsidR="0002365C" w:rsidRPr="0002365C" w:rsidRDefault="0002365C" w:rsidP="0002365C">
            <w:pPr>
              <w:jc w:val="center"/>
              <w:rPr>
                <w:rFonts w:ascii="Calibri" w:hAnsi="Calibri" w:cs="Calibri"/>
                <w:color w:val="000000"/>
                <w:sz w:val="22"/>
                <w:szCs w:val="22"/>
              </w:rPr>
            </w:pPr>
            <w:r w:rsidRPr="0002365C">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0387275A" w14:textId="3D8A49AB" w:rsidR="0002365C" w:rsidRPr="00930A4A" w:rsidRDefault="0002365C" w:rsidP="0002365C">
            <w:pPr>
              <w:rPr>
                <w:color w:val="000000"/>
                <w:sz w:val="20"/>
                <w:szCs w:val="20"/>
              </w:rPr>
            </w:pPr>
            <w:r>
              <w:rPr>
                <w:rFonts w:ascii="Calibri" w:hAnsi="Calibri" w:cs="Calibri"/>
                <w:color w:val="000000"/>
                <w:sz w:val="22"/>
                <w:szCs w:val="22"/>
              </w:rPr>
              <w:t>9 0 25</w:t>
            </w:r>
          </w:p>
        </w:tc>
        <w:tc>
          <w:tcPr>
            <w:tcW w:w="990" w:type="dxa"/>
            <w:tcBorders>
              <w:top w:val="nil"/>
              <w:left w:val="nil"/>
              <w:bottom w:val="single" w:sz="4" w:space="0" w:color="auto"/>
              <w:right w:val="single" w:sz="4" w:space="0" w:color="auto"/>
            </w:tcBorders>
            <w:shd w:val="clear" w:color="auto" w:fill="auto"/>
            <w:noWrap/>
            <w:vAlign w:val="bottom"/>
          </w:tcPr>
          <w:p w14:paraId="72FD57A6" w14:textId="698B5F23" w:rsidR="0002365C" w:rsidRPr="00930A4A" w:rsidRDefault="0002365C" w:rsidP="0002365C">
            <w:pPr>
              <w:rPr>
                <w:color w:val="000000"/>
                <w:sz w:val="20"/>
                <w:szCs w:val="20"/>
              </w:rPr>
            </w:pPr>
            <w:r>
              <w:rPr>
                <w:rFonts w:ascii="Calibri" w:hAnsi="Calibri" w:cs="Calibri"/>
                <w:color w:val="000000"/>
                <w:sz w:val="22"/>
                <w:szCs w:val="22"/>
              </w:rPr>
              <w:t>49.80</w:t>
            </w:r>
          </w:p>
        </w:tc>
      </w:tr>
      <w:tr w:rsidR="0002365C" w:rsidRPr="00930A4A" w14:paraId="1F9E8FDB" w14:textId="77777777" w:rsidTr="00861DBA">
        <w:trPr>
          <w:trHeight w:val="288"/>
        </w:trPr>
        <w:tc>
          <w:tcPr>
            <w:tcW w:w="4523" w:type="dxa"/>
            <w:tcBorders>
              <w:top w:val="nil"/>
              <w:left w:val="single" w:sz="4" w:space="0" w:color="auto"/>
              <w:bottom w:val="single" w:sz="4" w:space="0" w:color="auto"/>
              <w:right w:val="single" w:sz="4" w:space="0" w:color="auto"/>
            </w:tcBorders>
            <w:shd w:val="clear" w:color="auto" w:fill="auto"/>
            <w:noWrap/>
            <w:vAlign w:val="bottom"/>
          </w:tcPr>
          <w:p w14:paraId="4DF72DA2" w14:textId="3AA454C3" w:rsidR="0002365C" w:rsidRPr="00930A4A" w:rsidRDefault="0002365C" w:rsidP="0002365C">
            <w:pPr>
              <w:rPr>
                <w:color w:val="000000"/>
                <w:sz w:val="20"/>
                <w:szCs w:val="20"/>
              </w:rPr>
            </w:pPr>
            <w:r>
              <w:rPr>
                <w:rFonts w:ascii="Calibri" w:hAnsi="Calibri" w:cs="Calibri"/>
                <w:color w:val="000000"/>
                <w:sz w:val="22"/>
                <w:szCs w:val="22"/>
              </w:rPr>
              <w:t>BAUERLEIN ANTOINETTE &amp; JIM</w:t>
            </w:r>
          </w:p>
        </w:tc>
        <w:tc>
          <w:tcPr>
            <w:tcW w:w="1361" w:type="dxa"/>
            <w:tcBorders>
              <w:top w:val="nil"/>
              <w:left w:val="nil"/>
              <w:bottom w:val="single" w:sz="4" w:space="0" w:color="auto"/>
              <w:right w:val="single" w:sz="4" w:space="0" w:color="auto"/>
            </w:tcBorders>
            <w:shd w:val="clear" w:color="auto" w:fill="auto"/>
            <w:noWrap/>
          </w:tcPr>
          <w:p w14:paraId="1E9E89E1" w14:textId="0D7F7A28" w:rsidR="0002365C" w:rsidRPr="0002365C" w:rsidRDefault="0002365C" w:rsidP="0002365C">
            <w:pPr>
              <w:jc w:val="center"/>
              <w:rPr>
                <w:rFonts w:ascii="Calibri" w:hAnsi="Calibri" w:cs="Calibri"/>
                <w:color w:val="000000"/>
                <w:sz w:val="22"/>
                <w:szCs w:val="22"/>
              </w:rPr>
            </w:pPr>
            <w:r w:rsidRPr="0002365C">
              <w:rPr>
                <w:rFonts w:ascii="Calibri" w:hAnsi="Calibri" w:cs="Calibri"/>
                <w:color w:val="000000"/>
                <w:sz w:val="22"/>
                <w:szCs w:val="22"/>
              </w:rPr>
              <w:t>CR</w:t>
            </w:r>
          </w:p>
        </w:tc>
        <w:tc>
          <w:tcPr>
            <w:tcW w:w="1080" w:type="dxa"/>
            <w:tcBorders>
              <w:top w:val="nil"/>
              <w:left w:val="nil"/>
              <w:bottom w:val="single" w:sz="4" w:space="0" w:color="auto"/>
              <w:right w:val="single" w:sz="4" w:space="0" w:color="auto"/>
            </w:tcBorders>
            <w:shd w:val="clear" w:color="auto" w:fill="auto"/>
            <w:noWrap/>
            <w:vAlign w:val="bottom"/>
          </w:tcPr>
          <w:p w14:paraId="431C310A" w14:textId="7D38EBC6" w:rsidR="0002365C" w:rsidRPr="00405B5A" w:rsidRDefault="0002365C" w:rsidP="0002365C">
            <w:pPr>
              <w:rPr>
                <w:color w:val="000000"/>
                <w:sz w:val="20"/>
                <w:szCs w:val="20"/>
                <w:highlight w:val="yellow"/>
              </w:rPr>
            </w:pPr>
            <w:r w:rsidRPr="00F41A54">
              <w:rPr>
                <w:rFonts w:ascii="Calibri" w:hAnsi="Calibri" w:cs="Calibri"/>
                <w:color w:val="000000"/>
                <w:sz w:val="22"/>
                <w:szCs w:val="22"/>
              </w:rPr>
              <w:t>6 0 19</w:t>
            </w:r>
          </w:p>
        </w:tc>
        <w:tc>
          <w:tcPr>
            <w:tcW w:w="990" w:type="dxa"/>
            <w:tcBorders>
              <w:top w:val="nil"/>
              <w:left w:val="nil"/>
              <w:bottom w:val="single" w:sz="4" w:space="0" w:color="auto"/>
              <w:right w:val="single" w:sz="4" w:space="0" w:color="auto"/>
            </w:tcBorders>
            <w:shd w:val="clear" w:color="auto" w:fill="auto"/>
            <w:noWrap/>
            <w:vAlign w:val="bottom"/>
          </w:tcPr>
          <w:p w14:paraId="2B921E3B" w14:textId="22CD9F74" w:rsidR="0002365C" w:rsidRPr="00930A4A" w:rsidRDefault="0002365C" w:rsidP="0002365C">
            <w:pPr>
              <w:rPr>
                <w:color w:val="000000"/>
                <w:sz w:val="20"/>
                <w:szCs w:val="20"/>
              </w:rPr>
            </w:pPr>
            <w:r>
              <w:rPr>
                <w:rFonts w:ascii="Calibri" w:hAnsi="Calibri" w:cs="Calibri"/>
                <w:color w:val="000000"/>
                <w:sz w:val="22"/>
                <w:szCs w:val="22"/>
              </w:rPr>
              <w:t>88.93</w:t>
            </w:r>
          </w:p>
        </w:tc>
      </w:tr>
      <w:tr w:rsidR="0007018C" w:rsidRPr="00930A4A" w14:paraId="2D7FB656" w14:textId="77777777" w:rsidTr="000455E3">
        <w:trPr>
          <w:trHeight w:val="288"/>
        </w:trPr>
        <w:tc>
          <w:tcPr>
            <w:tcW w:w="696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8F22B1" w14:textId="2B6C5795" w:rsidR="0007018C" w:rsidRPr="006806F7" w:rsidRDefault="0007018C" w:rsidP="00405B5A">
            <w:pPr>
              <w:jc w:val="right"/>
              <w:rPr>
                <w:b/>
                <w:color w:val="000000"/>
                <w:szCs w:val="22"/>
              </w:rPr>
            </w:pPr>
            <w:r w:rsidRPr="006806F7">
              <w:rPr>
                <w:b/>
                <w:color w:val="000000"/>
                <w:szCs w:val="22"/>
              </w:rPr>
              <w:t>TOTAL</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432D771" w14:textId="4BFCC077" w:rsidR="0007018C" w:rsidRPr="006806F7" w:rsidRDefault="00180456">
            <w:pPr>
              <w:rPr>
                <w:b/>
                <w:color w:val="000000"/>
                <w:szCs w:val="22"/>
              </w:rPr>
            </w:pPr>
            <w:r w:rsidRPr="006806F7">
              <w:rPr>
                <w:b/>
                <w:color w:val="000000"/>
                <w:szCs w:val="22"/>
              </w:rPr>
              <w:t>686.53</w:t>
            </w:r>
          </w:p>
        </w:tc>
      </w:tr>
    </w:tbl>
    <w:p w14:paraId="0E52C674" w14:textId="77777777" w:rsidR="00010211" w:rsidRPr="00540814" w:rsidRDefault="00010211" w:rsidP="00010211">
      <w:pPr>
        <w:pStyle w:val="BodyText"/>
        <w:rPr>
          <w:color w:val="FF0000"/>
          <w:sz w:val="20"/>
        </w:rPr>
      </w:pPr>
      <w:r>
        <w:rPr>
          <w:sz w:val="20"/>
        </w:rPr>
        <w:t>Source:  Town of Buckland Assessors Records; June 2020.</w:t>
      </w:r>
    </w:p>
    <w:p w14:paraId="3B1F4950" w14:textId="77777777" w:rsidR="00C21B1B" w:rsidRDefault="00C21B1B">
      <w:pPr>
        <w:pStyle w:val="BodyText"/>
        <w:ind w:right="-898"/>
      </w:pPr>
    </w:p>
    <w:p w14:paraId="58639438" w14:textId="7E6B47A1" w:rsidR="00FE4BD2" w:rsidRDefault="00FE4BD2">
      <w:pPr>
        <w:pStyle w:val="BodyText"/>
        <w:ind w:right="-898"/>
      </w:pPr>
      <w:r>
        <w:t>Land that is considered temporarily protected from development includes those lan</w:t>
      </w:r>
      <w:r w:rsidR="00451252">
        <w:t>ds enrolled in the Ch.61</w:t>
      </w:r>
      <w:r>
        <w:t xml:space="preserve"> Programs.  </w:t>
      </w:r>
      <w:r w:rsidR="00451252">
        <w:t>S</w:t>
      </w:r>
      <w:r w:rsidR="00451252">
        <w:t>hown in Table 5-5</w:t>
      </w:r>
      <w:r w:rsidR="00451252">
        <w:t xml:space="preserve"> is </w:t>
      </w:r>
      <w:r w:rsidR="00451252" w:rsidRPr="00451252">
        <w:t>3</w:t>
      </w:r>
      <w:r w:rsidR="00F22F60">
        <w:t>,</w:t>
      </w:r>
      <w:r w:rsidR="00451252" w:rsidRPr="00451252">
        <w:t>562.54</w:t>
      </w:r>
      <w:r w:rsidR="00451252">
        <w:t xml:space="preserve"> </w:t>
      </w:r>
      <w:r w:rsidR="00451252" w:rsidRPr="00405B5A">
        <w:t xml:space="preserve">acres </w:t>
      </w:r>
      <w:r w:rsidR="00451252" w:rsidRPr="008878BC">
        <w:t>of p</w:t>
      </w:r>
      <w:r w:rsidR="00DD3B22" w:rsidRPr="008878BC">
        <w:t>rivately owned forestland</w:t>
      </w:r>
      <w:r w:rsidR="008878BC">
        <w:t>,</w:t>
      </w:r>
      <w:r w:rsidR="00DD3B22" w:rsidRPr="008878BC">
        <w:t xml:space="preserve"> </w:t>
      </w:r>
      <w:r w:rsidR="008878BC">
        <w:t>a</w:t>
      </w:r>
      <w:r w:rsidR="008878BC" w:rsidRPr="00DD3B22">
        <w:t xml:space="preserve">pproximately </w:t>
      </w:r>
      <w:r w:rsidR="008878BC">
        <w:t xml:space="preserve">28 percent of the town, </w:t>
      </w:r>
      <w:r w:rsidR="00DD3B22" w:rsidRPr="008878BC">
        <w:t>with temporary protection i</w:t>
      </w:r>
      <w:r w:rsidR="00451252" w:rsidRPr="008878BC">
        <w:t>n Buckland</w:t>
      </w:r>
      <w:r w:rsidR="00DD3B22" w:rsidRPr="008878BC">
        <w:t>.</w:t>
      </w:r>
      <w:r w:rsidR="00F22F60">
        <w:t xml:space="preserve"> </w:t>
      </w:r>
      <w:r w:rsidR="00DD3B22" w:rsidRPr="008878BC">
        <w:t xml:space="preserve"> </w:t>
      </w:r>
      <w:r w:rsidR="008878BC" w:rsidRPr="008878BC">
        <w:t>2</w:t>
      </w:r>
      <w:r w:rsidR="00F22F60">
        <w:t>,</w:t>
      </w:r>
      <w:r w:rsidR="008878BC" w:rsidRPr="008878BC">
        <w:t>232.28</w:t>
      </w:r>
      <w:r w:rsidR="008878BC">
        <w:t xml:space="preserve"> </w:t>
      </w:r>
      <w:r w:rsidR="008878BC" w:rsidRPr="008878BC">
        <w:t xml:space="preserve">acres, </w:t>
      </w:r>
      <w:r w:rsidR="008878BC">
        <w:t>or 17</w:t>
      </w:r>
      <w:r w:rsidR="008878BC" w:rsidRPr="008878BC">
        <w:t>.</w:t>
      </w:r>
      <w:r w:rsidR="008878BC">
        <w:t>6</w:t>
      </w:r>
      <w:r w:rsidR="00DD3B22" w:rsidRPr="00405B5A">
        <w:t xml:space="preserve"> percent of the town is privately owned forest that is enrolled</w:t>
      </w:r>
      <w:r w:rsidR="00451252" w:rsidRPr="008878BC">
        <w:t xml:space="preserve"> in</w:t>
      </w:r>
      <w:r w:rsidR="00DD3B22" w:rsidRPr="00405B5A">
        <w:t xml:space="preserve"> the Chapter 61 (Forestry) program while approximately 1,330.26 acres or 10 percent</w:t>
      </w:r>
      <w:r w:rsidR="00DD3B22" w:rsidRPr="008878BC">
        <w:t xml:space="preserve"> of the town is enrolled in the Chapter 61B (Rec</w:t>
      </w:r>
      <w:r w:rsidRPr="008878BC">
        <w:t>reation) program.  M</w:t>
      </w:r>
      <w:r w:rsidR="00DD3B22" w:rsidRPr="008878BC">
        <w:t>any of the temporarily protected farms shown in Table 5-</w:t>
      </w:r>
      <w:r w:rsidRPr="008878BC">
        <w:t>5</w:t>
      </w:r>
      <w:r w:rsidR="00DD3B22" w:rsidRPr="008878BC">
        <w:t xml:space="preserve"> include farm woodlots.</w:t>
      </w:r>
      <w:r w:rsidR="00DD3B22" w:rsidRPr="00DD3B22">
        <w:t xml:space="preserve"> </w:t>
      </w:r>
    </w:p>
    <w:p w14:paraId="230E6DEF" w14:textId="77777777" w:rsidR="00FE4BD2" w:rsidRDefault="00FE4BD2">
      <w:pPr>
        <w:pStyle w:val="BodyText"/>
        <w:ind w:right="-898"/>
      </w:pPr>
    </w:p>
    <w:p w14:paraId="2757B39D" w14:textId="1CD27B93" w:rsidR="00E869AF" w:rsidRDefault="00E869AF">
      <w:pPr>
        <w:pStyle w:val="BodyText"/>
        <w:ind w:right="-898"/>
      </w:pPr>
      <w:r>
        <w:t>All of the parcels in Table 5-</w:t>
      </w:r>
      <w:r w:rsidR="00F40F9F">
        <w:t>5</w:t>
      </w:r>
      <w:r>
        <w:t xml:space="preserve"> are tem</w:t>
      </w:r>
      <w:r w:rsidR="00930A4A">
        <w:t xml:space="preserve">porarily protected in the Ch. 61B Recreational Open Space </w:t>
      </w:r>
      <w:r>
        <w:t xml:space="preserve">and the </w:t>
      </w:r>
      <w:r w:rsidR="00930A4A">
        <w:t xml:space="preserve">Ch. </w:t>
      </w:r>
      <w:r w:rsidR="001471B3">
        <w:t>61</w:t>
      </w:r>
      <w:r w:rsidR="00930A4A">
        <w:t xml:space="preserve"> Forestland </w:t>
      </w:r>
      <w:r>
        <w:t>Classification and Taxation Program</w:t>
      </w:r>
      <w:r w:rsidR="00930A4A">
        <w:t>,</w:t>
      </w:r>
      <w:r>
        <w:t xml:space="preserve"> and the degree of protection of these parcels is short term.  The owner noted is</w:t>
      </w:r>
      <w:r w:rsidR="0040342F">
        <w:t xml:space="preserve"> also the manager of the parcel. </w:t>
      </w:r>
      <w:r>
        <w:t>There are no public grants awarded as a result of the Program</w:t>
      </w:r>
      <w:r w:rsidR="0057300A">
        <w:t>;</w:t>
      </w:r>
      <w:r>
        <w:t xml:space="preserve"> however, the owner does receive a property tax break over a ten-year pe</w:t>
      </w:r>
      <w:r w:rsidR="0040342F">
        <w:t xml:space="preserve">riod. </w:t>
      </w:r>
      <w:r w:rsidR="0040342F" w:rsidRPr="000A5C52">
        <w:t xml:space="preserve">All zoning in </w:t>
      </w:r>
      <w:r w:rsidR="0092609A" w:rsidRPr="000A5C52">
        <w:t>Buckland</w:t>
      </w:r>
      <w:r w:rsidR="0040342F" w:rsidRPr="000A5C52">
        <w:t xml:space="preserve"> is either Rural Residential, </w:t>
      </w:r>
      <w:r w:rsidR="000A5C52" w:rsidRPr="000A5C52">
        <w:t xml:space="preserve">Village Residential, Historic Industrial, Industrial, Commercial, </w:t>
      </w:r>
      <w:r w:rsidR="0040342F" w:rsidRPr="000A5C52">
        <w:t>Village</w:t>
      </w:r>
      <w:r w:rsidR="000A5C52" w:rsidRPr="000A5C52">
        <w:t xml:space="preserve"> Commercial, or Farm Building Reuse Overlay District</w:t>
      </w:r>
      <w:r w:rsidR="0040342F" w:rsidRPr="000A5C52">
        <w:t>.</w:t>
      </w:r>
      <w:r w:rsidR="0040342F">
        <w:t xml:space="preserve"> </w:t>
      </w:r>
    </w:p>
    <w:p w14:paraId="6DB73787" w14:textId="77777777" w:rsidR="008F2BA6" w:rsidRDefault="008F2BA6">
      <w:pPr>
        <w:pStyle w:val="BodyText"/>
        <w:rPr>
          <w:b/>
        </w:rPr>
      </w:pPr>
    </w:p>
    <w:p w14:paraId="0BC4E3C7" w14:textId="406FF840" w:rsidR="00E869AF" w:rsidRDefault="00E869AF">
      <w:pPr>
        <w:pStyle w:val="BodyText"/>
        <w:rPr>
          <w:b/>
        </w:rPr>
      </w:pPr>
      <w:r>
        <w:rPr>
          <w:b/>
        </w:rPr>
        <w:t>Table 5-</w:t>
      </w:r>
      <w:r w:rsidR="00F40F9F">
        <w:rPr>
          <w:b/>
        </w:rPr>
        <w:t>5</w:t>
      </w:r>
      <w:r>
        <w:rPr>
          <w:b/>
        </w:rPr>
        <w:t>: Forestlands with Temporary Protection from Development Enrolled in the Ch.</w:t>
      </w:r>
      <w:r w:rsidR="0040342F">
        <w:rPr>
          <w:b/>
        </w:rPr>
        <w:t xml:space="preserve">61 B Recreational Open Space and </w:t>
      </w:r>
      <w:r w:rsidR="001471B3">
        <w:rPr>
          <w:b/>
        </w:rPr>
        <w:t>Ch.</w:t>
      </w:r>
      <w:r w:rsidR="002372DD">
        <w:rPr>
          <w:b/>
        </w:rPr>
        <w:t xml:space="preserve"> </w:t>
      </w:r>
      <w:r w:rsidR="0040342F">
        <w:rPr>
          <w:b/>
        </w:rPr>
        <w:t xml:space="preserve">61 </w:t>
      </w:r>
      <w:r>
        <w:rPr>
          <w:b/>
        </w:rPr>
        <w:t>Forestland Taxation Program</w:t>
      </w:r>
    </w:p>
    <w:tbl>
      <w:tblPr>
        <w:tblW w:w="0" w:type="auto"/>
        <w:tblLayout w:type="fixed"/>
        <w:tblCellMar>
          <w:left w:w="30" w:type="dxa"/>
          <w:right w:w="30" w:type="dxa"/>
        </w:tblCellMar>
        <w:tblLook w:val="0000" w:firstRow="0" w:lastRow="0" w:firstColumn="0" w:lastColumn="0" w:noHBand="0" w:noVBand="0"/>
      </w:tblPr>
      <w:tblGrid>
        <w:gridCol w:w="4980"/>
        <w:gridCol w:w="1762"/>
        <w:gridCol w:w="900"/>
        <w:gridCol w:w="900"/>
      </w:tblGrid>
      <w:tr w:rsidR="009063FC" w14:paraId="3A47132C" w14:textId="77777777" w:rsidTr="00F40F9F">
        <w:trPr>
          <w:trHeight w:val="300"/>
          <w:tblHeader/>
        </w:trPr>
        <w:tc>
          <w:tcPr>
            <w:tcW w:w="4980" w:type="dxa"/>
            <w:tcBorders>
              <w:top w:val="single" w:sz="6" w:space="0" w:color="auto"/>
              <w:left w:val="single" w:sz="6" w:space="0" w:color="auto"/>
              <w:bottom w:val="single" w:sz="6" w:space="0" w:color="auto"/>
              <w:right w:val="single" w:sz="6" w:space="0" w:color="auto"/>
            </w:tcBorders>
          </w:tcPr>
          <w:p w14:paraId="1B62FE1F" w14:textId="77777777" w:rsidR="009063FC" w:rsidRDefault="009063FC">
            <w:pPr>
              <w:jc w:val="center"/>
              <w:rPr>
                <w:b/>
                <w:snapToGrid w:val="0"/>
                <w:color w:val="000000"/>
                <w:sz w:val="20"/>
              </w:rPr>
            </w:pPr>
            <w:r>
              <w:rPr>
                <w:b/>
                <w:snapToGrid w:val="0"/>
                <w:color w:val="000000"/>
                <w:sz w:val="20"/>
              </w:rPr>
              <w:t>Owner</w:t>
            </w:r>
          </w:p>
        </w:tc>
        <w:tc>
          <w:tcPr>
            <w:tcW w:w="1762" w:type="dxa"/>
            <w:tcBorders>
              <w:top w:val="single" w:sz="6" w:space="0" w:color="auto"/>
              <w:left w:val="single" w:sz="6" w:space="0" w:color="auto"/>
              <w:bottom w:val="single" w:sz="6" w:space="0" w:color="auto"/>
              <w:right w:val="single" w:sz="6" w:space="0" w:color="auto"/>
            </w:tcBorders>
          </w:tcPr>
          <w:p w14:paraId="3FBBA0E9" w14:textId="77777777" w:rsidR="009063FC" w:rsidRDefault="009063FC">
            <w:pPr>
              <w:jc w:val="center"/>
              <w:rPr>
                <w:b/>
                <w:snapToGrid w:val="0"/>
                <w:color w:val="000000"/>
                <w:sz w:val="20"/>
              </w:rPr>
            </w:pPr>
            <w:r>
              <w:rPr>
                <w:b/>
                <w:snapToGrid w:val="0"/>
                <w:color w:val="000000"/>
                <w:sz w:val="20"/>
              </w:rPr>
              <w:t>Chapter Program</w:t>
            </w:r>
          </w:p>
        </w:tc>
        <w:tc>
          <w:tcPr>
            <w:tcW w:w="900" w:type="dxa"/>
            <w:tcBorders>
              <w:top w:val="single" w:sz="6" w:space="0" w:color="auto"/>
              <w:left w:val="single" w:sz="6" w:space="0" w:color="auto"/>
              <w:bottom w:val="single" w:sz="6" w:space="0" w:color="auto"/>
              <w:right w:val="single" w:sz="6" w:space="0" w:color="auto"/>
            </w:tcBorders>
          </w:tcPr>
          <w:p w14:paraId="1C18E696" w14:textId="77777777" w:rsidR="009063FC" w:rsidRDefault="009063FC" w:rsidP="00FF3593">
            <w:pPr>
              <w:jc w:val="center"/>
              <w:rPr>
                <w:b/>
                <w:snapToGrid w:val="0"/>
                <w:color w:val="000000"/>
                <w:sz w:val="20"/>
              </w:rPr>
            </w:pPr>
            <w:r>
              <w:rPr>
                <w:b/>
                <w:snapToGrid w:val="0"/>
                <w:color w:val="000000"/>
                <w:sz w:val="20"/>
              </w:rPr>
              <w:t>Map-</w:t>
            </w:r>
            <w:r w:rsidR="00FF3593">
              <w:rPr>
                <w:b/>
                <w:snapToGrid w:val="0"/>
                <w:color w:val="000000"/>
                <w:sz w:val="20"/>
              </w:rPr>
              <w:t>Lot</w:t>
            </w:r>
          </w:p>
        </w:tc>
        <w:tc>
          <w:tcPr>
            <w:tcW w:w="900" w:type="dxa"/>
            <w:tcBorders>
              <w:top w:val="single" w:sz="6" w:space="0" w:color="auto"/>
              <w:left w:val="single" w:sz="6" w:space="0" w:color="auto"/>
              <w:bottom w:val="single" w:sz="6" w:space="0" w:color="auto"/>
              <w:right w:val="single" w:sz="6" w:space="0" w:color="auto"/>
            </w:tcBorders>
          </w:tcPr>
          <w:p w14:paraId="0252B71A" w14:textId="77777777" w:rsidR="009063FC" w:rsidRDefault="009063FC">
            <w:pPr>
              <w:jc w:val="center"/>
              <w:rPr>
                <w:b/>
                <w:snapToGrid w:val="0"/>
                <w:color w:val="000000"/>
                <w:sz w:val="20"/>
              </w:rPr>
            </w:pPr>
            <w:r>
              <w:rPr>
                <w:b/>
                <w:snapToGrid w:val="0"/>
                <w:color w:val="000000"/>
                <w:sz w:val="20"/>
              </w:rPr>
              <w:t xml:space="preserve">Acres </w:t>
            </w:r>
          </w:p>
        </w:tc>
      </w:tr>
      <w:tr w:rsidR="003F3DDA" w:rsidRPr="00F12B10" w14:paraId="7E84CCAB"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12F73CC6" w14:textId="066C7636" w:rsidR="003F3DDA" w:rsidRPr="00F12B10" w:rsidRDefault="003F3DDA" w:rsidP="003F3DDA">
            <w:pPr>
              <w:rPr>
                <w:color w:val="000000"/>
                <w:sz w:val="20"/>
                <w:szCs w:val="20"/>
              </w:rPr>
            </w:pPr>
            <w:r>
              <w:rPr>
                <w:rFonts w:ascii="Calibri" w:hAnsi="Calibri" w:cs="Calibri"/>
                <w:color w:val="000000"/>
                <w:sz w:val="22"/>
                <w:szCs w:val="22"/>
              </w:rPr>
              <w:t>DUVAL ANDREE M</w:t>
            </w:r>
          </w:p>
        </w:tc>
        <w:tc>
          <w:tcPr>
            <w:tcW w:w="1762" w:type="dxa"/>
            <w:tcBorders>
              <w:top w:val="single" w:sz="6" w:space="0" w:color="auto"/>
              <w:left w:val="single" w:sz="6" w:space="0" w:color="auto"/>
              <w:bottom w:val="single" w:sz="6" w:space="0" w:color="auto"/>
              <w:right w:val="single" w:sz="6" w:space="0" w:color="auto"/>
            </w:tcBorders>
            <w:vAlign w:val="bottom"/>
          </w:tcPr>
          <w:p w14:paraId="31E34016" w14:textId="09FFA221" w:rsidR="003F3DDA" w:rsidRPr="00F12B10" w:rsidRDefault="003F3DDA" w:rsidP="003F3DDA">
            <w:pPr>
              <w:rPr>
                <w:snapToGrid w:val="0"/>
                <w:color w:val="000000"/>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761E62C2" w14:textId="2EFB7B6B" w:rsidR="003F3DDA" w:rsidRPr="00F12B10" w:rsidRDefault="003F3DDA" w:rsidP="003F3DDA">
            <w:pPr>
              <w:rPr>
                <w:color w:val="000000"/>
                <w:sz w:val="20"/>
                <w:szCs w:val="20"/>
              </w:rPr>
            </w:pPr>
            <w:r>
              <w:rPr>
                <w:rFonts w:ascii="Calibri" w:hAnsi="Calibri" w:cs="Calibri"/>
                <w:color w:val="000000"/>
                <w:sz w:val="22"/>
                <w:szCs w:val="22"/>
              </w:rPr>
              <w:t>1 0 12</w:t>
            </w:r>
          </w:p>
        </w:tc>
        <w:tc>
          <w:tcPr>
            <w:tcW w:w="900" w:type="dxa"/>
            <w:tcBorders>
              <w:top w:val="single" w:sz="6" w:space="0" w:color="auto"/>
              <w:left w:val="single" w:sz="6" w:space="0" w:color="auto"/>
              <w:bottom w:val="single" w:sz="6" w:space="0" w:color="auto"/>
              <w:right w:val="single" w:sz="6" w:space="0" w:color="auto"/>
            </w:tcBorders>
            <w:vAlign w:val="bottom"/>
          </w:tcPr>
          <w:p w14:paraId="06BF935B" w14:textId="00BA90E4" w:rsidR="003F3DDA" w:rsidRPr="00F12B10" w:rsidRDefault="003F3DDA" w:rsidP="003F3DDA">
            <w:pPr>
              <w:jc w:val="right"/>
              <w:rPr>
                <w:color w:val="000000"/>
                <w:sz w:val="20"/>
                <w:szCs w:val="20"/>
              </w:rPr>
            </w:pPr>
            <w:r>
              <w:rPr>
                <w:rFonts w:ascii="Calibri" w:hAnsi="Calibri" w:cs="Calibri"/>
                <w:color w:val="000000"/>
                <w:sz w:val="22"/>
                <w:szCs w:val="22"/>
              </w:rPr>
              <w:t>57.70</w:t>
            </w:r>
          </w:p>
        </w:tc>
      </w:tr>
      <w:tr w:rsidR="003F3DDA" w:rsidRPr="00F12B10" w14:paraId="363ED3F0"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47ACA851" w14:textId="10552637" w:rsidR="003F3DDA" w:rsidRPr="00F12B10" w:rsidRDefault="003F3DDA" w:rsidP="003F3DDA">
            <w:pPr>
              <w:rPr>
                <w:color w:val="000000"/>
                <w:sz w:val="20"/>
                <w:szCs w:val="20"/>
              </w:rPr>
            </w:pPr>
            <w:r>
              <w:rPr>
                <w:rFonts w:ascii="Calibri" w:hAnsi="Calibri" w:cs="Calibri"/>
                <w:color w:val="000000"/>
                <w:sz w:val="22"/>
                <w:szCs w:val="22"/>
              </w:rPr>
              <w:t>ISHII CATHARINE FORBES</w:t>
            </w:r>
          </w:p>
        </w:tc>
        <w:tc>
          <w:tcPr>
            <w:tcW w:w="1762" w:type="dxa"/>
            <w:tcBorders>
              <w:top w:val="single" w:sz="6" w:space="0" w:color="auto"/>
              <w:left w:val="single" w:sz="6" w:space="0" w:color="auto"/>
              <w:bottom w:val="single" w:sz="6" w:space="0" w:color="auto"/>
              <w:right w:val="single" w:sz="6" w:space="0" w:color="auto"/>
            </w:tcBorders>
            <w:vAlign w:val="bottom"/>
          </w:tcPr>
          <w:p w14:paraId="45C2105B" w14:textId="2DA7C5FA"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40FA403C" w14:textId="1862DD6E" w:rsidR="003F3DDA" w:rsidRPr="00F12B10" w:rsidRDefault="003F3DDA" w:rsidP="003F3DDA">
            <w:pPr>
              <w:rPr>
                <w:color w:val="000000"/>
                <w:sz w:val="20"/>
                <w:szCs w:val="20"/>
              </w:rPr>
            </w:pPr>
            <w:r>
              <w:rPr>
                <w:rFonts w:ascii="Calibri" w:hAnsi="Calibri" w:cs="Calibri"/>
                <w:color w:val="000000"/>
                <w:sz w:val="22"/>
                <w:szCs w:val="22"/>
              </w:rPr>
              <w:t>1 0 17</w:t>
            </w:r>
          </w:p>
        </w:tc>
        <w:tc>
          <w:tcPr>
            <w:tcW w:w="900" w:type="dxa"/>
            <w:tcBorders>
              <w:top w:val="single" w:sz="6" w:space="0" w:color="auto"/>
              <w:left w:val="single" w:sz="6" w:space="0" w:color="auto"/>
              <w:bottom w:val="single" w:sz="6" w:space="0" w:color="auto"/>
              <w:right w:val="single" w:sz="6" w:space="0" w:color="auto"/>
            </w:tcBorders>
            <w:vAlign w:val="bottom"/>
          </w:tcPr>
          <w:p w14:paraId="5B7F1B15" w14:textId="23D57960" w:rsidR="003F3DDA" w:rsidRPr="00F12B10" w:rsidRDefault="003F3DDA" w:rsidP="003F3DDA">
            <w:pPr>
              <w:jc w:val="right"/>
              <w:rPr>
                <w:color w:val="000000"/>
                <w:sz w:val="20"/>
                <w:szCs w:val="20"/>
              </w:rPr>
            </w:pPr>
            <w:r>
              <w:rPr>
                <w:rFonts w:ascii="Calibri" w:hAnsi="Calibri" w:cs="Calibri"/>
                <w:color w:val="000000"/>
                <w:sz w:val="22"/>
                <w:szCs w:val="22"/>
              </w:rPr>
              <w:t>28.45</w:t>
            </w:r>
          </w:p>
        </w:tc>
      </w:tr>
      <w:tr w:rsidR="003F3DDA" w:rsidRPr="00F12B10" w14:paraId="27DA4E45"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235579D4" w14:textId="4F9E20BE" w:rsidR="003F3DDA" w:rsidRPr="00F12B10" w:rsidRDefault="003F3DDA" w:rsidP="003F3DDA">
            <w:pPr>
              <w:rPr>
                <w:color w:val="000000"/>
                <w:sz w:val="20"/>
                <w:szCs w:val="20"/>
              </w:rPr>
            </w:pPr>
            <w:r>
              <w:rPr>
                <w:rFonts w:ascii="Calibri" w:hAnsi="Calibri" w:cs="Calibri"/>
                <w:color w:val="000000"/>
                <w:sz w:val="22"/>
                <w:szCs w:val="22"/>
              </w:rPr>
              <w:t>SINCLAIR JANET / SINCLAIR JEFFREY</w:t>
            </w:r>
          </w:p>
        </w:tc>
        <w:tc>
          <w:tcPr>
            <w:tcW w:w="1762" w:type="dxa"/>
            <w:tcBorders>
              <w:top w:val="single" w:sz="6" w:space="0" w:color="auto"/>
              <w:left w:val="single" w:sz="6" w:space="0" w:color="auto"/>
              <w:bottom w:val="single" w:sz="6" w:space="0" w:color="auto"/>
              <w:right w:val="single" w:sz="6" w:space="0" w:color="auto"/>
            </w:tcBorders>
            <w:vAlign w:val="bottom"/>
          </w:tcPr>
          <w:p w14:paraId="212F731D" w14:textId="005AF873"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345FE2BF" w14:textId="3CFA0049" w:rsidR="003F3DDA" w:rsidRPr="00F12B10" w:rsidRDefault="003F3DDA" w:rsidP="003F3DDA">
            <w:pPr>
              <w:rPr>
                <w:color w:val="000000"/>
                <w:sz w:val="20"/>
                <w:szCs w:val="20"/>
              </w:rPr>
            </w:pPr>
            <w:r>
              <w:rPr>
                <w:rFonts w:ascii="Calibri" w:hAnsi="Calibri" w:cs="Calibri"/>
                <w:color w:val="000000"/>
                <w:sz w:val="22"/>
                <w:szCs w:val="22"/>
              </w:rPr>
              <w:t>1 0 19</w:t>
            </w:r>
          </w:p>
        </w:tc>
        <w:tc>
          <w:tcPr>
            <w:tcW w:w="900" w:type="dxa"/>
            <w:tcBorders>
              <w:top w:val="single" w:sz="6" w:space="0" w:color="auto"/>
              <w:left w:val="single" w:sz="6" w:space="0" w:color="auto"/>
              <w:bottom w:val="single" w:sz="6" w:space="0" w:color="auto"/>
              <w:right w:val="single" w:sz="6" w:space="0" w:color="auto"/>
            </w:tcBorders>
            <w:vAlign w:val="bottom"/>
          </w:tcPr>
          <w:p w14:paraId="5D8A909A" w14:textId="5DE9C650" w:rsidR="003F3DDA" w:rsidRPr="00F12B10" w:rsidRDefault="003F3DDA" w:rsidP="003F3DDA">
            <w:pPr>
              <w:jc w:val="right"/>
              <w:rPr>
                <w:color w:val="000000"/>
                <w:sz w:val="20"/>
                <w:szCs w:val="20"/>
              </w:rPr>
            </w:pPr>
            <w:r>
              <w:rPr>
                <w:rFonts w:ascii="Calibri" w:hAnsi="Calibri" w:cs="Calibri"/>
                <w:color w:val="000000"/>
                <w:sz w:val="22"/>
                <w:szCs w:val="22"/>
              </w:rPr>
              <w:t>24.25</w:t>
            </w:r>
          </w:p>
        </w:tc>
      </w:tr>
      <w:tr w:rsidR="003F3DDA" w:rsidRPr="00F12B10" w14:paraId="358CAD65"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7CF97D3C" w14:textId="6C69D276" w:rsidR="003F3DDA" w:rsidRPr="00F12B10" w:rsidRDefault="003F3DDA" w:rsidP="003F3DDA">
            <w:pPr>
              <w:rPr>
                <w:color w:val="000000"/>
                <w:sz w:val="20"/>
                <w:szCs w:val="20"/>
              </w:rPr>
            </w:pPr>
            <w:r>
              <w:rPr>
                <w:rFonts w:ascii="Calibri" w:hAnsi="Calibri" w:cs="Calibri"/>
                <w:color w:val="000000"/>
                <w:sz w:val="22"/>
                <w:szCs w:val="22"/>
              </w:rPr>
              <w:t>SEAVY TODD</w:t>
            </w:r>
          </w:p>
        </w:tc>
        <w:tc>
          <w:tcPr>
            <w:tcW w:w="1762" w:type="dxa"/>
            <w:tcBorders>
              <w:top w:val="single" w:sz="6" w:space="0" w:color="auto"/>
              <w:left w:val="single" w:sz="6" w:space="0" w:color="auto"/>
              <w:bottom w:val="single" w:sz="6" w:space="0" w:color="auto"/>
              <w:right w:val="single" w:sz="6" w:space="0" w:color="auto"/>
            </w:tcBorders>
            <w:vAlign w:val="bottom"/>
          </w:tcPr>
          <w:p w14:paraId="0A4674A4" w14:textId="32BBEC2F"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4BF56536" w14:textId="6E608F87" w:rsidR="003F3DDA" w:rsidRPr="00F12B10" w:rsidRDefault="003F3DDA" w:rsidP="003F3DDA">
            <w:pPr>
              <w:rPr>
                <w:color w:val="000000"/>
                <w:sz w:val="20"/>
                <w:szCs w:val="20"/>
              </w:rPr>
            </w:pPr>
            <w:r>
              <w:rPr>
                <w:rFonts w:ascii="Calibri" w:hAnsi="Calibri" w:cs="Calibri"/>
                <w:color w:val="000000"/>
                <w:sz w:val="22"/>
                <w:szCs w:val="22"/>
              </w:rPr>
              <w:t>1 0 22</w:t>
            </w:r>
          </w:p>
        </w:tc>
        <w:tc>
          <w:tcPr>
            <w:tcW w:w="900" w:type="dxa"/>
            <w:tcBorders>
              <w:top w:val="single" w:sz="6" w:space="0" w:color="auto"/>
              <w:left w:val="single" w:sz="6" w:space="0" w:color="auto"/>
              <w:bottom w:val="single" w:sz="6" w:space="0" w:color="auto"/>
              <w:right w:val="single" w:sz="6" w:space="0" w:color="auto"/>
            </w:tcBorders>
            <w:vAlign w:val="bottom"/>
          </w:tcPr>
          <w:p w14:paraId="203893D9" w14:textId="096F20B0" w:rsidR="003F3DDA" w:rsidRPr="00F12B10" w:rsidRDefault="003F3DDA" w:rsidP="003F3DDA">
            <w:pPr>
              <w:jc w:val="right"/>
              <w:rPr>
                <w:color w:val="000000"/>
                <w:sz w:val="20"/>
                <w:szCs w:val="20"/>
              </w:rPr>
            </w:pPr>
            <w:r>
              <w:rPr>
                <w:rFonts w:ascii="Calibri" w:hAnsi="Calibri" w:cs="Calibri"/>
                <w:color w:val="000000"/>
                <w:sz w:val="22"/>
                <w:szCs w:val="22"/>
              </w:rPr>
              <w:t>127.60</w:t>
            </w:r>
          </w:p>
        </w:tc>
      </w:tr>
      <w:tr w:rsidR="003F3DDA" w:rsidRPr="00F12B10" w14:paraId="259B0172"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70E4D30E" w14:textId="0745B01F" w:rsidR="003F3DDA" w:rsidRPr="00F12B10" w:rsidRDefault="003F3DDA" w:rsidP="003F3DDA">
            <w:pPr>
              <w:rPr>
                <w:color w:val="000000"/>
                <w:sz w:val="20"/>
                <w:szCs w:val="20"/>
              </w:rPr>
            </w:pPr>
            <w:r>
              <w:rPr>
                <w:rFonts w:ascii="Calibri" w:hAnsi="Calibri" w:cs="Calibri"/>
                <w:color w:val="000000"/>
                <w:sz w:val="22"/>
                <w:szCs w:val="22"/>
              </w:rPr>
              <w:t>COSBY CAMILLE O</w:t>
            </w:r>
          </w:p>
        </w:tc>
        <w:tc>
          <w:tcPr>
            <w:tcW w:w="1762" w:type="dxa"/>
            <w:tcBorders>
              <w:top w:val="single" w:sz="6" w:space="0" w:color="auto"/>
              <w:left w:val="single" w:sz="6" w:space="0" w:color="auto"/>
              <w:bottom w:val="single" w:sz="6" w:space="0" w:color="auto"/>
              <w:right w:val="single" w:sz="6" w:space="0" w:color="auto"/>
            </w:tcBorders>
            <w:vAlign w:val="bottom"/>
          </w:tcPr>
          <w:p w14:paraId="1581B859" w14:textId="178240DF"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2C89F657" w14:textId="7AFF79E8" w:rsidR="003F3DDA" w:rsidRPr="00F12B10" w:rsidRDefault="003F3DDA" w:rsidP="003F3DDA">
            <w:pPr>
              <w:rPr>
                <w:color w:val="000000"/>
                <w:sz w:val="20"/>
                <w:szCs w:val="20"/>
              </w:rPr>
            </w:pPr>
            <w:r>
              <w:rPr>
                <w:rFonts w:ascii="Calibri" w:hAnsi="Calibri" w:cs="Calibri"/>
                <w:color w:val="000000"/>
                <w:sz w:val="22"/>
                <w:szCs w:val="22"/>
              </w:rPr>
              <w:t>2 0 7</w:t>
            </w:r>
          </w:p>
        </w:tc>
        <w:tc>
          <w:tcPr>
            <w:tcW w:w="900" w:type="dxa"/>
            <w:tcBorders>
              <w:top w:val="single" w:sz="6" w:space="0" w:color="auto"/>
              <w:left w:val="single" w:sz="6" w:space="0" w:color="auto"/>
              <w:bottom w:val="single" w:sz="6" w:space="0" w:color="auto"/>
              <w:right w:val="single" w:sz="6" w:space="0" w:color="auto"/>
            </w:tcBorders>
            <w:vAlign w:val="bottom"/>
          </w:tcPr>
          <w:p w14:paraId="43BC3070" w14:textId="35F4C3C0" w:rsidR="003F3DDA" w:rsidRPr="00F12B10" w:rsidRDefault="003F3DDA" w:rsidP="003F3DDA">
            <w:pPr>
              <w:jc w:val="right"/>
              <w:rPr>
                <w:color w:val="000000"/>
                <w:sz w:val="20"/>
                <w:szCs w:val="20"/>
              </w:rPr>
            </w:pPr>
            <w:r>
              <w:rPr>
                <w:rFonts w:ascii="Calibri" w:hAnsi="Calibri" w:cs="Calibri"/>
                <w:color w:val="000000"/>
                <w:sz w:val="22"/>
                <w:szCs w:val="22"/>
              </w:rPr>
              <w:t>91.36</w:t>
            </w:r>
          </w:p>
        </w:tc>
      </w:tr>
      <w:tr w:rsidR="003F3DDA" w:rsidRPr="00F12B10" w14:paraId="7335A950"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46933433" w14:textId="0A066A01" w:rsidR="003F3DDA" w:rsidRPr="00F12B10" w:rsidRDefault="003F3DDA" w:rsidP="003F3DDA">
            <w:pPr>
              <w:rPr>
                <w:color w:val="000000"/>
                <w:sz w:val="20"/>
                <w:szCs w:val="20"/>
              </w:rPr>
            </w:pPr>
            <w:r>
              <w:rPr>
                <w:rFonts w:ascii="Calibri" w:hAnsi="Calibri" w:cs="Calibri"/>
                <w:color w:val="000000"/>
                <w:sz w:val="22"/>
                <w:szCs w:val="22"/>
              </w:rPr>
              <w:t>MASCOLINO PAUL &amp; APRIL</w:t>
            </w:r>
          </w:p>
        </w:tc>
        <w:tc>
          <w:tcPr>
            <w:tcW w:w="1762" w:type="dxa"/>
            <w:tcBorders>
              <w:top w:val="single" w:sz="6" w:space="0" w:color="auto"/>
              <w:left w:val="single" w:sz="6" w:space="0" w:color="auto"/>
              <w:bottom w:val="single" w:sz="6" w:space="0" w:color="auto"/>
              <w:right w:val="single" w:sz="6" w:space="0" w:color="auto"/>
            </w:tcBorders>
            <w:vAlign w:val="bottom"/>
          </w:tcPr>
          <w:p w14:paraId="184674CD" w14:textId="331D6641"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61FBA201" w14:textId="09E8A6CE" w:rsidR="003F3DDA" w:rsidRPr="00F12B10" w:rsidRDefault="003F3DDA" w:rsidP="003F3DDA">
            <w:pPr>
              <w:rPr>
                <w:color w:val="000000"/>
                <w:sz w:val="20"/>
                <w:szCs w:val="20"/>
              </w:rPr>
            </w:pPr>
            <w:r>
              <w:rPr>
                <w:rFonts w:ascii="Calibri" w:hAnsi="Calibri" w:cs="Calibri"/>
                <w:color w:val="000000"/>
                <w:sz w:val="22"/>
                <w:szCs w:val="22"/>
              </w:rPr>
              <w:t>3 0 19</w:t>
            </w:r>
          </w:p>
        </w:tc>
        <w:tc>
          <w:tcPr>
            <w:tcW w:w="900" w:type="dxa"/>
            <w:tcBorders>
              <w:top w:val="single" w:sz="6" w:space="0" w:color="auto"/>
              <w:left w:val="single" w:sz="6" w:space="0" w:color="auto"/>
              <w:bottom w:val="single" w:sz="6" w:space="0" w:color="auto"/>
              <w:right w:val="single" w:sz="6" w:space="0" w:color="auto"/>
            </w:tcBorders>
            <w:vAlign w:val="bottom"/>
          </w:tcPr>
          <w:p w14:paraId="0D82EFC9" w14:textId="3D53E27C" w:rsidR="003F3DDA" w:rsidRPr="00F12B10" w:rsidRDefault="003F3DDA" w:rsidP="003F3DDA">
            <w:pPr>
              <w:jc w:val="right"/>
              <w:rPr>
                <w:color w:val="000000"/>
                <w:sz w:val="20"/>
                <w:szCs w:val="20"/>
              </w:rPr>
            </w:pPr>
            <w:r>
              <w:rPr>
                <w:rFonts w:ascii="Calibri" w:hAnsi="Calibri" w:cs="Calibri"/>
                <w:color w:val="000000"/>
                <w:sz w:val="22"/>
                <w:szCs w:val="22"/>
              </w:rPr>
              <w:t>4.40</w:t>
            </w:r>
          </w:p>
        </w:tc>
      </w:tr>
      <w:tr w:rsidR="003F3DDA" w:rsidRPr="00F12B10" w14:paraId="04D37DE8"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6CAD6436" w14:textId="56248AFC" w:rsidR="003F3DDA" w:rsidRPr="00F12B10" w:rsidRDefault="003F3DDA" w:rsidP="003F3DDA">
            <w:pPr>
              <w:rPr>
                <w:color w:val="000000"/>
                <w:sz w:val="20"/>
                <w:szCs w:val="20"/>
              </w:rPr>
            </w:pPr>
            <w:r>
              <w:rPr>
                <w:rFonts w:ascii="Calibri" w:hAnsi="Calibri" w:cs="Calibri"/>
                <w:color w:val="000000"/>
                <w:sz w:val="22"/>
                <w:szCs w:val="22"/>
              </w:rPr>
              <w:t>MASCOLINO PAUL &amp; APRIL</w:t>
            </w:r>
          </w:p>
        </w:tc>
        <w:tc>
          <w:tcPr>
            <w:tcW w:w="1762" w:type="dxa"/>
            <w:tcBorders>
              <w:top w:val="single" w:sz="6" w:space="0" w:color="auto"/>
              <w:left w:val="single" w:sz="6" w:space="0" w:color="auto"/>
              <w:bottom w:val="single" w:sz="6" w:space="0" w:color="auto"/>
              <w:right w:val="single" w:sz="6" w:space="0" w:color="auto"/>
            </w:tcBorders>
            <w:vAlign w:val="bottom"/>
          </w:tcPr>
          <w:p w14:paraId="52EA5916" w14:textId="52F4BA84"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0368895F" w14:textId="11A4330C" w:rsidR="003F3DDA" w:rsidRPr="00F12B10" w:rsidRDefault="003F3DDA" w:rsidP="003F3DDA">
            <w:pPr>
              <w:rPr>
                <w:color w:val="000000"/>
                <w:sz w:val="20"/>
                <w:szCs w:val="20"/>
              </w:rPr>
            </w:pPr>
            <w:r>
              <w:rPr>
                <w:rFonts w:ascii="Calibri" w:hAnsi="Calibri" w:cs="Calibri"/>
                <w:color w:val="000000"/>
                <w:sz w:val="22"/>
                <w:szCs w:val="22"/>
              </w:rPr>
              <w:t>3 0 20</w:t>
            </w:r>
          </w:p>
        </w:tc>
        <w:tc>
          <w:tcPr>
            <w:tcW w:w="900" w:type="dxa"/>
            <w:tcBorders>
              <w:top w:val="single" w:sz="6" w:space="0" w:color="auto"/>
              <w:left w:val="single" w:sz="6" w:space="0" w:color="auto"/>
              <w:bottom w:val="single" w:sz="6" w:space="0" w:color="auto"/>
              <w:right w:val="single" w:sz="6" w:space="0" w:color="auto"/>
            </w:tcBorders>
            <w:vAlign w:val="bottom"/>
          </w:tcPr>
          <w:p w14:paraId="5C6AB5F6" w14:textId="634705B6" w:rsidR="003F3DDA" w:rsidRPr="00F12B10" w:rsidRDefault="003F3DDA" w:rsidP="003F3DDA">
            <w:pPr>
              <w:jc w:val="right"/>
              <w:rPr>
                <w:color w:val="000000"/>
                <w:sz w:val="20"/>
                <w:szCs w:val="20"/>
              </w:rPr>
            </w:pPr>
            <w:r>
              <w:rPr>
                <w:rFonts w:ascii="Calibri" w:hAnsi="Calibri" w:cs="Calibri"/>
                <w:color w:val="000000"/>
                <w:sz w:val="22"/>
                <w:szCs w:val="22"/>
              </w:rPr>
              <w:t>13.00</w:t>
            </w:r>
          </w:p>
        </w:tc>
      </w:tr>
      <w:tr w:rsidR="003F3DDA" w:rsidRPr="00F12B10" w14:paraId="48CB06F6"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4091D119" w14:textId="36B2F35B" w:rsidR="003F3DDA" w:rsidRPr="00F12B10" w:rsidRDefault="003F3DDA" w:rsidP="003F3DDA">
            <w:pPr>
              <w:rPr>
                <w:color w:val="000000"/>
                <w:sz w:val="20"/>
                <w:szCs w:val="20"/>
              </w:rPr>
            </w:pPr>
            <w:r>
              <w:rPr>
                <w:rFonts w:ascii="Calibri" w:hAnsi="Calibri" w:cs="Calibri"/>
                <w:color w:val="000000"/>
                <w:sz w:val="22"/>
                <w:szCs w:val="22"/>
              </w:rPr>
              <w:t>HARLOW JUDY ANN TRUSTEE</w:t>
            </w:r>
          </w:p>
        </w:tc>
        <w:tc>
          <w:tcPr>
            <w:tcW w:w="1762" w:type="dxa"/>
            <w:tcBorders>
              <w:top w:val="single" w:sz="6" w:space="0" w:color="auto"/>
              <w:left w:val="single" w:sz="6" w:space="0" w:color="auto"/>
              <w:bottom w:val="single" w:sz="6" w:space="0" w:color="auto"/>
              <w:right w:val="single" w:sz="6" w:space="0" w:color="auto"/>
            </w:tcBorders>
            <w:vAlign w:val="bottom"/>
          </w:tcPr>
          <w:p w14:paraId="350F7F2E" w14:textId="0A2EB48A"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2E8ECC0C" w14:textId="3CD0DABD" w:rsidR="003F3DDA" w:rsidRPr="00F12B10" w:rsidRDefault="003F3DDA" w:rsidP="003F3DDA">
            <w:pPr>
              <w:rPr>
                <w:color w:val="000000"/>
                <w:sz w:val="20"/>
                <w:szCs w:val="20"/>
              </w:rPr>
            </w:pPr>
            <w:r>
              <w:rPr>
                <w:rFonts w:ascii="Calibri" w:hAnsi="Calibri" w:cs="Calibri"/>
                <w:color w:val="000000"/>
                <w:sz w:val="22"/>
                <w:szCs w:val="22"/>
              </w:rPr>
              <w:t>3 0 36</w:t>
            </w:r>
          </w:p>
        </w:tc>
        <w:tc>
          <w:tcPr>
            <w:tcW w:w="900" w:type="dxa"/>
            <w:tcBorders>
              <w:top w:val="single" w:sz="6" w:space="0" w:color="auto"/>
              <w:left w:val="single" w:sz="6" w:space="0" w:color="auto"/>
              <w:bottom w:val="single" w:sz="6" w:space="0" w:color="auto"/>
              <w:right w:val="single" w:sz="6" w:space="0" w:color="auto"/>
            </w:tcBorders>
            <w:vAlign w:val="bottom"/>
          </w:tcPr>
          <w:p w14:paraId="3736B503" w14:textId="33645EE0" w:rsidR="003F3DDA" w:rsidRPr="00F12B10" w:rsidRDefault="003F3DDA" w:rsidP="003F3DDA">
            <w:pPr>
              <w:jc w:val="right"/>
              <w:rPr>
                <w:color w:val="000000"/>
                <w:sz w:val="20"/>
                <w:szCs w:val="20"/>
              </w:rPr>
            </w:pPr>
            <w:r>
              <w:rPr>
                <w:rFonts w:ascii="Calibri" w:hAnsi="Calibri" w:cs="Calibri"/>
                <w:color w:val="000000"/>
                <w:sz w:val="22"/>
                <w:szCs w:val="22"/>
              </w:rPr>
              <w:t>17.25</w:t>
            </w:r>
          </w:p>
        </w:tc>
      </w:tr>
      <w:tr w:rsidR="003F3DDA" w:rsidRPr="00F12B10" w14:paraId="7830540A"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2FD6E129" w14:textId="2C988587" w:rsidR="003F3DDA" w:rsidRPr="00F12B10" w:rsidRDefault="003F3DDA" w:rsidP="003F3DDA">
            <w:pPr>
              <w:rPr>
                <w:color w:val="000000"/>
                <w:sz w:val="20"/>
                <w:szCs w:val="20"/>
              </w:rPr>
            </w:pPr>
            <w:r>
              <w:rPr>
                <w:rFonts w:ascii="Calibri" w:hAnsi="Calibri" w:cs="Calibri"/>
                <w:color w:val="000000"/>
                <w:sz w:val="22"/>
                <w:szCs w:val="22"/>
              </w:rPr>
              <w:t>THIERINGER DONALD E</w:t>
            </w:r>
          </w:p>
        </w:tc>
        <w:tc>
          <w:tcPr>
            <w:tcW w:w="1762" w:type="dxa"/>
            <w:tcBorders>
              <w:top w:val="single" w:sz="6" w:space="0" w:color="auto"/>
              <w:left w:val="single" w:sz="6" w:space="0" w:color="auto"/>
              <w:bottom w:val="single" w:sz="6" w:space="0" w:color="auto"/>
              <w:right w:val="single" w:sz="6" w:space="0" w:color="auto"/>
            </w:tcBorders>
            <w:vAlign w:val="bottom"/>
          </w:tcPr>
          <w:p w14:paraId="6188BAE8" w14:textId="724750D3"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55774E64" w14:textId="34F4A51D" w:rsidR="003F3DDA" w:rsidRPr="00F12B10" w:rsidRDefault="003F3DDA" w:rsidP="003F3DDA">
            <w:pPr>
              <w:rPr>
                <w:color w:val="000000"/>
                <w:sz w:val="20"/>
                <w:szCs w:val="20"/>
              </w:rPr>
            </w:pPr>
            <w:r>
              <w:rPr>
                <w:rFonts w:ascii="Calibri" w:hAnsi="Calibri" w:cs="Calibri"/>
                <w:color w:val="000000"/>
                <w:sz w:val="22"/>
                <w:szCs w:val="22"/>
              </w:rPr>
              <w:t>3 0 36-2</w:t>
            </w:r>
          </w:p>
        </w:tc>
        <w:tc>
          <w:tcPr>
            <w:tcW w:w="900" w:type="dxa"/>
            <w:tcBorders>
              <w:top w:val="single" w:sz="6" w:space="0" w:color="auto"/>
              <w:left w:val="single" w:sz="6" w:space="0" w:color="auto"/>
              <w:bottom w:val="single" w:sz="6" w:space="0" w:color="auto"/>
              <w:right w:val="single" w:sz="6" w:space="0" w:color="auto"/>
            </w:tcBorders>
            <w:vAlign w:val="bottom"/>
          </w:tcPr>
          <w:p w14:paraId="5D0732AF" w14:textId="286F2A1F" w:rsidR="003F3DDA" w:rsidRPr="00F12B10" w:rsidRDefault="003F3DDA" w:rsidP="003F3DDA">
            <w:pPr>
              <w:jc w:val="right"/>
              <w:rPr>
                <w:color w:val="000000"/>
                <w:sz w:val="20"/>
                <w:szCs w:val="20"/>
              </w:rPr>
            </w:pPr>
            <w:r>
              <w:rPr>
                <w:rFonts w:ascii="Calibri" w:hAnsi="Calibri" w:cs="Calibri"/>
                <w:color w:val="000000"/>
                <w:sz w:val="22"/>
                <w:szCs w:val="22"/>
              </w:rPr>
              <w:t>33.67</w:t>
            </w:r>
          </w:p>
        </w:tc>
      </w:tr>
      <w:tr w:rsidR="003F3DDA" w:rsidRPr="00F12B10" w14:paraId="0E13FFC7"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7114F61F" w14:textId="4BAF9FE8" w:rsidR="003F3DDA" w:rsidRPr="00F12B10" w:rsidRDefault="003F3DDA" w:rsidP="003F3DDA">
            <w:pPr>
              <w:rPr>
                <w:color w:val="000000"/>
                <w:sz w:val="20"/>
                <w:szCs w:val="20"/>
              </w:rPr>
            </w:pPr>
            <w:r>
              <w:rPr>
                <w:rFonts w:ascii="Calibri" w:hAnsi="Calibri" w:cs="Calibri"/>
                <w:color w:val="000000"/>
                <w:sz w:val="22"/>
                <w:szCs w:val="22"/>
              </w:rPr>
              <w:t>RUTZ AARON F / LYDIARD SAMANTHA</w:t>
            </w:r>
          </w:p>
        </w:tc>
        <w:tc>
          <w:tcPr>
            <w:tcW w:w="1762" w:type="dxa"/>
            <w:tcBorders>
              <w:top w:val="single" w:sz="6" w:space="0" w:color="auto"/>
              <w:left w:val="single" w:sz="6" w:space="0" w:color="auto"/>
              <w:bottom w:val="single" w:sz="6" w:space="0" w:color="auto"/>
              <w:right w:val="single" w:sz="6" w:space="0" w:color="auto"/>
            </w:tcBorders>
            <w:vAlign w:val="bottom"/>
          </w:tcPr>
          <w:p w14:paraId="4C32F215" w14:textId="2B966D69"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597DDBFB" w14:textId="44F01EB9" w:rsidR="003F3DDA" w:rsidRPr="00F12B10" w:rsidRDefault="003F3DDA" w:rsidP="003F3DDA">
            <w:pPr>
              <w:rPr>
                <w:color w:val="000000"/>
                <w:sz w:val="20"/>
                <w:szCs w:val="20"/>
              </w:rPr>
            </w:pPr>
            <w:r>
              <w:rPr>
                <w:rFonts w:ascii="Calibri" w:hAnsi="Calibri" w:cs="Calibri"/>
                <w:color w:val="000000"/>
                <w:sz w:val="22"/>
                <w:szCs w:val="22"/>
              </w:rPr>
              <w:t>4 0 13</w:t>
            </w:r>
          </w:p>
        </w:tc>
        <w:tc>
          <w:tcPr>
            <w:tcW w:w="900" w:type="dxa"/>
            <w:tcBorders>
              <w:top w:val="single" w:sz="6" w:space="0" w:color="auto"/>
              <w:left w:val="single" w:sz="6" w:space="0" w:color="auto"/>
              <w:bottom w:val="single" w:sz="6" w:space="0" w:color="auto"/>
              <w:right w:val="single" w:sz="6" w:space="0" w:color="auto"/>
            </w:tcBorders>
            <w:vAlign w:val="bottom"/>
          </w:tcPr>
          <w:p w14:paraId="4C6D098B" w14:textId="4AD78748" w:rsidR="003F3DDA" w:rsidRPr="00F12B10" w:rsidRDefault="003F3DDA" w:rsidP="003F3DDA">
            <w:pPr>
              <w:jc w:val="right"/>
              <w:rPr>
                <w:color w:val="000000"/>
                <w:sz w:val="20"/>
                <w:szCs w:val="20"/>
              </w:rPr>
            </w:pPr>
            <w:r>
              <w:rPr>
                <w:rFonts w:ascii="Calibri" w:hAnsi="Calibri" w:cs="Calibri"/>
                <w:color w:val="000000"/>
                <w:sz w:val="22"/>
                <w:szCs w:val="22"/>
              </w:rPr>
              <w:t>43.89</w:t>
            </w:r>
          </w:p>
        </w:tc>
      </w:tr>
      <w:tr w:rsidR="003F3DDA" w:rsidRPr="00F12B10" w14:paraId="394AC62B"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30482672" w14:textId="496DBA76" w:rsidR="003F3DDA" w:rsidRPr="00F12B10" w:rsidRDefault="003F3DDA" w:rsidP="003F3DDA">
            <w:pPr>
              <w:rPr>
                <w:color w:val="000000"/>
                <w:sz w:val="20"/>
                <w:szCs w:val="20"/>
              </w:rPr>
            </w:pPr>
            <w:r>
              <w:rPr>
                <w:rFonts w:ascii="Calibri" w:hAnsi="Calibri" w:cs="Calibri"/>
                <w:color w:val="000000"/>
                <w:sz w:val="22"/>
                <w:szCs w:val="22"/>
              </w:rPr>
              <w:t>REYNOLDS TRUSTEE MONICA</w:t>
            </w:r>
          </w:p>
        </w:tc>
        <w:tc>
          <w:tcPr>
            <w:tcW w:w="1762" w:type="dxa"/>
            <w:tcBorders>
              <w:top w:val="single" w:sz="6" w:space="0" w:color="auto"/>
              <w:left w:val="single" w:sz="6" w:space="0" w:color="auto"/>
              <w:bottom w:val="single" w:sz="6" w:space="0" w:color="auto"/>
              <w:right w:val="single" w:sz="6" w:space="0" w:color="auto"/>
            </w:tcBorders>
            <w:vAlign w:val="bottom"/>
          </w:tcPr>
          <w:p w14:paraId="5AF7C33F" w14:textId="11970A86"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6E0A2DF0" w14:textId="6A7B7F5C" w:rsidR="003F3DDA" w:rsidRPr="00F12B10" w:rsidRDefault="003F3DDA" w:rsidP="003F3DDA">
            <w:pPr>
              <w:rPr>
                <w:color w:val="000000"/>
                <w:sz w:val="20"/>
                <w:szCs w:val="20"/>
              </w:rPr>
            </w:pPr>
            <w:r>
              <w:rPr>
                <w:rFonts w:ascii="Calibri" w:hAnsi="Calibri" w:cs="Calibri"/>
                <w:color w:val="000000"/>
                <w:sz w:val="22"/>
                <w:szCs w:val="22"/>
              </w:rPr>
              <w:t>4 0 13-1</w:t>
            </w:r>
          </w:p>
        </w:tc>
        <w:tc>
          <w:tcPr>
            <w:tcW w:w="900" w:type="dxa"/>
            <w:tcBorders>
              <w:top w:val="single" w:sz="6" w:space="0" w:color="auto"/>
              <w:left w:val="single" w:sz="6" w:space="0" w:color="auto"/>
              <w:bottom w:val="single" w:sz="6" w:space="0" w:color="auto"/>
              <w:right w:val="single" w:sz="6" w:space="0" w:color="auto"/>
            </w:tcBorders>
            <w:vAlign w:val="bottom"/>
          </w:tcPr>
          <w:p w14:paraId="1791392A" w14:textId="1ED1CD9B" w:rsidR="003F3DDA" w:rsidRPr="00F12B10" w:rsidRDefault="003F3DDA" w:rsidP="003F3DDA">
            <w:pPr>
              <w:jc w:val="right"/>
              <w:rPr>
                <w:color w:val="000000"/>
                <w:sz w:val="20"/>
                <w:szCs w:val="20"/>
              </w:rPr>
            </w:pPr>
            <w:r>
              <w:rPr>
                <w:rFonts w:ascii="Calibri" w:hAnsi="Calibri" w:cs="Calibri"/>
                <w:color w:val="000000"/>
                <w:sz w:val="22"/>
                <w:szCs w:val="22"/>
              </w:rPr>
              <w:t>48.43</w:t>
            </w:r>
          </w:p>
        </w:tc>
      </w:tr>
      <w:tr w:rsidR="003F3DDA" w:rsidRPr="00F12B10" w14:paraId="3B8EB51D"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04A12529" w14:textId="71C97D56" w:rsidR="003F3DDA" w:rsidRPr="00F12B10" w:rsidRDefault="003F3DDA" w:rsidP="003F3DDA">
            <w:pPr>
              <w:rPr>
                <w:color w:val="000000"/>
                <w:sz w:val="20"/>
                <w:szCs w:val="20"/>
              </w:rPr>
            </w:pPr>
            <w:r>
              <w:rPr>
                <w:rFonts w:ascii="Calibri" w:hAnsi="Calibri" w:cs="Calibri"/>
                <w:color w:val="000000"/>
                <w:sz w:val="22"/>
                <w:szCs w:val="22"/>
              </w:rPr>
              <w:t>TAFT-FERGUSON MARTHA</w:t>
            </w:r>
          </w:p>
        </w:tc>
        <w:tc>
          <w:tcPr>
            <w:tcW w:w="1762" w:type="dxa"/>
            <w:tcBorders>
              <w:top w:val="single" w:sz="6" w:space="0" w:color="auto"/>
              <w:left w:val="single" w:sz="6" w:space="0" w:color="auto"/>
              <w:bottom w:val="single" w:sz="6" w:space="0" w:color="auto"/>
              <w:right w:val="single" w:sz="6" w:space="0" w:color="auto"/>
            </w:tcBorders>
            <w:vAlign w:val="bottom"/>
          </w:tcPr>
          <w:p w14:paraId="351B3896" w14:textId="59DA37C3"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7056B026" w14:textId="239A26DB" w:rsidR="003F3DDA" w:rsidRPr="00F12B10" w:rsidRDefault="003F3DDA" w:rsidP="003F3DDA">
            <w:pPr>
              <w:rPr>
                <w:color w:val="000000"/>
                <w:sz w:val="20"/>
                <w:szCs w:val="20"/>
              </w:rPr>
            </w:pPr>
            <w:r>
              <w:rPr>
                <w:rFonts w:ascii="Calibri" w:hAnsi="Calibri" w:cs="Calibri"/>
                <w:color w:val="000000"/>
                <w:sz w:val="22"/>
                <w:szCs w:val="22"/>
              </w:rPr>
              <w:t>4 0 15</w:t>
            </w:r>
          </w:p>
        </w:tc>
        <w:tc>
          <w:tcPr>
            <w:tcW w:w="900" w:type="dxa"/>
            <w:tcBorders>
              <w:top w:val="single" w:sz="6" w:space="0" w:color="auto"/>
              <w:left w:val="single" w:sz="6" w:space="0" w:color="auto"/>
              <w:bottom w:val="single" w:sz="6" w:space="0" w:color="auto"/>
              <w:right w:val="single" w:sz="6" w:space="0" w:color="auto"/>
            </w:tcBorders>
            <w:vAlign w:val="bottom"/>
          </w:tcPr>
          <w:p w14:paraId="48B0A3F4" w14:textId="6BD1726D" w:rsidR="003F3DDA" w:rsidRPr="00F12B10" w:rsidRDefault="003F3DDA" w:rsidP="003F3DDA">
            <w:pPr>
              <w:jc w:val="right"/>
              <w:rPr>
                <w:color w:val="000000"/>
                <w:sz w:val="20"/>
                <w:szCs w:val="20"/>
              </w:rPr>
            </w:pPr>
            <w:r>
              <w:rPr>
                <w:rFonts w:ascii="Calibri" w:hAnsi="Calibri" w:cs="Calibri"/>
                <w:color w:val="000000"/>
                <w:sz w:val="22"/>
                <w:szCs w:val="22"/>
              </w:rPr>
              <w:t>86.90</w:t>
            </w:r>
          </w:p>
        </w:tc>
      </w:tr>
      <w:tr w:rsidR="003F3DDA" w:rsidRPr="00F12B10" w14:paraId="4286AB41"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6CC6DB78" w14:textId="5D1FBBC1" w:rsidR="003F3DDA" w:rsidRPr="00F12B10" w:rsidRDefault="003F3DDA" w:rsidP="003F3DDA">
            <w:pPr>
              <w:rPr>
                <w:color w:val="000000"/>
                <w:sz w:val="20"/>
                <w:szCs w:val="20"/>
              </w:rPr>
            </w:pPr>
            <w:r>
              <w:rPr>
                <w:rFonts w:ascii="Calibri" w:hAnsi="Calibri" w:cs="Calibri"/>
                <w:color w:val="000000"/>
                <w:sz w:val="22"/>
                <w:szCs w:val="22"/>
              </w:rPr>
              <w:t>LEE MARY K Y TRUSTEE</w:t>
            </w:r>
          </w:p>
        </w:tc>
        <w:tc>
          <w:tcPr>
            <w:tcW w:w="1762" w:type="dxa"/>
            <w:tcBorders>
              <w:top w:val="single" w:sz="6" w:space="0" w:color="auto"/>
              <w:left w:val="single" w:sz="6" w:space="0" w:color="auto"/>
              <w:bottom w:val="single" w:sz="6" w:space="0" w:color="auto"/>
              <w:right w:val="single" w:sz="6" w:space="0" w:color="auto"/>
            </w:tcBorders>
            <w:vAlign w:val="bottom"/>
          </w:tcPr>
          <w:p w14:paraId="23DE84CE" w14:textId="2572B434"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2A999034" w14:textId="3C78079B" w:rsidR="003F3DDA" w:rsidRPr="00F12B10" w:rsidRDefault="003F3DDA" w:rsidP="003F3DDA">
            <w:pPr>
              <w:rPr>
                <w:color w:val="000000"/>
                <w:sz w:val="20"/>
                <w:szCs w:val="20"/>
              </w:rPr>
            </w:pPr>
            <w:r>
              <w:rPr>
                <w:rFonts w:ascii="Calibri" w:hAnsi="Calibri" w:cs="Calibri"/>
                <w:color w:val="000000"/>
                <w:sz w:val="22"/>
                <w:szCs w:val="22"/>
              </w:rPr>
              <w:t>4 0 20</w:t>
            </w:r>
          </w:p>
        </w:tc>
        <w:tc>
          <w:tcPr>
            <w:tcW w:w="900" w:type="dxa"/>
            <w:tcBorders>
              <w:top w:val="single" w:sz="6" w:space="0" w:color="auto"/>
              <w:left w:val="single" w:sz="6" w:space="0" w:color="auto"/>
              <w:bottom w:val="single" w:sz="6" w:space="0" w:color="auto"/>
              <w:right w:val="single" w:sz="6" w:space="0" w:color="auto"/>
            </w:tcBorders>
            <w:vAlign w:val="bottom"/>
          </w:tcPr>
          <w:p w14:paraId="603DEBA9" w14:textId="63C8A18B" w:rsidR="003F3DDA" w:rsidRPr="00F12B10" w:rsidRDefault="003F3DDA" w:rsidP="003F3DDA">
            <w:pPr>
              <w:jc w:val="right"/>
              <w:rPr>
                <w:color w:val="000000"/>
                <w:sz w:val="20"/>
                <w:szCs w:val="20"/>
              </w:rPr>
            </w:pPr>
            <w:r>
              <w:rPr>
                <w:rFonts w:ascii="Calibri" w:hAnsi="Calibri" w:cs="Calibri"/>
                <w:color w:val="000000"/>
                <w:sz w:val="22"/>
                <w:szCs w:val="22"/>
              </w:rPr>
              <w:t>12.40</w:t>
            </w:r>
          </w:p>
        </w:tc>
      </w:tr>
      <w:tr w:rsidR="003F3DDA" w:rsidRPr="00F12B10" w14:paraId="65100BE4"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4364B5EE" w14:textId="22EA4257" w:rsidR="003F3DDA" w:rsidRPr="00F12B10" w:rsidRDefault="003F3DDA" w:rsidP="003F3DDA">
            <w:pPr>
              <w:rPr>
                <w:color w:val="000000"/>
                <w:sz w:val="20"/>
                <w:szCs w:val="20"/>
              </w:rPr>
            </w:pPr>
            <w:r>
              <w:rPr>
                <w:rFonts w:ascii="Calibri" w:hAnsi="Calibri" w:cs="Calibri"/>
                <w:color w:val="000000"/>
                <w:sz w:val="22"/>
                <w:szCs w:val="22"/>
              </w:rPr>
              <w:t>SCALISE JOSEPH P</w:t>
            </w:r>
          </w:p>
        </w:tc>
        <w:tc>
          <w:tcPr>
            <w:tcW w:w="1762" w:type="dxa"/>
            <w:tcBorders>
              <w:top w:val="single" w:sz="6" w:space="0" w:color="auto"/>
              <w:left w:val="single" w:sz="6" w:space="0" w:color="auto"/>
              <w:bottom w:val="single" w:sz="6" w:space="0" w:color="auto"/>
              <w:right w:val="single" w:sz="6" w:space="0" w:color="auto"/>
            </w:tcBorders>
            <w:vAlign w:val="bottom"/>
          </w:tcPr>
          <w:p w14:paraId="09A432B9" w14:textId="0FFFCC37"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7B3A8CB7" w14:textId="634A0DD4" w:rsidR="003F3DDA" w:rsidRPr="00F12B10" w:rsidRDefault="003F3DDA" w:rsidP="003F3DDA">
            <w:pPr>
              <w:rPr>
                <w:color w:val="000000"/>
                <w:sz w:val="20"/>
                <w:szCs w:val="20"/>
              </w:rPr>
            </w:pPr>
            <w:r>
              <w:rPr>
                <w:rFonts w:ascii="Calibri" w:hAnsi="Calibri" w:cs="Calibri"/>
                <w:color w:val="000000"/>
                <w:sz w:val="22"/>
                <w:szCs w:val="22"/>
              </w:rPr>
              <w:t>5 0 53</w:t>
            </w:r>
          </w:p>
        </w:tc>
        <w:tc>
          <w:tcPr>
            <w:tcW w:w="900" w:type="dxa"/>
            <w:tcBorders>
              <w:top w:val="single" w:sz="6" w:space="0" w:color="auto"/>
              <w:left w:val="single" w:sz="6" w:space="0" w:color="auto"/>
              <w:bottom w:val="single" w:sz="6" w:space="0" w:color="auto"/>
              <w:right w:val="single" w:sz="6" w:space="0" w:color="auto"/>
            </w:tcBorders>
            <w:vAlign w:val="bottom"/>
          </w:tcPr>
          <w:p w14:paraId="10353A73" w14:textId="2B017288" w:rsidR="003F3DDA" w:rsidRPr="00F12B10" w:rsidRDefault="003F3DDA" w:rsidP="003F3DDA">
            <w:pPr>
              <w:jc w:val="right"/>
              <w:rPr>
                <w:color w:val="000000"/>
                <w:sz w:val="20"/>
                <w:szCs w:val="20"/>
              </w:rPr>
            </w:pPr>
            <w:r>
              <w:rPr>
                <w:rFonts w:ascii="Calibri" w:hAnsi="Calibri" w:cs="Calibri"/>
                <w:color w:val="000000"/>
                <w:sz w:val="22"/>
                <w:szCs w:val="22"/>
              </w:rPr>
              <w:t>17.17</w:t>
            </w:r>
          </w:p>
        </w:tc>
      </w:tr>
      <w:tr w:rsidR="003F3DDA" w:rsidRPr="00F12B10" w14:paraId="31FFF6E5"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33A519EC" w14:textId="71939030" w:rsidR="003F3DDA" w:rsidRPr="00F12B10" w:rsidRDefault="003F3DDA" w:rsidP="003F3DDA">
            <w:pPr>
              <w:rPr>
                <w:color w:val="000000"/>
                <w:sz w:val="20"/>
                <w:szCs w:val="20"/>
              </w:rPr>
            </w:pPr>
            <w:r>
              <w:rPr>
                <w:rFonts w:ascii="Calibri" w:hAnsi="Calibri" w:cs="Calibri"/>
                <w:color w:val="000000"/>
                <w:sz w:val="22"/>
                <w:szCs w:val="22"/>
              </w:rPr>
              <w:t>SCALISE JODY</w:t>
            </w:r>
          </w:p>
        </w:tc>
        <w:tc>
          <w:tcPr>
            <w:tcW w:w="1762" w:type="dxa"/>
            <w:tcBorders>
              <w:top w:val="single" w:sz="6" w:space="0" w:color="auto"/>
              <w:left w:val="single" w:sz="6" w:space="0" w:color="auto"/>
              <w:bottom w:val="single" w:sz="6" w:space="0" w:color="auto"/>
              <w:right w:val="single" w:sz="6" w:space="0" w:color="auto"/>
            </w:tcBorders>
            <w:vAlign w:val="bottom"/>
          </w:tcPr>
          <w:p w14:paraId="5FE04262" w14:textId="450F77E6"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395F86AA" w14:textId="7D779322" w:rsidR="003F3DDA" w:rsidRPr="00F12B10" w:rsidRDefault="003F3DDA" w:rsidP="003F3DDA">
            <w:pPr>
              <w:rPr>
                <w:color w:val="000000"/>
                <w:sz w:val="20"/>
                <w:szCs w:val="20"/>
              </w:rPr>
            </w:pPr>
            <w:r>
              <w:rPr>
                <w:rFonts w:ascii="Calibri" w:hAnsi="Calibri" w:cs="Calibri"/>
                <w:color w:val="000000"/>
                <w:sz w:val="22"/>
                <w:szCs w:val="22"/>
              </w:rPr>
              <w:t>5 0 54</w:t>
            </w:r>
          </w:p>
        </w:tc>
        <w:tc>
          <w:tcPr>
            <w:tcW w:w="900" w:type="dxa"/>
            <w:tcBorders>
              <w:top w:val="single" w:sz="6" w:space="0" w:color="auto"/>
              <w:left w:val="single" w:sz="6" w:space="0" w:color="auto"/>
              <w:bottom w:val="single" w:sz="6" w:space="0" w:color="auto"/>
              <w:right w:val="single" w:sz="6" w:space="0" w:color="auto"/>
            </w:tcBorders>
            <w:vAlign w:val="bottom"/>
          </w:tcPr>
          <w:p w14:paraId="20BDF22A" w14:textId="6F5484B9" w:rsidR="003F3DDA" w:rsidRPr="00F12B10" w:rsidRDefault="003F3DDA" w:rsidP="003F3DDA">
            <w:pPr>
              <w:jc w:val="right"/>
              <w:rPr>
                <w:color w:val="000000"/>
                <w:sz w:val="20"/>
                <w:szCs w:val="20"/>
              </w:rPr>
            </w:pPr>
            <w:r>
              <w:rPr>
                <w:rFonts w:ascii="Calibri" w:hAnsi="Calibri" w:cs="Calibri"/>
                <w:color w:val="000000"/>
                <w:sz w:val="22"/>
                <w:szCs w:val="22"/>
              </w:rPr>
              <w:t>7.70</w:t>
            </w:r>
          </w:p>
        </w:tc>
      </w:tr>
      <w:tr w:rsidR="003F3DDA" w:rsidRPr="00F12B10" w14:paraId="7577E05E"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43AF8D87" w14:textId="18749356" w:rsidR="003F3DDA" w:rsidRPr="00F12B10" w:rsidRDefault="003F3DDA" w:rsidP="003F3DDA">
            <w:pPr>
              <w:rPr>
                <w:color w:val="000000"/>
                <w:sz w:val="20"/>
                <w:szCs w:val="20"/>
              </w:rPr>
            </w:pPr>
            <w:r>
              <w:rPr>
                <w:rFonts w:ascii="Calibri" w:hAnsi="Calibri" w:cs="Calibri"/>
                <w:color w:val="000000"/>
                <w:sz w:val="22"/>
                <w:szCs w:val="22"/>
              </w:rPr>
              <w:t>GOODMAN LEE MARIE / TOY NORMAN P</w:t>
            </w:r>
          </w:p>
        </w:tc>
        <w:tc>
          <w:tcPr>
            <w:tcW w:w="1762" w:type="dxa"/>
            <w:tcBorders>
              <w:top w:val="single" w:sz="6" w:space="0" w:color="auto"/>
              <w:left w:val="single" w:sz="6" w:space="0" w:color="auto"/>
              <w:bottom w:val="single" w:sz="6" w:space="0" w:color="auto"/>
              <w:right w:val="single" w:sz="6" w:space="0" w:color="auto"/>
            </w:tcBorders>
            <w:vAlign w:val="bottom"/>
          </w:tcPr>
          <w:p w14:paraId="40D541D2" w14:textId="4B4513E5"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504ADD98" w14:textId="3419273C" w:rsidR="003F3DDA" w:rsidRPr="00F12B10" w:rsidRDefault="003F3DDA" w:rsidP="003F3DDA">
            <w:pPr>
              <w:rPr>
                <w:color w:val="000000"/>
                <w:sz w:val="20"/>
                <w:szCs w:val="20"/>
              </w:rPr>
            </w:pPr>
            <w:r>
              <w:rPr>
                <w:rFonts w:ascii="Calibri" w:hAnsi="Calibri" w:cs="Calibri"/>
                <w:color w:val="000000"/>
                <w:sz w:val="22"/>
                <w:szCs w:val="22"/>
              </w:rPr>
              <w:t>5 0 9</w:t>
            </w:r>
          </w:p>
        </w:tc>
        <w:tc>
          <w:tcPr>
            <w:tcW w:w="900" w:type="dxa"/>
            <w:tcBorders>
              <w:top w:val="single" w:sz="6" w:space="0" w:color="auto"/>
              <w:left w:val="single" w:sz="6" w:space="0" w:color="auto"/>
              <w:bottom w:val="single" w:sz="6" w:space="0" w:color="auto"/>
              <w:right w:val="single" w:sz="6" w:space="0" w:color="auto"/>
            </w:tcBorders>
            <w:vAlign w:val="bottom"/>
          </w:tcPr>
          <w:p w14:paraId="6323F4EC" w14:textId="440309FB" w:rsidR="003F3DDA" w:rsidRPr="00F12B10" w:rsidRDefault="003F3DDA" w:rsidP="003F3DDA">
            <w:pPr>
              <w:jc w:val="right"/>
              <w:rPr>
                <w:color w:val="000000"/>
                <w:sz w:val="20"/>
                <w:szCs w:val="20"/>
              </w:rPr>
            </w:pPr>
            <w:r>
              <w:rPr>
                <w:rFonts w:ascii="Calibri" w:hAnsi="Calibri" w:cs="Calibri"/>
                <w:color w:val="000000"/>
                <w:sz w:val="22"/>
                <w:szCs w:val="22"/>
              </w:rPr>
              <w:t>5.60</w:t>
            </w:r>
          </w:p>
        </w:tc>
      </w:tr>
      <w:tr w:rsidR="003F3DDA" w:rsidRPr="00F12B10" w14:paraId="53A58A96"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12E75FCD" w14:textId="43A2AC36" w:rsidR="003F3DDA" w:rsidRPr="00F12B10" w:rsidRDefault="003F3DDA" w:rsidP="003F3DDA">
            <w:pPr>
              <w:rPr>
                <w:color w:val="000000"/>
                <w:sz w:val="20"/>
                <w:szCs w:val="20"/>
              </w:rPr>
            </w:pPr>
            <w:r>
              <w:rPr>
                <w:rFonts w:ascii="Calibri" w:hAnsi="Calibri" w:cs="Calibri"/>
                <w:color w:val="000000"/>
                <w:sz w:val="22"/>
                <w:szCs w:val="22"/>
              </w:rPr>
              <w:t>WOOD ROBERT A / WOOD HEATHER E</w:t>
            </w:r>
          </w:p>
        </w:tc>
        <w:tc>
          <w:tcPr>
            <w:tcW w:w="1762" w:type="dxa"/>
            <w:tcBorders>
              <w:top w:val="single" w:sz="6" w:space="0" w:color="auto"/>
              <w:left w:val="single" w:sz="6" w:space="0" w:color="auto"/>
              <w:bottom w:val="single" w:sz="6" w:space="0" w:color="auto"/>
              <w:right w:val="single" w:sz="6" w:space="0" w:color="auto"/>
            </w:tcBorders>
            <w:vAlign w:val="bottom"/>
          </w:tcPr>
          <w:p w14:paraId="5152F372" w14:textId="52B57F23"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76522A30" w14:textId="17DB54A8" w:rsidR="003F3DDA" w:rsidRPr="00F12B10" w:rsidRDefault="003F3DDA" w:rsidP="003F3DDA">
            <w:pPr>
              <w:rPr>
                <w:color w:val="000000"/>
                <w:sz w:val="20"/>
                <w:szCs w:val="20"/>
              </w:rPr>
            </w:pPr>
            <w:r>
              <w:rPr>
                <w:rFonts w:ascii="Calibri" w:hAnsi="Calibri" w:cs="Calibri"/>
                <w:color w:val="000000"/>
                <w:sz w:val="22"/>
                <w:szCs w:val="22"/>
              </w:rPr>
              <w:t>5-1 0 34</w:t>
            </w:r>
          </w:p>
        </w:tc>
        <w:tc>
          <w:tcPr>
            <w:tcW w:w="900" w:type="dxa"/>
            <w:tcBorders>
              <w:top w:val="single" w:sz="6" w:space="0" w:color="auto"/>
              <w:left w:val="single" w:sz="6" w:space="0" w:color="auto"/>
              <w:bottom w:val="single" w:sz="6" w:space="0" w:color="auto"/>
              <w:right w:val="single" w:sz="6" w:space="0" w:color="auto"/>
            </w:tcBorders>
            <w:vAlign w:val="bottom"/>
          </w:tcPr>
          <w:p w14:paraId="4929621B" w14:textId="544B7CEF" w:rsidR="003F3DDA" w:rsidRPr="00F12B10" w:rsidRDefault="003F3DDA" w:rsidP="003F3DDA">
            <w:pPr>
              <w:jc w:val="right"/>
              <w:rPr>
                <w:color w:val="000000"/>
                <w:sz w:val="20"/>
                <w:szCs w:val="20"/>
              </w:rPr>
            </w:pPr>
            <w:r>
              <w:rPr>
                <w:rFonts w:ascii="Calibri" w:hAnsi="Calibri" w:cs="Calibri"/>
                <w:color w:val="000000"/>
                <w:sz w:val="22"/>
                <w:szCs w:val="22"/>
              </w:rPr>
              <w:t>40.70</w:t>
            </w:r>
          </w:p>
        </w:tc>
      </w:tr>
      <w:tr w:rsidR="003F3DDA" w:rsidRPr="00F12B10" w14:paraId="0A773207"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10C28219" w14:textId="6F04B6BC" w:rsidR="003F3DDA" w:rsidRPr="00F12B10" w:rsidRDefault="003F3DDA" w:rsidP="003F3DDA">
            <w:pPr>
              <w:rPr>
                <w:color w:val="000000"/>
                <w:sz w:val="20"/>
                <w:szCs w:val="20"/>
              </w:rPr>
            </w:pPr>
            <w:r>
              <w:rPr>
                <w:rFonts w:ascii="Calibri" w:hAnsi="Calibri" w:cs="Calibri"/>
                <w:color w:val="000000"/>
                <w:sz w:val="22"/>
                <w:szCs w:val="22"/>
              </w:rPr>
              <w:t>ZAGRUBSKI GREGORY</w:t>
            </w:r>
          </w:p>
        </w:tc>
        <w:tc>
          <w:tcPr>
            <w:tcW w:w="1762" w:type="dxa"/>
            <w:tcBorders>
              <w:top w:val="single" w:sz="6" w:space="0" w:color="auto"/>
              <w:left w:val="single" w:sz="6" w:space="0" w:color="auto"/>
              <w:bottom w:val="single" w:sz="6" w:space="0" w:color="auto"/>
              <w:right w:val="single" w:sz="6" w:space="0" w:color="auto"/>
            </w:tcBorders>
            <w:vAlign w:val="bottom"/>
          </w:tcPr>
          <w:p w14:paraId="1105B840" w14:textId="22E3494D"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237A2773" w14:textId="047FE452" w:rsidR="003F3DDA" w:rsidRPr="00F12B10" w:rsidRDefault="003F3DDA" w:rsidP="003F3DDA">
            <w:pPr>
              <w:rPr>
                <w:color w:val="000000"/>
                <w:sz w:val="20"/>
                <w:szCs w:val="20"/>
              </w:rPr>
            </w:pPr>
            <w:r>
              <w:rPr>
                <w:rFonts w:ascii="Calibri" w:hAnsi="Calibri" w:cs="Calibri"/>
                <w:color w:val="000000"/>
                <w:sz w:val="22"/>
                <w:szCs w:val="22"/>
              </w:rPr>
              <w:t>6 0 13</w:t>
            </w:r>
          </w:p>
        </w:tc>
        <w:tc>
          <w:tcPr>
            <w:tcW w:w="900" w:type="dxa"/>
            <w:tcBorders>
              <w:top w:val="single" w:sz="6" w:space="0" w:color="auto"/>
              <w:left w:val="single" w:sz="6" w:space="0" w:color="auto"/>
              <w:bottom w:val="single" w:sz="6" w:space="0" w:color="auto"/>
              <w:right w:val="single" w:sz="6" w:space="0" w:color="auto"/>
            </w:tcBorders>
            <w:vAlign w:val="bottom"/>
          </w:tcPr>
          <w:p w14:paraId="20482319" w14:textId="3966CCFF" w:rsidR="003F3DDA" w:rsidRPr="00F12B10" w:rsidRDefault="003F3DDA" w:rsidP="003F3DDA">
            <w:pPr>
              <w:jc w:val="right"/>
              <w:rPr>
                <w:color w:val="000000"/>
                <w:sz w:val="20"/>
                <w:szCs w:val="20"/>
              </w:rPr>
            </w:pPr>
            <w:r>
              <w:rPr>
                <w:rFonts w:ascii="Calibri" w:hAnsi="Calibri" w:cs="Calibri"/>
                <w:color w:val="000000"/>
                <w:sz w:val="22"/>
                <w:szCs w:val="22"/>
              </w:rPr>
              <w:t>59.60</w:t>
            </w:r>
          </w:p>
        </w:tc>
      </w:tr>
      <w:tr w:rsidR="003F3DDA" w:rsidRPr="00F12B10" w14:paraId="13880653"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19C6F603" w14:textId="37D316BF" w:rsidR="003F3DDA" w:rsidRPr="00F12B10" w:rsidRDefault="003F3DDA" w:rsidP="003F3DDA">
            <w:pPr>
              <w:rPr>
                <w:color w:val="000000"/>
                <w:sz w:val="20"/>
                <w:szCs w:val="20"/>
              </w:rPr>
            </w:pPr>
            <w:r>
              <w:rPr>
                <w:rFonts w:ascii="Calibri" w:hAnsi="Calibri" w:cs="Calibri"/>
                <w:color w:val="000000"/>
                <w:sz w:val="22"/>
                <w:szCs w:val="22"/>
              </w:rPr>
              <w:t>ZAGRUBSKI JOANNE R</w:t>
            </w:r>
          </w:p>
        </w:tc>
        <w:tc>
          <w:tcPr>
            <w:tcW w:w="1762" w:type="dxa"/>
            <w:tcBorders>
              <w:top w:val="single" w:sz="6" w:space="0" w:color="auto"/>
              <w:left w:val="single" w:sz="6" w:space="0" w:color="auto"/>
              <w:bottom w:val="single" w:sz="6" w:space="0" w:color="auto"/>
              <w:right w:val="single" w:sz="6" w:space="0" w:color="auto"/>
            </w:tcBorders>
            <w:vAlign w:val="bottom"/>
          </w:tcPr>
          <w:p w14:paraId="00D87ECD" w14:textId="381C7B7F"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0C852A4F" w14:textId="37BA965F" w:rsidR="003F3DDA" w:rsidRPr="00F12B10" w:rsidRDefault="003F3DDA" w:rsidP="003F3DDA">
            <w:pPr>
              <w:rPr>
                <w:color w:val="000000"/>
                <w:sz w:val="20"/>
                <w:szCs w:val="20"/>
              </w:rPr>
            </w:pPr>
            <w:r>
              <w:rPr>
                <w:rFonts w:ascii="Calibri" w:hAnsi="Calibri" w:cs="Calibri"/>
                <w:color w:val="000000"/>
                <w:sz w:val="22"/>
                <w:szCs w:val="22"/>
              </w:rPr>
              <w:t>6 0 17</w:t>
            </w:r>
          </w:p>
        </w:tc>
        <w:tc>
          <w:tcPr>
            <w:tcW w:w="900" w:type="dxa"/>
            <w:tcBorders>
              <w:top w:val="single" w:sz="6" w:space="0" w:color="auto"/>
              <w:left w:val="single" w:sz="6" w:space="0" w:color="auto"/>
              <w:bottom w:val="single" w:sz="6" w:space="0" w:color="auto"/>
              <w:right w:val="single" w:sz="6" w:space="0" w:color="auto"/>
            </w:tcBorders>
            <w:vAlign w:val="bottom"/>
          </w:tcPr>
          <w:p w14:paraId="6BB4D624" w14:textId="0C278F2F" w:rsidR="003F3DDA" w:rsidRPr="00F12B10" w:rsidRDefault="003F3DDA" w:rsidP="003F3DDA">
            <w:pPr>
              <w:jc w:val="right"/>
              <w:rPr>
                <w:color w:val="000000"/>
                <w:sz w:val="20"/>
                <w:szCs w:val="20"/>
              </w:rPr>
            </w:pPr>
            <w:r>
              <w:rPr>
                <w:rFonts w:ascii="Calibri" w:hAnsi="Calibri" w:cs="Calibri"/>
                <w:color w:val="000000"/>
                <w:sz w:val="22"/>
                <w:szCs w:val="22"/>
              </w:rPr>
              <w:t>25.20</w:t>
            </w:r>
          </w:p>
        </w:tc>
      </w:tr>
      <w:tr w:rsidR="003F3DDA" w:rsidRPr="00F12B10" w14:paraId="6ACD9E51"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646754EC" w14:textId="64ACBB4A" w:rsidR="003F3DDA" w:rsidRPr="00F12B10" w:rsidRDefault="003F3DDA" w:rsidP="003F3DDA">
            <w:pPr>
              <w:rPr>
                <w:color w:val="000000"/>
                <w:sz w:val="20"/>
                <w:szCs w:val="20"/>
              </w:rPr>
            </w:pPr>
            <w:r>
              <w:rPr>
                <w:rFonts w:ascii="Calibri" w:hAnsi="Calibri" w:cs="Calibri"/>
                <w:color w:val="000000"/>
                <w:sz w:val="22"/>
                <w:szCs w:val="22"/>
              </w:rPr>
              <w:t>DEAN KATHRYN N / HANSCHE ERNEST WALTER</w:t>
            </w:r>
          </w:p>
        </w:tc>
        <w:tc>
          <w:tcPr>
            <w:tcW w:w="1762" w:type="dxa"/>
            <w:tcBorders>
              <w:top w:val="single" w:sz="6" w:space="0" w:color="auto"/>
              <w:left w:val="single" w:sz="6" w:space="0" w:color="auto"/>
              <w:bottom w:val="single" w:sz="6" w:space="0" w:color="auto"/>
              <w:right w:val="single" w:sz="6" w:space="0" w:color="auto"/>
            </w:tcBorders>
            <w:vAlign w:val="bottom"/>
          </w:tcPr>
          <w:p w14:paraId="6B31D978" w14:textId="5199EF15"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7270B478" w14:textId="1975D35F" w:rsidR="003F3DDA" w:rsidRPr="00F12B10" w:rsidRDefault="003F3DDA" w:rsidP="003F3DDA">
            <w:pPr>
              <w:rPr>
                <w:color w:val="000000"/>
                <w:sz w:val="20"/>
                <w:szCs w:val="20"/>
              </w:rPr>
            </w:pPr>
            <w:r>
              <w:rPr>
                <w:rFonts w:ascii="Calibri" w:hAnsi="Calibri" w:cs="Calibri"/>
                <w:color w:val="000000"/>
                <w:sz w:val="22"/>
                <w:szCs w:val="22"/>
              </w:rPr>
              <w:t>7 0 25</w:t>
            </w:r>
          </w:p>
        </w:tc>
        <w:tc>
          <w:tcPr>
            <w:tcW w:w="900" w:type="dxa"/>
            <w:tcBorders>
              <w:top w:val="single" w:sz="6" w:space="0" w:color="auto"/>
              <w:left w:val="single" w:sz="6" w:space="0" w:color="auto"/>
              <w:bottom w:val="single" w:sz="6" w:space="0" w:color="auto"/>
              <w:right w:val="single" w:sz="6" w:space="0" w:color="auto"/>
            </w:tcBorders>
            <w:vAlign w:val="bottom"/>
          </w:tcPr>
          <w:p w14:paraId="68C864BD" w14:textId="583A95B6" w:rsidR="003F3DDA" w:rsidRPr="00F12B10" w:rsidRDefault="003F3DDA" w:rsidP="003F3DDA">
            <w:pPr>
              <w:jc w:val="right"/>
              <w:rPr>
                <w:color w:val="000000"/>
                <w:sz w:val="20"/>
                <w:szCs w:val="20"/>
              </w:rPr>
            </w:pPr>
            <w:r>
              <w:rPr>
                <w:rFonts w:ascii="Calibri" w:hAnsi="Calibri" w:cs="Calibri"/>
                <w:color w:val="000000"/>
                <w:sz w:val="22"/>
                <w:szCs w:val="22"/>
              </w:rPr>
              <w:t>43.70</w:t>
            </w:r>
          </w:p>
        </w:tc>
      </w:tr>
      <w:tr w:rsidR="003F3DDA" w:rsidRPr="00F12B10" w14:paraId="7C3C5A28"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6D3F8CB3" w14:textId="5A8E5BC7" w:rsidR="003F3DDA" w:rsidRPr="00F12B10" w:rsidRDefault="003F3DDA" w:rsidP="003F3DDA">
            <w:pPr>
              <w:rPr>
                <w:color w:val="000000"/>
                <w:sz w:val="20"/>
                <w:szCs w:val="20"/>
              </w:rPr>
            </w:pPr>
            <w:r>
              <w:rPr>
                <w:rFonts w:ascii="Calibri" w:hAnsi="Calibri" w:cs="Calibri"/>
                <w:color w:val="000000"/>
                <w:sz w:val="22"/>
                <w:szCs w:val="22"/>
              </w:rPr>
              <w:t>ORGAN JOHN F</w:t>
            </w:r>
          </w:p>
        </w:tc>
        <w:tc>
          <w:tcPr>
            <w:tcW w:w="1762" w:type="dxa"/>
            <w:tcBorders>
              <w:top w:val="single" w:sz="6" w:space="0" w:color="auto"/>
              <w:left w:val="single" w:sz="6" w:space="0" w:color="auto"/>
              <w:bottom w:val="single" w:sz="6" w:space="0" w:color="auto"/>
              <w:right w:val="single" w:sz="6" w:space="0" w:color="auto"/>
            </w:tcBorders>
            <w:vAlign w:val="bottom"/>
          </w:tcPr>
          <w:p w14:paraId="3A0591DC" w14:textId="2263DA61"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02B96EE1" w14:textId="6BBD8318" w:rsidR="003F3DDA" w:rsidRPr="00F12B10" w:rsidRDefault="003F3DDA" w:rsidP="003F3DDA">
            <w:pPr>
              <w:rPr>
                <w:color w:val="000000"/>
                <w:sz w:val="20"/>
                <w:szCs w:val="20"/>
              </w:rPr>
            </w:pPr>
            <w:r>
              <w:rPr>
                <w:rFonts w:ascii="Calibri" w:hAnsi="Calibri" w:cs="Calibri"/>
                <w:color w:val="000000"/>
                <w:sz w:val="22"/>
                <w:szCs w:val="22"/>
              </w:rPr>
              <w:t>7 0 54</w:t>
            </w:r>
          </w:p>
        </w:tc>
        <w:tc>
          <w:tcPr>
            <w:tcW w:w="900" w:type="dxa"/>
            <w:tcBorders>
              <w:top w:val="single" w:sz="6" w:space="0" w:color="auto"/>
              <w:left w:val="single" w:sz="6" w:space="0" w:color="auto"/>
              <w:bottom w:val="single" w:sz="6" w:space="0" w:color="auto"/>
              <w:right w:val="single" w:sz="6" w:space="0" w:color="auto"/>
            </w:tcBorders>
            <w:vAlign w:val="bottom"/>
          </w:tcPr>
          <w:p w14:paraId="1EDF6BEE" w14:textId="605B10F9" w:rsidR="003F3DDA" w:rsidRPr="00F12B10" w:rsidRDefault="003F3DDA" w:rsidP="003F3DDA">
            <w:pPr>
              <w:jc w:val="right"/>
              <w:rPr>
                <w:color w:val="000000"/>
                <w:sz w:val="20"/>
                <w:szCs w:val="20"/>
              </w:rPr>
            </w:pPr>
            <w:r>
              <w:rPr>
                <w:rFonts w:ascii="Calibri" w:hAnsi="Calibri" w:cs="Calibri"/>
                <w:color w:val="000000"/>
                <w:sz w:val="22"/>
                <w:szCs w:val="22"/>
              </w:rPr>
              <w:t>128.80</w:t>
            </w:r>
          </w:p>
        </w:tc>
      </w:tr>
      <w:tr w:rsidR="003F3DDA" w:rsidRPr="00F12B10" w14:paraId="3AF92330"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325BB96D" w14:textId="20A717F8" w:rsidR="003F3DDA" w:rsidRPr="00F12B10" w:rsidRDefault="003F3DDA" w:rsidP="003F3DDA">
            <w:pPr>
              <w:rPr>
                <w:color w:val="000000"/>
                <w:sz w:val="20"/>
                <w:szCs w:val="20"/>
              </w:rPr>
            </w:pPr>
            <w:r>
              <w:rPr>
                <w:rFonts w:ascii="Calibri" w:hAnsi="Calibri" w:cs="Calibri"/>
                <w:color w:val="000000"/>
                <w:sz w:val="22"/>
                <w:szCs w:val="22"/>
              </w:rPr>
              <w:t>VALITON JAMES E</w:t>
            </w:r>
          </w:p>
        </w:tc>
        <w:tc>
          <w:tcPr>
            <w:tcW w:w="1762" w:type="dxa"/>
            <w:tcBorders>
              <w:top w:val="single" w:sz="6" w:space="0" w:color="auto"/>
              <w:left w:val="single" w:sz="6" w:space="0" w:color="auto"/>
              <w:bottom w:val="single" w:sz="6" w:space="0" w:color="auto"/>
              <w:right w:val="single" w:sz="6" w:space="0" w:color="auto"/>
            </w:tcBorders>
            <w:vAlign w:val="bottom"/>
          </w:tcPr>
          <w:p w14:paraId="03E55F0C" w14:textId="454F5411"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117BF7AD" w14:textId="0F58FB40" w:rsidR="003F3DDA" w:rsidRPr="00F12B10" w:rsidRDefault="003F3DDA" w:rsidP="003F3DDA">
            <w:pPr>
              <w:rPr>
                <w:color w:val="000000"/>
                <w:sz w:val="20"/>
                <w:szCs w:val="20"/>
              </w:rPr>
            </w:pPr>
            <w:r>
              <w:rPr>
                <w:rFonts w:ascii="Calibri" w:hAnsi="Calibri" w:cs="Calibri"/>
                <w:color w:val="000000"/>
                <w:sz w:val="22"/>
                <w:szCs w:val="22"/>
              </w:rPr>
              <w:t>7 0 69-2</w:t>
            </w:r>
          </w:p>
        </w:tc>
        <w:tc>
          <w:tcPr>
            <w:tcW w:w="900" w:type="dxa"/>
            <w:tcBorders>
              <w:top w:val="single" w:sz="6" w:space="0" w:color="auto"/>
              <w:left w:val="single" w:sz="6" w:space="0" w:color="auto"/>
              <w:bottom w:val="single" w:sz="6" w:space="0" w:color="auto"/>
              <w:right w:val="single" w:sz="6" w:space="0" w:color="auto"/>
            </w:tcBorders>
            <w:vAlign w:val="bottom"/>
          </w:tcPr>
          <w:p w14:paraId="5BD950AF" w14:textId="63AB8F61" w:rsidR="003F3DDA" w:rsidRPr="00F12B10" w:rsidRDefault="003F3DDA" w:rsidP="003F3DDA">
            <w:pPr>
              <w:jc w:val="right"/>
              <w:rPr>
                <w:color w:val="000000"/>
                <w:sz w:val="20"/>
                <w:szCs w:val="20"/>
              </w:rPr>
            </w:pPr>
            <w:r>
              <w:rPr>
                <w:rFonts w:ascii="Calibri" w:hAnsi="Calibri" w:cs="Calibri"/>
                <w:color w:val="000000"/>
                <w:sz w:val="22"/>
                <w:szCs w:val="22"/>
              </w:rPr>
              <w:t>12.83</w:t>
            </w:r>
          </w:p>
        </w:tc>
      </w:tr>
      <w:tr w:rsidR="003F3DDA" w:rsidRPr="00F12B10" w14:paraId="124F45B8"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02C7CB92" w14:textId="47A860DE" w:rsidR="003F3DDA" w:rsidRPr="00F12B10" w:rsidRDefault="003F3DDA" w:rsidP="003F3DDA">
            <w:pPr>
              <w:rPr>
                <w:color w:val="000000"/>
                <w:sz w:val="20"/>
                <w:szCs w:val="20"/>
              </w:rPr>
            </w:pPr>
            <w:r>
              <w:rPr>
                <w:rFonts w:ascii="Calibri" w:hAnsi="Calibri" w:cs="Calibri"/>
                <w:color w:val="000000"/>
                <w:sz w:val="22"/>
                <w:szCs w:val="22"/>
              </w:rPr>
              <w:t>TUOMINEN AMY E</w:t>
            </w:r>
          </w:p>
        </w:tc>
        <w:tc>
          <w:tcPr>
            <w:tcW w:w="1762" w:type="dxa"/>
            <w:tcBorders>
              <w:top w:val="single" w:sz="6" w:space="0" w:color="auto"/>
              <w:left w:val="single" w:sz="6" w:space="0" w:color="auto"/>
              <w:bottom w:val="single" w:sz="6" w:space="0" w:color="auto"/>
              <w:right w:val="single" w:sz="6" w:space="0" w:color="auto"/>
            </w:tcBorders>
            <w:vAlign w:val="bottom"/>
          </w:tcPr>
          <w:p w14:paraId="45D95F6E" w14:textId="2198FC51"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3F2ECC11" w14:textId="051476D6" w:rsidR="003F3DDA" w:rsidRPr="00F12B10" w:rsidRDefault="003F3DDA" w:rsidP="003F3DDA">
            <w:pPr>
              <w:rPr>
                <w:color w:val="000000"/>
                <w:sz w:val="20"/>
                <w:szCs w:val="20"/>
              </w:rPr>
            </w:pPr>
            <w:r>
              <w:rPr>
                <w:rFonts w:ascii="Calibri" w:hAnsi="Calibri" w:cs="Calibri"/>
                <w:color w:val="000000"/>
                <w:sz w:val="22"/>
                <w:szCs w:val="22"/>
              </w:rPr>
              <w:t>8 0 17</w:t>
            </w:r>
          </w:p>
        </w:tc>
        <w:tc>
          <w:tcPr>
            <w:tcW w:w="900" w:type="dxa"/>
            <w:tcBorders>
              <w:top w:val="single" w:sz="6" w:space="0" w:color="auto"/>
              <w:left w:val="single" w:sz="6" w:space="0" w:color="auto"/>
              <w:bottom w:val="single" w:sz="6" w:space="0" w:color="auto"/>
              <w:right w:val="single" w:sz="6" w:space="0" w:color="auto"/>
            </w:tcBorders>
            <w:vAlign w:val="bottom"/>
          </w:tcPr>
          <w:p w14:paraId="01576F23" w14:textId="7D1FA730" w:rsidR="003F3DDA" w:rsidRPr="00F12B10" w:rsidRDefault="003F3DDA" w:rsidP="003F3DDA">
            <w:pPr>
              <w:jc w:val="right"/>
              <w:rPr>
                <w:color w:val="000000"/>
                <w:sz w:val="20"/>
                <w:szCs w:val="20"/>
              </w:rPr>
            </w:pPr>
            <w:r>
              <w:rPr>
                <w:rFonts w:ascii="Calibri" w:hAnsi="Calibri" w:cs="Calibri"/>
                <w:color w:val="000000"/>
                <w:sz w:val="22"/>
                <w:szCs w:val="22"/>
              </w:rPr>
              <w:t>10.56</w:t>
            </w:r>
          </w:p>
        </w:tc>
      </w:tr>
      <w:tr w:rsidR="003F3DDA" w:rsidRPr="00F12B10" w14:paraId="34EC5AC6"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06325993" w14:textId="425DC629" w:rsidR="003F3DDA" w:rsidRPr="00F12B10" w:rsidRDefault="003F3DDA" w:rsidP="003F3DDA">
            <w:pPr>
              <w:rPr>
                <w:color w:val="000000"/>
                <w:sz w:val="20"/>
                <w:szCs w:val="20"/>
              </w:rPr>
            </w:pPr>
            <w:r>
              <w:rPr>
                <w:rFonts w:ascii="Calibri" w:hAnsi="Calibri" w:cs="Calibri"/>
                <w:color w:val="000000"/>
                <w:sz w:val="22"/>
                <w:szCs w:val="22"/>
              </w:rPr>
              <w:t>CONKLIN RICHARD L &amp; DARLEEN</w:t>
            </w:r>
          </w:p>
        </w:tc>
        <w:tc>
          <w:tcPr>
            <w:tcW w:w="1762" w:type="dxa"/>
            <w:tcBorders>
              <w:top w:val="single" w:sz="6" w:space="0" w:color="auto"/>
              <w:left w:val="single" w:sz="6" w:space="0" w:color="auto"/>
              <w:bottom w:val="single" w:sz="6" w:space="0" w:color="auto"/>
              <w:right w:val="single" w:sz="6" w:space="0" w:color="auto"/>
            </w:tcBorders>
            <w:vAlign w:val="bottom"/>
          </w:tcPr>
          <w:p w14:paraId="54A2FE15" w14:textId="2287F820"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0BFA4B21" w14:textId="5546A64F" w:rsidR="003F3DDA" w:rsidRPr="00F12B10" w:rsidRDefault="003F3DDA" w:rsidP="003F3DDA">
            <w:pPr>
              <w:rPr>
                <w:color w:val="000000"/>
                <w:sz w:val="20"/>
                <w:szCs w:val="20"/>
              </w:rPr>
            </w:pPr>
            <w:r>
              <w:rPr>
                <w:rFonts w:ascii="Calibri" w:hAnsi="Calibri" w:cs="Calibri"/>
                <w:color w:val="000000"/>
                <w:sz w:val="22"/>
                <w:szCs w:val="22"/>
              </w:rPr>
              <w:t>8 0 21</w:t>
            </w:r>
          </w:p>
        </w:tc>
        <w:tc>
          <w:tcPr>
            <w:tcW w:w="900" w:type="dxa"/>
            <w:tcBorders>
              <w:top w:val="single" w:sz="6" w:space="0" w:color="auto"/>
              <w:left w:val="single" w:sz="6" w:space="0" w:color="auto"/>
              <w:bottom w:val="single" w:sz="6" w:space="0" w:color="auto"/>
              <w:right w:val="single" w:sz="6" w:space="0" w:color="auto"/>
            </w:tcBorders>
            <w:vAlign w:val="bottom"/>
          </w:tcPr>
          <w:p w14:paraId="1C20E48B" w14:textId="126717DE" w:rsidR="003F3DDA" w:rsidRPr="00F12B10" w:rsidRDefault="003F3DDA" w:rsidP="003F3DDA">
            <w:pPr>
              <w:jc w:val="right"/>
              <w:rPr>
                <w:color w:val="000000"/>
                <w:sz w:val="20"/>
                <w:szCs w:val="20"/>
              </w:rPr>
            </w:pPr>
            <w:r>
              <w:rPr>
                <w:rFonts w:ascii="Calibri" w:hAnsi="Calibri" w:cs="Calibri"/>
                <w:color w:val="000000"/>
                <w:sz w:val="22"/>
                <w:szCs w:val="22"/>
              </w:rPr>
              <w:t>15.42</w:t>
            </w:r>
          </w:p>
        </w:tc>
      </w:tr>
      <w:tr w:rsidR="003F3DDA" w:rsidRPr="00F12B10" w14:paraId="2591C806"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6A633332" w14:textId="180B5A18" w:rsidR="003F3DDA" w:rsidRPr="00F12B10" w:rsidRDefault="003F3DDA" w:rsidP="003F3DDA">
            <w:pPr>
              <w:rPr>
                <w:color w:val="000000"/>
                <w:sz w:val="20"/>
                <w:szCs w:val="20"/>
              </w:rPr>
            </w:pPr>
            <w:r>
              <w:rPr>
                <w:rFonts w:ascii="Calibri" w:hAnsi="Calibri" w:cs="Calibri"/>
                <w:color w:val="000000"/>
                <w:sz w:val="22"/>
                <w:szCs w:val="22"/>
              </w:rPr>
              <w:t>JONAS A ROBERT</w:t>
            </w:r>
          </w:p>
        </w:tc>
        <w:tc>
          <w:tcPr>
            <w:tcW w:w="1762" w:type="dxa"/>
            <w:tcBorders>
              <w:top w:val="single" w:sz="6" w:space="0" w:color="auto"/>
              <w:left w:val="single" w:sz="6" w:space="0" w:color="auto"/>
              <w:bottom w:val="single" w:sz="6" w:space="0" w:color="auto"/>
              <w:right w:val="single" w:sz="6" w:space="0" w:color="auto"/>
            </w:tcBorders>
            <w:vAlign w:val="bottom"/>
          </w:tcPr>
          <w:p w14:paraId="7AAFFA20" w14:textId="068C1846"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4C1B8C38" w14:textId="478BE8D5" w:rsidR="003F3DDA" w:rsidRPr="00F12B10" w:rsidRDefault="003F3DDA" w:rsidP="003F3DDA">
            <w:pPr>
              <w:rPr>
                <w:color w:val="000000"/>
                <w:sz w:val="20"/>
                <w:szCs w:val="20"/>
              </w:rPr>
            </w:pPr>
            <w:r>
              <w:rPr>
                <w:rFonts w:ascii="Calibri" w:hAnsi="Calibri" w:cs="Calibri"/>
                <w:color w:val="000000"/>
                <w:sz w:val="22"/>
                <w:szCs w:val="22"/>
              </w:rPr>
              <w:t>8 0 36</w:t>
            </w:r>
          </w:p>
        </w:tc>
        <w:tc>
          <w:tcPr>
            <w:tcW w:w="900" w:type="dxa"/>
            <w:tcBorders>
              <w:top w:val="single" w:sz="6" w:space="0" w:color="auto"/>
              <w:left w:val="single" w:sz="6" w:space="0" w:color="auto"/>
              <w:bottom w:val="single" w:sz="6" w:space="0" w:color="auto"/>
              <w:right w:val="single" w:sz="6" w:space="0" w:color="auto"/>
            </w:tcBorders>
            <w:vAlign w:val="bottom"/>
          </w:tcPr>
          <w:p w14:paraId="57DF1E14" w14:textId="5D6FFE15" w:rsidR="003F3DDA" w:rsidRPr="00F12B10" w:rsidRDefault="003F3DDA" w:rsidP="003F3DDA">
            <w:pPr>
              <w:jc w:val="right"/>
              <w:rPr>
                <w:color w:val="000000"/>
                <w:sz w:val="20"/>
                <w:szCs w:val="20"/>
              </w:rPr>
            </w:pPr>
            <w:r>
              <w:rPr>
                <w:rFonts w:ascii="Calibri" w:hAnsi="Calibri" w:cs="Calibri"/>
                <w:color w:val="000000"/>
                <w:sz w:val="22"/>
                <w:szCs w:val="22"/>
              </w:rPr>
              <w:t>3.00</w:t>
            </w:r>
          </w:p>
        </w:tc>
      </w:tr>
      <w:tr w:rsidR="003F3DDA" w:rsidRPr="00F12B10" w14:paraId="1484CEDF"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64B35117" w14:textId="2C734924" w:rsidR="003F3DDA" w:rsidRPr="00F12B10" w:rsidRDefault="003F3DDA" w:rsidP="003F3DDA">
            <w:pPr>
              <w:rPr>
                <w:color w:val="000000"/>
                <w:sz w:val="20"/>
                <w:szCs w:val="20"/>
              </w:rPr>
            </w:pPr>
            <w:r>
              <w:rPr>
                <w:rFonts w:ascii="Calibri" w:hAnsi="Calibri" w:cs="Calibri"/>
                <w:color w:val="000000"/>
                <w:sz w:val="22"/>
                <w:szCs w:val="22"/>
              </w:rPr>
              <w:t>NATURAL LIGHT RETREAT LLC</w:t>
            </w:r>
          </w:p>
        </w:tc>
        <w:tc>
          <w:tcPr>
            <w:tcW w:w="1762" w:type="dxa"/>
            <w:tcBorders>
              <w:top w:val="single" w:sz="6" w:space="0" w:color="auto"/>
              <w:left w:val="single" w:sz="6" w:space="0" w:color="auto"/>
              <w:bottom w:val="single" w:sz="6" w:space="0" w:color="auto"/>
              <w:right w:val="single" w:sz="6" w:space="0" w:color="auto"/>
            </w:tcBorders>
            <w:vAlign w:val="bottom"/>
          </w:tcPr>
          <w:p w14:paraId="4E3AC110" w14:textId="5DC9B7ED"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3F0D5742" w14:textId="1EA1F4BD" w:rsidR="003F3DDA" w:rsidRPr="00F12B10" w:rsidRDefault="003F3DDA" w:rsidP="003F3DDA">
            <w:pPr>
              <w:rPr>
                <w:color w:val="000000"/>
                <w:sz w:val="20"/>
                <w:szCs w:val="20"/>
              </w:rPr>
            </w:pPr>
            <w:r>
              <w:rPr>
                <w:rFonts w:ascii="Calibri" w:hAnsi="Calibri" w:cs="Calibri"/>
                <w:color w:val="000000"/>
                <w:sz w:val="22"/>
                <w:szCs w:val="22"/>
              </w:rPr>
              <w:t>8 0 38</w:t>
            </w:r>
          </w:p>
        </w:tc>
        <w:tc>
          <w:tcPr>
            <w:tcW w:w="900" w:type="dxa"/>
            <w:tcBorders>
              <w:top w:val="single" w:sz="6" w:space="0" w:color="auto"/>
              <w:left w:val="single" w:sz="6" w:space="0" w:color="auto"/>
              <w:bottom w:val="single" w:sz="6" w:space="0" w:color="auto"/>
              <w:right w:val="single" w:sz="6" w:space="0" w:color="auto"/>
            </w:tcBorders>
            <w:vAlign w:val="bottom"/>
          </w:tcPr>
          <w:p w14:paraId="7DD94DA6" w14:textId="4636B0E1" w:rsidR="003F3DDA" w:rsidRPr="00F12B10" w:rsidRDefault="003F3DDA" w:rsidP="003F3DDA">
            <w:pPr>
              <w:jc w:val="right"/>
              <w:rPr>
                <w:color w:val="000000"/>
                <w:sz w:val="20"/>
                <w:szCs w:val="20"/>
              </w:rPr>
            </w:pPr>
            <w:r>
              <w:rPr>
                <w:rFonts w:ascii="Calibri" w:hAnsi="Calibri" w:cs="Calibri"/>
                <w:color w:val="000000"/>
                <w:sz w:val="22"/>
                <w:szCs w:val="22"/>
              </w:rPr>
              <w:t>66.00</w:t>
            </w:r>
          </w:p>
        </w:tc>
      </w:tr>
      <w:tr w:rsidR="003F3DDA" w:rsidRPr="00F12B10" w14:paraId="2258852A"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4600F456" w14:textId="3B2C86BF" w:rsidR="003F3DDA" w:rsidRPr="00F12B10" w:rsidRDefault="003F3DDA" w:rsidP="003F3DDA">
            <w:pPr>
              <w:rPr>
                <w:color w:val="000000"/>
                <w:sz w:val="20"/>
                <w:szCs w:val="20"/>
              </w:rPr>
            </w:pPr>
            <w:r>
              <w:rPr>
                <w:rFonts w:ascii="Calibri" w:hAnsi="Calibri" w:cs="Calibri"/>
                <w:color w:val="000000"/>
                <w:sz w:val="22"/>
                <w:szCs w:val="22"/>
              </w:rPr>
              <w:t>MENDELSOHN BETSY</w:t>
            </w:r>
          </w:p>
        </w:tc>
        <w:tc>
          <w:tcPr>
            <w:tcW w:w="1762" w:type="dxa"/>
            <w:tcBorders>
              <w:top w:val="single" w:sz="6" w:space="0" w:color="auto"/>
              <w:left w:val="single" w:sz="6" w:space="0" w:color="auto"/>
              <w:bottom w:val="single" w:sz="6" w:space="0" w:color="auto"/>
              <w:right w:val="single" w:sz="6" w:space="0" w:color="auto"/>
            </w:tcBorders>
            <w:vAlign w:val="bottom"/>
          </w:tcPr>
          <w:p w14:paraId="2DAA7158" w14:textId="363A3384"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7ECAF83C" w14:textId="71D71888" w:rsidR="003F3DDA" w:rsidRPr="00F12B10" w:rsidRDefault="003F3DDA" w:rsidP="003F3DDA">
            <w:pPr>
              <w:rPr>
                <w:color w:val="000000"/>
                <w:sz w:val="20"/>
                <w:szCs w:val="20"/>
              </w:rPr>
            </w:pPr>
            <w:r>
              <w:rPr>
                <w:rFonts w:ascii="Calibri" w:hAnsi="Calibri" w:cs="Calibri"/>
                <w:color w:val="000000"/>
                <w:sz w:val="22"/>
                <w:szCs w:val="22"/>
              </w:rPr>
              <w:t>8 0 40</w:t>
            </w:r>
          </w:p>
        </w:tc>
        <w:tc>
          <w:tcPr>
            <w:tcW w:w="900" w:type="dxa"/>
            <w:tcBorders>
              <w:top w:val="single" w:sz="6" w:space="0" w:color="auto"/>
              <w:left w:val="single" w:sz="6" w:space="0" w:color="auto"/>
              <w:bottom w:val="single" w:sz="6" w:space="0" w:color="auto"/>
              <w:right w:val="single" w:sz="6" w:space="0" w:color="auto"/>
            </w:tcBorders>
            <w:vAlign w:val="bottom"/>
          </w:tcPr>
          <w:p w14:paraId="4BA209A3" w14:textId="63D5017B" w:rsidR="003F3DDA" w:rsidRPr="00F12B10" w:rsidRDefault="003F3DDA" w:rsidP="003F3DDA">
            <w:pPr>
              <w:jc w:val="right"/>
              <w:rPr>
                <w:color w:val="000000"/>
                <w:sz w:val="20"/>
                <w:szCs w:val="20"/>
              </w:rPr>
            </w:pPr>
            <w:r>
              <w:rPr>
                <w:rFonts w:ascii="Calibri" w:hAnsi="Calibri" w:cs="Calibri"/>
                <w:color w:val="000000"/>
                <w:sz w:val="22"/>
                <w:szCs w:val="22"/>
              </w:rPr>
              <w:t>68.38</w:t>
            </w:r>
          </w:p>
        </w:tc>
      </w:tr>
      <w:tr w:rsidR="003F3DDA" w:rsidRPr="00F12B10" w14:paraId="6AF3DA92"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38F952A8" w14:textId="7DA6B10F" w:rsidR="003F3DDA" w:rsidRPr="00F12B10" w:rsidRDefault="003F3DDA" w:rsidP="003F3DDA">
            <w:pPr>
              <w:rPr>
                <w:color w:val="000000"/>
                <w:sz w:val="20"/>
                <w:szCs w:val="20"/>
              </w:rPr>
            </w:pPr>
            <w:r>
              <w:rPr>
                <w:rFonts w:ascii="Calibri" w:hAnsi="Calibri" w:cs="Calibri"/>
                <w:color w:val="000000"/>
                <w:sz w:val="22"/>
                <w:szCs w:val="22"/>
              </w:rPr>
              <w:t>KHANDROLING PROPERTIES INC</w:t>
            </w:r>
          </w:p>
        </w:tc>
        <w:tc>
          <w:tcPr>
            <w:tcW w:w="1762" w:type="dxa"/>
            <w:tcBorders>
              <w:top w:val="single" w:sz="6" w:space="0" w:color="auto"/>
              <w:left w:val="single" w:sz="6" w:space="0" w:color="auto"/>
              <w:bottom w:val="single" w:sz="6" w:space="0" w:color="auto"/>
              <w:right w:val="single" w:sz="6" w:space="0" w:color="auto"/>
            </w:tcBorders>
            <w:vAlign w:val="bottom"/>
          </w:tcPr>
          <w:p w14:paraId="4FE4CBED" w14:textId="7EE3836F"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17701539" w14:textId="7936243E" w:rsidR="003F3DDA" w:rsidRPr="00F12B10" w:rsidRDefault="003F3DDA" w:rsidP="003F3DDA">
            <w:pPr>
              <w:rPr>
                <w:color w:val="000000"/>
                <w:sz w:val="20"/>
                <w:szCs w:val="20"/>
              </w:rPr>
            </w:pPr>
            <w:r>
              <w:rPr>
                <w:rFonts w:ascii="Calibri" w:hAnsi="Calibri" w:cs="Calibri"/>
                <w:color w:val="000000"/>
                <w:sz w:val="22"/>
                <w:szCs w:val="22"/>
              </w:rPr>
              <w:t>8 0 52</w:t>
            </w:r>
          </w:p>
        </w:tc>
        <w:tc>
          <w:tcPr>
            <w:tcW w:w="900" w:type="dxa"/>
            <w:tcBorders>
              <w:top w:val="single" w:sz="6" w:space="0" w:color="auto"/>
              <w:left w:val="single" w:sz="6" w:space="0" w:color="auto"/>
              <w:bottom w:val="single" w:sz="6" w:space="0" w:color="auto"/>
              <w:right w:val="single" w:sz="6" w:space="0" w:color="auto"/>
            </w:tcBorders>
            <w:vAlign w:val="bottom"/>
          </w:tcPr>
          <w:p w14:paraId="41EAE22E" w14:textId="2D196685" w:rsidR="003F3DDA" w:rsidRPr="00F12B10" w:rsidRDefault="003F3DDA" w:rsidP="003F3DDA">
            <w:pPr>
              <w:jc w:val="right"/>
              <w:rPr>
                <w:color w:val="000000"/>
                <w:sz w:val="20"/>
                <w:szCs w:val="20"/>
              </w:rPr>
            </w:pPr>
            <w:r>
              <w:rPr>
                <w:rFonts w:ascii="Calibri" w:hAnsi="Calibri" w:cs="Calibri"/>
                <w:color w:val="000000"/>
                <w:sz w:val="22"/>
                <w:szCs w:val="22"/>
              </w:rPr>
              <w:t>30.00</w:t>
            </w:r>
          </w:p>
        </w:tc>
      </w:tr>
      <w:tr w:rsidR="003F3DDA" w:rsidRPr="00F12B10" w14:paraId="170E5A38"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28150768" w14:textId="427EC9DE" w:rsidR="003F3DDA" w:rsidRPr="00F12B10" w:rsidRDefault="003F3DDA" w:rsidP="003F3DDA">
            <w:pPr>
              <w:rPr>
                <w:color w:val="000000"/>
                <w:sz w:val="20"/>
                <w:szCs w:val="20"/>
              </w:rPr>
            </w:pPr>
            <w:r>
              <w:rPr>
                <w:rFonts w:ascii="Calibri" w:hAnsi="Calibri" w:cs="Calibri"/>
                <w:color w:val="000000"/>
                <w:sz w:val="22"/>
                <w:szCs w:val="22"/>
              </w:rPr>
              <w:t>KHANDROLING PROPERTIES INC</w:t>
            </w:r>
          </w:p>
        </w:tc>
        <w:tc>
          <w:tcPr>
            <w:tcW w:w="1762" w:type="dxa"/>
            <w:tcBorders>
              <w:top w:val="single" w:sz="6" w:space="0" w:color="auto"/>
              <w:left w:val="single" w:sz="6" w:space="0" w:color="auto"/>
              <w:bottom w:val="single" w:sz="6" w:space="0" w:color="auto"/>
              <w:right w:val="single" w:sz="6" w:space="0" w:color="auto"/>
            </w:tcBorders>
            <w:vAlign w:val="bottom"/>
          </w:tcPr>
          <w:p w14:paraId="49C9D7B4" w14:textId="1513236A"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5F64F3B3" w14:textId="1A426437" w:rsidR="003F3DDA" w:rsidRPr="00F12B10" w:rsidRDefault="003F3DDA" w:rsidP="003F3DDA">
            <w:pPr>
              <w:rPr>
                <w:color w:val="000000"/>
                <w:sz w:val="20"/>
                <w:szCs w:val="20"/>
              </w:rPr>
            </w:pPr>
            <w:r>
              <w:rPr>
                <w:rFonts w:ascii="Calibri" w:hAnsi="Calibri" w:cs="Calibri"/>
                <w:color w:val="000000"/>
                <w:sz w:val="22"/>
                <w:szCs w:val="22"/>
              </w:rPr>
              <w:t>8 0 53</w:t>
            </w:r>
          </w:p>
        </w:tc>
        <w:tc>
          <w:tcPr>
            <w:tcW w:w="900" w:type="dxa"/>
            <w:tcBorders>
              <w:top w:val="single" w:sz="6" w:space="0" w:color="auto"/>
              <w:left w:val="single" w:sz="6" w:space="0" w:color="auto"/>
              <w:bottom w:val="single" w:sz="6" w:space="0" w:color="auto"/>
              <w:right w:val="single" w:sz="6" w:space="0" w:color="auto"/>
            </w:tcBorders>
            <w:vAlign w:val="bottom"/>
          </w:tcPr>
          <w:p w14:paraId="3EE5F5AA" w14:textId="000B4922" w:rsidR="003F3DDA" w:rsidRPr="00F12B10" w:rsidRDefault="003F3DDA" w:rsidP="003F3DDA">
            <w:pPr>
              <w:jc w:val="right"/>
              <w:rPr>
                <w:color w:val="000000"/>
                <w:sz w:val="20"/>
                <w:szCs w:val="20"/>
              </w:rPr>
            </w:pPr>
            <w:r>
              <w:rPr>
                <w:rFonts w:ascii="Calibri" w:hAnsi="Calibri" w:cs="Calibri"/>
                <w:color w:val="000000"/>
                <w:sz w:val="22"/>
                <w:szCs w:val="22"/>
              </w:rPr>
              <w:t>90.40</w:t>
            </w:r>
          </w:p>
        </w:tc>
      </w:tr>
      <w:tr w:rsidR="003F3DDA" w:rsidRPr="00F12B10" w14:paraId="4AB71C81"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1CA7D98F" w14:textId="4C0144D7" w:rsidR="003F3DDA" w:rsidRPr="00F12B10" w:rsidRDefault="003F3DDA" w:rsidP="003F3DDA">
            <w:pPr>
              <w:rPr>
                <w:color w:val="000000"/>
                <w:sz w:val="20"/>
                <w:szCs w:val="20"/>
              </w:rPr>
            </w:pPr>
            <w:r>
              <w:rPr>
                <w:rFonts w:ascii="Calibri" w:hAnsi="Calibri" w:cs="Calibri"/>
                <w:color w:val="000000"/>
                <w:sz w:val="22"/>
                <w:szCs w:val="22"/>
              </w:rPr>
              <w:t>HOPKINS DAVID P / DICKSON JOAN</w:t>
            </w:r>
          </w:p>
        </w:tc>
        <w:tc>
          <w:tcPr>
            <w:tcW w:w="1762" w:type="dxa"/>
            <w:tcBorders>
              <w:top w:val="single" w:sz="6" w:space="0" w:color="auto"/>
              <w:left w:val="single" w:sz="6" w:space="0" w:color="auto"/>
              <w:bottom w:val="single" w:sz="6" w:space="0" w:color="auto"/>
              <w:right w:val="single" w:sz="6" w:space="0" w:color="auto"/>
            </w:tcBorders>
            <w:vAlign w:val="bottom"/>
          </w:tcPr>
          <w:p w14:paraId="6E51F3CD" w14:textId="67BABB61"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5902E9CB" w14:textId="01B36676" w:rsidR="003F3DDA" w:rsidRPr="00F12B10" w:rsidRDefault="003F3DDA" w:rsidP="003F3DDA">
            <w:pPr>
              <w:rPr>
                <w:color w:val="000000"/>
                <w:sz w:val="20"/>
                <w:szCs w:val="20"/>
              </w:rPr>
            </w:pPr>
            <w:r>
              <w:rPr>
                <w:rFonts w:ascii="Calibri" w:hAnsi="Calibri" w:cs="Calibri"/>
                <w:color w:val="000000"/>
                <w:sz w:val="22"/>
                <w:szCs w:val="22"/>
              </w:rPr>
              <w:t>9 0 11</w:t>
            </w:r>
          </w:p>
        </w:tc>
        <w:tc>
          <w:tcPr>
            <w:tcW w:w="900" w:type="dxa"/>
            <w:tcBorders>
              <w:top w:val="single" w:sz="6" w:space="0" w:color="auto"/>
              <w:left w:val="single" w:sz="6" w:space="0" w:color="auto"/>
              <w:bottom w:val="single" w:sz="6" w:space="0" w:color="auto"/>
              <w:right w:val="single" w:sz="6" w:space="0" w:color="auto"/>
            </w:tcBorders>
            <w:vAlign w:val="bottom"/>
          </w:tcPr>
          <w:p w14:paraId="5FD0075B" w14:textId="5A6E77C2" w:rsidR="003F3DDA" w:rsidRPr="00F12B10" w:rsidRDefault="003F3DDA" w:rsidP="003F3DDA">
            <w:pPr>
              <w:jc w:val="right"/>
              <w:rPr>
                <w:color w:val="000000"/>
                <w:sz w:val="20"/>
                <w:szCs w:val="20"/>
              </w:rPr>
            </w:pPr>
            <w:r>
              <w:rPr>
                <w:rFonts w:ascii="Calibri" w:hAnsi="Calibri" w:cs="Calibri"/>
                <w:color w:val="000000"/>
                <w:sz w:val="22"/>
                <w:szCs w:val="22"/>
              </w:rPr>
              <w:t>9.90</w:t>
            </w:r>
          </w:p>
        </w:tc>
      </w:tr>
      <w:tr w:rsidR="003F3DDA" w:rsidRPr="00F12B10" w14:paraId="7CCBEC13"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6DCD50A9" w14:textId="5AF544D7" w:rsidR="003F3DDA" w:rsidRPr="00F12B10" w:rsidRDefault="003F3DDA" w:rsidP="003F3DDA">
            <w:pPr>
              <w:rPr>
                <w:color w:val="000000"/>
                <w:sz w:val="20"/>
                <w:szCs w:val="20"/>
              </w:rPr>
            </w:pPr>
            <w:r>
              <w:rPr>
                <w:rFonts w:ascii="Calibri" w:hAnsi="Calibri" w:cs="Calibri"/>
                <w:color w:val="000000"/>
                <w:sz w:val="22"/>
                <w:szCs w:val="22"/>
              </w:rPr>
              <w:t>123 MAIN ST LLC</w:t>
            </w:r>
          </w:p>
        </w:tc>
        <w:tc>
          <w:tcPr>
            <w:tcW w:w="1762" w:type="dxa"/>
            <w:tcBorders>
              <w:top w:val="single" w:sz="6" w:space="0" w:color="auto"/>
              <w:left w:val="single" w:sz="6" w:space="0" w:color="auto"/>
              <w:bottom w:val="single" w:sz="6" w:space="0" w:color="auto"/>
              <w:right w:val="single" w:sz="6" w:space="0" w:color="auto"/>
            </w:tcBorders>
            <w:vAlign w:val="bottom"/>
          </w:tcPr>
          <w:p w14:paraId="789C4E64" w14:textId="0E5EC426"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1F783ADB" w14:textId="6497A9B0" w:rsidR="003F3DDA" w:rsidRPr="00F12B10" w:rsidRDefault="003F3DDA" w:rsidP="003F3DDA">
            <w:pPr>
              <w:rPr>
                <w:color w:val="000000"/>
                <w:sz w:val="20"/>
                <w:szCs w:val="20"/>
              </w:rPr>
            </w:pPr>
            <w:r>
              <w:rPr>
                <w:rFonts w:ascii="Calibri" w:hAnsi="Calibri" w:cs="Calibri"/>
                <w:color w:val="000000"/>
                <w:sz w:val="22"/>
                <w:szCs w:val="22"/>
              </w:rPr>
              <w:t>9 0 16</w:t>
            </w:r>
          </w:p>
        </w:tc>
        <w:tc>
          <w:tcPr>
            <w:tcW w:w="900" w:type="dxa"/>
            <w:tcBorders>
              <w:top w:val="single" w:sz="6" w:space="0" w:color="auto"/>
              <w:left w:val="single" w:sz="6" w:space="0" w:color="auto"/>
              <w:bottom w:val="single" w:sz="6" w:space="0" w:color="auto"/>
              <w:right w:val="single" w:sz="6" w:space="0" w:color="auto"/>
            </w:tcBorders>
            <w:vAlign w:val="bottom"/>
          </w:tcPr>
          <w:p w14:paraId="6276A605" w14:textId="2955B482" w:rsidR="003F3DDA" w:rsidRPr="00F12B10" w:rsidRDefault="003F3DDA" w:rsidP="003F3DDA">
            <w:pPr>
              <w:jc w:val="right"/>
              <w:rPr>
                <w:color w:val="000000"/>
                <w:sz w:val="20"/>
                <w:szCs w:val="20"/>
              </w:rPr>
            </w:pPr>
            <w:r>
              <w:rPr>
                <w:rFonts w:ascii="Calibri" w:hAnsi="Calibri" w:cs="Calibri"/>
                <w:color w:val="000000"/>
                <w:sz w:val="22"/>
                <w:szCs w:val="22"/>
              </w:rPr>
              <w:t>26.00</w:t>
            </w:r>
          </w:p>
        </w:tc>
      </w:tr>
      <w:tr w:rsidR="003F3DDA" w:rsidRPr="00F12B10" w14:paraId="734E8737"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362C8213" w14:textId="57FAA476" w:rsidR="003F3DDA" w:rsidRPr="00F12B10" w:rsidRDefault="003F3DDA" w:rsidP="003F3DDA">
            <w:pPr>
              <w:rPr>
                <w:color w:val="000000"/>
                <w:sz w:val="20"/>
                <w:szCs w:val="20"/>
              </w:rPr>
            </w:pPr>
            <w:r>
              <w:rPr>
                <w:rFonts w:ascii="Calibri" w:hAnsi="Calibri" w:cs="Calibri"/>
                <w:color w:val="000000"/>
                <w:sz w:val="22"/>
                <w:szCs w:val="22"/>
              </w:rPr>
              <w:t>MULLEN SALLET ROBERTS/C/O CARLTON</w:t>
            </w:r>
          </w:p>
        </w:tc>
        <w:tc>
          <w:tcPr>
            <w:tcW w:w="1762" w:type="dxa"/>
            <w:tcBorders>
              <w:top w:val="single" w:sz="6" w:space="0" w:color="auto"/>
              <w:left w:val="single" w:sz="6" w:space="0" w:color="auto"/>
              <w:bottom w:val="single" w:sz="6" w:space="0" w:color="auto"/>
              <w:right w:val="single" w:sz="6" w:space="0" w:color="auto"/>
            </w:tcBorders>
            <w:vAlign w:val="bottom"/>
          </w:tcPr>
          <w:p w14:paraId="6486DF67" w14:textId="4584166A"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25355DB8" w14:textId="775CA849" w:rsidR="003F3DDA" w:rsidRPr="00F12B10" w:rsidRDefault="003F3DDA" w:rsidP="003F3DDA">
            <w:pPr>
              <w:rPr>
                <w:color w:val="000000"/>
                <w:sz w:val="20"/>
                <w:szCs w:val="20"/>
              </w:rPr>
            </w:pPr>
            <w:r>
              <w:rPr>
                <w:rFonts w:ascii="Calibri" w:hAnsi="Calibri" w:cs="Calibri"/>
                <w:color w:val="000000"/>
                <w:sz w:val="22"/>
                <w:szCs w:val="22"/>
              </w:rPr>
              <w:t>9 0 2</w:t>
            </w:r>
          </w:p>
        </w:tc>
        <w:tc>
          <w:tcPr>
            <w:tcW w:w="900" w:type="dxa"/>
            <w:tcBorders>
              <w:top w:val="single" w:sz="6" w:space="0" w:color="auto"/>
              <w:left w:val="single" w:sz="6" w:space="0" w:color="auto"/>
              <w:bottom w:val="single" w:sz="6" w:space="0" w:color="auto"/>
              <w:right w:val="single" w:sz="6" w:space="0" w:color="auto"/>
            </w:tcBorders>
            <w:vAlign w:val="bottom"/>
          </w:tcPr>
          <w:p w14:paraId="0B591385" w14:textId="38B0F92C" w:rsidR="003F3DDA" w:rsidRPr="00F12B10" w:rsidRDefault="003F3DDA" w:rsidP="003F3DDA">
            <w:pPr>
              <w:jc w:val="right"/>
              <w:rPr>
                <w:color w:val="000000"/>
                <w:sz w:val="20"/>
                <w:szCs w:val="20"/>
              </w:rPr>
            </w:pPr>
            <w:r>
              <w:rPr>
                <w:rFonts w:ascii="Calibri" w:hAnsi="Calibri" w:cs="Calibri"/>
                <w:color w:val="000000"/>
                <w:sz w:val="22"/>
                <w:szCs w:val="22"/>
              </w:rPr>
              <w:t>2.00</w:t>
            </w:r>
          </w:p>
        </w:tc>
      </w:tr>
      <w:tr w:rsidR="003F3DDA" w:rsidRPr="00F12B10" w14:paraId="6168802E"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26A64823" w14:textId="7853E22D" w:rsidR="003F3DDA" w:rsidRPr="00F12B10" w:rsidRDefault="003F3DDA" w:rsidP="003F3DDA">
            <w:pPr>
              <w:rPr>
                <w:color w:val="000000"/>
                <w:sz w:val="20"/>
                <w:szCs w:val="20"/>
              </w:rPr>
            </w:pPr>
            <w:r>
              <w:rPr>
                <w:rFonts w:ascii="Calibri" w:hAnsi="Calibri" w:cs="Calibri"/>
                <w:color w:val="000000"/>
                <w:sz w:val="22"/>
                <w:szCs w:val="22"/>
              </w:rPr>
              <w:t>MULLEN SALLET ROBERTS/C/O CARLTON</w:t>
            </w:r>
          </w:p>
        </w:tc>
        <w:tc>
          <w:tcPr>
            <w:tcW w:w="1762" w:type="dxa"/>
            <w:tcBorders>
              <w:top w:val="single" w:sz="6" w:space="0" w:color="auto"/>
              <w:left w:val="single" w:sz="6" w:space="0" w:color="auto"/>
              <w:bottom w:val="single" w:sz="6" w:space="0" w:color="auto"/>
              <w:right w:val="single" w:sz="6" w:space="0" w:color="auto"/>
            </w:tcBorders>
            <w:vAlign w:val="bottom"/>
          </w:tcPr>
          <w:p w14:paraId="542A23A1" w14:textId="4518C658"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6FA5CB2D" w14:textId="627DEA52" w:rsidR="003F3DDA" w:rsidRPr="00F12B10" w:rsidRDefault="003F3DDA" w:rsidP="003F3DDA">
            <w:pPr>
              <w:rPr>
                <w:color w:val="000000"/>
                <w:sz w:val="20"/>
                <w:szCs w:val="20"/>
              </w:rPr>
            </w:pPr>
            <w:r>
              <w:rPr>
                <w:rFonts w:ascii="Calibri" w:hAnsi="Calibri" w:cs="Calibri"/>
                <w:color w:val="000000"/>
                <w:sz w:val="22"/>
                <w:szCs w:val="22"/>
              </w:rPr>
              <w:t>9 0 3</w:t>
            </w:r>
          </w:p>
        </w:tc>
        <w:tc>
          <w:tcPr>
            <w:tcW w:w="900" w:type="dxa"/>
            <w:tcBorders>
              <w:top w:val="single" w:sz="6" w:space="0" w:color="auto"/>
              <w:left w:val="single" w:sz="6" w:space="0" w:color="auto"/>
              <w:bottom w:val="single" w:sz="6" w:space="0" w:color="auto"/>
              <w:right w:val="single" w:sz="6" w:space="0" w:color="auto"/>
            </w:tcBorders>
            <w:vAlign w:val="bottom"/>
          </w:tcPr>
          <w:p w14:paraId="46706892" w14:textId="13932927" w:rsidR="003F3DDA" w:rsidRPr="00F12B10" w:rsidRDefault="003F3DDA" w:rsidP="003F3DDA">
            <w:pPr>
              <w:jc w:val="right"/>
              <w:rPr>
                <w:color w:val="000000"/>
                <w:sz w:val="20"/>
                <w:szCs w:val="20"/>
              </w:rPr>
            </w:pPr>
            <w:r>
              <w:rPr>
                <w:rFonts w:ascii="Calibri" w:hAnsi="Calibri" w:cs="Calibri"/>
                <w:color w:val="000000"/>
                <w:sz w:val="22"/>
                <w:szCs w:val="22"/>
              </w:rPr>
              <w:t>17.00</w:t>
            </w:r>
          </w:p>
        </w:tc>
      </w:tr>
      <w:tr w:rsidR="003F3DDA" w:rsidRPr="00F12B10" w14:paraId="348017DC"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010A4812" w14:textId="0F9E7D16" w:rsidR="003F3DDA" w:rsidRPr="00F12B10" w:rsidRDefault="003F3DDA" w:rsidP="003F3DDA">
            <w:pPr>
              <w:rPr>
                <w:color w:val="000000"/>
                <w:sz w:val="20"/>
                <w:szCs w:val="20"/>
              </w:rPr>
            </w:pPr>
            <w:r>
              <w:rPr>
                <w:rFonts w:ascii="Calibri" w:hAnsi="Calibri" w:cs="Calibri"/>
                <w:color w:val="000000"/>
                <w:sz w:val="22"/>
                <w:szCs w:val="22"/>
              </w:rPr>
              <w:t>EARL MICHAEL P TRUSTEE</w:t>
            </w:r>
          </w:p>
        </w:tc>
        <w:tc>
          <w:tcPr>
            <w:tcW w:w="1762" w:type="dxa"/>
            <w:tcBorders>
              <w:top w:val="single" w:sz="6" w:space="0" w:color="auto"/>
              <w:left w:val="single" w:sz="6" w:space="0" w:color="auto"/>
              <w:bottom w:val="single" w:sz="6" w:space="0" w:color="auto"/>
              <w:right w:val="single" w:sz="6" w:space="0" w:color="auto"/>
            </w:tcBorders>
            <w:vAlign w:val="bottom"/>
          </w:tcPr>
          <w:p w14:paraId="027B8879" w14:textId="4E316625"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582F4AB2" w14:textId="58287946" w:rsidR="003F3DDA" w:rsidRPr="00F12B10" w:rsidRDefault="003F3DDA" w:rsidP="003F3DDA">
            <w:pPr>
              <w:rPr>
                <w:color w:val="000000"/>
                <w:sz w:val="20"/>
                <w:szCs w:val="20"/>
              </w:rPr>
            </w:pPr>
            <w:r>
              <w:rPr>
                <w:rFonts w:ascii="Calibri" w:hAnsi="Calibri" w:cs="Calibri"/>
                <w:color w:val="000000"/>
                <w:sz w:val="22"/>
                <w:szCs w:val="22"/>
              </w:rPr>
              <w:t>9 0 34</w:t>
            </w:r>
          </w:p>
        </w:tc>
        <w:tc>
          <w:tcPr>
            <w:tcW w:w="900" w:type="dxa"/>
            <w:tcBorders>
              <w:top w:val="single" w:sz="6" w:space="0" w:color="auto"/>
              <w:left w:val="single" w:sz="6" w:space="0" w:color="auto"/>
              <w:bottom w:val="single" w:sz="6" w:space="0" w:color="auto"/>
              <w:right w:val="single" w:sz="6" w:space="0" w:color="auto"/>
            </w:tcBorders>
            <w:vAlign w:val="bottom"/>
          </w:tcPr>
          <w:p w14:paraId="2951719B" w14:textId="23C1587C" w:rsidR="003F3DDA" w:rsidRPr="00F12B10" w:rsidRDefault="003F3DDA" w:rsidP="003F3DDA">
            <w:pPr>
              <w:jc w:val="right"/>
              <w:rPr>
                <w:color w:val="000000"/>
                <w:sz w:val="20"/>
                <w:szCs w:val="20"/>
              </w:rPr>
            </w:pPr>
            <w:r>
              <w:rPr>
                <w:rFonts w:ascii="Calibri" w:hAnsi="Calibri" w:cs="Calibri"/>
                <w:color w:val="000000"/>
                <w:sz w:val="22"/>
                <w:szCs w:val="22"/>
              </w:rPr>
              <w:t>50.00</w:t>
            </w:r>
          </w:p>
        </w:tc>
      </w:tr>
      <w:tr w:rsidR="003F3DDA" w:rsidRPr="00F12B10" w14:paraId="2C9E24DD"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31201084" w14:textId="4B6C4FA8" w:rsidR="003F3DDA" w:rsidRPr="00F12B10" w:rsidRDefault="003F3DDA" w:rsidP="003F3DDA">
            <w:pPr>
              <w:rPr>
                <w:color w:val="000000"/>
                <w:sz w:val="20"/>
                <w:szCs w:val="20"/>
              </w:rPr>
            </w:pPr>
            <w:r>
              <w:rPr>
                <w:rFonts w:ascii="Calibri" w:hAnsi="Calibri" w:cs="Calibri"/>
                <w:color w:val="000000"/>
                <w:sz w:val="22"/>
                <w:szCs w:val="22"/>
              </w:rPr>
              <w:t>ANDREWS BETSY ROBERTS/ CO CARLTON</w:t>
            </w:r>
          </w:p>
        </w:tc>
        <w:tc>
          <w:tcPr>
            <w:tcW w:w="1762" w:type="dxa"/>
            <w:tcBorders>
              <w:top w:val="single" w:sz="6" w:space="0" w:color="auto"/>
              <w:left w:val="single" w:sz="6" w:space="0" w:color="auto"/>
              <w:bottom w:val="single" w:sz="6" w:space="0" w:color="auto"/>
              <w:right w:val="single" w:sz="6" w:space="0" w:color="auto"/>
            </w:tcBorders>
            <w:vAlign w:val="bottom"/>
          </w:tcPr>
          <w:p w14:paraId="36265745" w14:textId="1538CC3B" w:rsidR="003F3DDA" w:rsidRPr="00F12B10" w:rsidRDefault="003F3DDA" w:rsidP="003F3DDA">
            <w:pPr>
              <w:rPr>
                <w:sz w:val="20"/>
                <w:szCs w:val="20"/>
              </w:rPr>
            </w:pPr>
            <w:r>
              <w:rPr>
                <w:rFonts w:ascii="Calibri" w:hAnsi="Calibri" w:cs="Calibri"/>
                <w:color w:val="000000"/>
                <w:sz w:val="22"/>
                <w:szCs w:val="22"/>
              </w:rPr>
              <w:t>61B</w:t>
            </w:r>
          </w:p>
        </w:tc>
        <w:tc>
          <w:tcPr>
            <w:tcW w:w="900" w:type="dxa"/>
            <w:tcBorders>
              <w:top w:val="single" w:sz="6" w:space="0" w:color="auto"/>
              <w:left w:val="single" w:sz="6" w:space="0" w:color="auto"/>
              <w:bottom w:val="single" w:sz="6" w:space="0" w:color="auto"/>
              <w:right w:val="single" w:sz="6" w:space="0" w:color="auto"/>
            </w:tcBorders>
            <w:vAlign w:val="bottom"/>
          </w:tcPr>
          <w:p w14:paraId="77EEB832" w14:textId="3EFFB200" w:rsidR="003F3DDA" w:rsidRPr="00F12B10" w:rsidRDefault="003F3DDA" w:rsidP="003F3DDA">
            <w:pPr>
              <w:rPr>
                <w:color w:val="000000"/>
                <w:sz w:val="20"/>
                <w:szCs w:val="20"/>
              </w:rPr>
            </w:pPr>
            <w:r>
              <w:rPr>
                <w:rFonts w:ascii="Calibri" w:hAnsi="Calibri" w:cs="Calibri"/>
                <w:color w:val="000000"/>
                <w:sz w:val="22"/>
                <w:szCs w:val="22"/>
              </w:rPr>
              <w:t>9 0 43</w:t>
            </w:r>
          </w:p>
        </w:tc>
        <w:tc>
          <w:tcPr>
            <w:tcW w:w="900" w:type="dxa"/>
            <w:tcBorders>
              <w:top w:val="single" w:sz="6" w:space="0" w:color="auto"/>
              <w:left w:val="single" w:sz="6" w:space="0" w:color="auto"/>
              <w:bottom w:val="single" w:sz="6" w:space="0" w:color="auto"/>
              <w:right w:val="single" w:sz="6" w:space="0" w:color="auto"/>
            </w:tcBorders>
            <w:vAlign w:val="bottom"/>
          </w:tcPr>
          <w:p w14:paraId="1C1D56F8" w14:textId="725C772C" w:rsidR="003F3DDA" w:rsidRPr="00F12B10" w:rsidRDefault="003F3DDA" w:rsidP="003F3DDA">
            <w:pPr>
              <w:jc w:val="right"/>
              <w:rPr>
                <w:color w:val="000000"/>
                <w:sz w:val="20"/>
                <w:szCs w:val="20"/>
              </w:rPr>
            </w:pPr>
            <w:r>
              <w:rPr>
                <w:rFonts w:ascii="Calibri" w:hAnsi="Calibri" w:cs="Calibri"/>
                <w:color w:val="000000"/>
                <w:sz w:val="22"/>
                <w:szCs w:val="22"/>
              </w:rPr>
              <w:t>11.00</w:t>
            </w:r>
          </w:p>
        </w:tc>
      </w:tr>
      <w:tr w:rsidR="0092609A" w:rsidRPr="00F12B10" w14:paraId="1352B1AC"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5A7F30C9" w14:textId="4F88BE19" w:rsidR="0092609A" w:rsidRPr="003012B8" w:rsidRDefault="0092609A" w:rsidP="0092609A">
            <w:pPr>
              <w:rPr>
                <w:color w:val="000000"/>
                <w:sz w:val="20"/>
                <w:szCs w:val="20"/>
              </w:rPr>
            </w:pPr>
            <w:r>
              <w:rPr>
                <w:rFonts w:ascii="Calibri" w:hAnsi="Calibri" w:cs="Calibri"/>
                <w:color w:val="000000"/>
                <w:sz w:val="22"/>
                <w:szCs w:val="22"/>
              </w:rPr>
              <w:t>TROW FRANCIS</w:t>
            </w:r>
          </w:p>
        </w:tc>
        <w:tc>
          <w:tcPr>
            <w:tcW w:w="1762" w:type="dxa"/>
            <w:tcBorders>
              <w:top w:val="single" w:sz="6" w:space="0" w:color="auto"/>
              <w:left w:val="single" w:sz="6" w:space="0" w:color="auto"/>
              <w:bottom w:val="single" w:sz="6" w:space="0" w:color="auto"/>
              <w:right w:val="single" w:sz="6" w:space="0" w:color="auto"/>
            </w:tcBorders>
            <w:vAlign w:val="bottom"/>
          </w:tcPr>
          <w:p w14:paraId="5C7F784B" w14:textId="3BCAA706" w:rsidR="0092609A" w:rsidRPr="003012B8" w:rsidRDefault="00B51A04" w:rsidP="0092609A">
            <w:pPr>
              <w:rPr>
                <w:snapToGrid w:val="0"/>
                <w:color w:val="000000"/>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2136B6F4" w14:textId="1250340B" w:rsidR="0092609A" w:rsidRPr="003012B8" w:rsidRDefault="0092609A" w:rsidP="0092609A">
            <w:pPr>
              <w:rPr>
                <w:color w:val="000000"/>
                <w:sz w:val="20"/>
                <w:szCs w:val="20"/>
              </w:rPr>
            </w:pPr>
            <w:r>
              <w:rPr>
                <w:rFonts w:ascii="Calibri" w:hAnsi="Calibri" w:cs="Calibri"/>
                <w:color w:val="000000"/>
                <w:sz w:val="22"/>
                <w:szCs w:val="22"/>
              </w:rPr>
              <w:t>1 0 20</w:t>
            </w:r>
          </w:p>
        </w:tc>
        <w:tc>
          <w:tcPr>
            <w:tcW w:w="900" w:type="dxa"/>
            <w:tcBorders>
              <w:top w:val="single" w:sz="6" w:space="0" w:color="auto"/>
              <w:left w:val="single" w:sz="6" w:space="0" w:color="auto"/>
              <w:bottom w:val="single" w:sz="6" w:space="0" w:color="auto"/>
              <w:right w:val="single" w:sz="6" w:space="0" w:color="auto"/>
            </w:tcBorders>
            <w:vAlign w:val="bottom"/>
          </w:tcPr>
          <w:p w14:paraId="4B158316" w14:textId="29E947F7" w:rsidR="0092609A" w:rsidRPr="003012B8" w:rsidRDefault="0092609A" w:rsidP="0092609A">
            <w:pPr>
              <w:jc w:val="right"/>
              <w:rPr>
                <w:color w:val="000000"/>
                <w:sz w:val="20"/>
                <w:szCs w:val="20"/>
              </w:rPr>
            </w:pPr>
            <w:r>
              <w:rPr>
                <w:rFonts w:ascii="Calibri" w:hAnsi="Calibri" w:cs="Calibri"/>
                <w:color w:val="000000"/>
                <w:sz w:val="22"/>
                <w:szCs w:val="22"/>
              </w:rPr>
              <w:t>20.00</w:t>
            </w:r>
          </w:p>
        </w:tc>
      </w:tr>
      <w:tr w:rsidR="0092609A" w:rsidRPr="00F12B10" w14:paraId="4DE52102"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6676BC51" w14:textId="757A8A85" w:rsidR="0092609A" w:rsidRPr="003012B8" w:rsidRDefault="0092609A" w:rsidP="0092609A">
            <w:pPr>
              <w:rPr>
                <w:color w:val="000000"/>
                <w:sz w:val="20"/>
                <w:szCs w:val="20"/>
              </w:rPr>
            </w:pPr>
            <w:r>
              <w:rPr>
                <w:rFonts w:ascii="Calibri" w:hAnsi="Calibri" w:cs="Calibri"/>
                <w:color w:val="000000"/>
                <w:sz w:val="22"/>
                <w:szCs w:val="22"/>
              </w:rPr>
              <w:t>YOST HEDLEY E / DEAN GORDON J</w:t>
            </w:r>
          </w:p>
        </w:tc>
        <w:tc>
          <w:tcPr>
            <w:tcW w:w="1762" w:type="dxa"/>
            <w:tcBorders>
              <w:top w:val="single" w:sz="6" w:space="0" w:color="auto"/>
              <w:left w:val="single" w:sz="6" w:space="0" w:color="auto"/>
              <w:bottom w:val="single" w:sz="6" w:space="0" w:color="auto"/>
              <w:right w:val="single" w:sz="6" w:space="0" w:color="auto"/>
            </w:tcBorders>
            <w:vAlign w:val="bottom"/>
          </w:tcPr>
          <w:p w14:paraId="74236F67" w14:textId="1A5BF9B5"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0E75A58D" w14:textId="0438D36E" w:rsidR="0092609A" w:rsidRPr="003012B8" w:rsidRDefault="0092609A" w:rsidP="0092609A">
            <w:pPr>
              <w:rPr>
                <w:color w:val="000000"/>
                <w:sz w:val="20"/>
                <w:szCs w:val="20"/>
              </w:rPr>
            </w:pPr>
            <w:r>
              <w:rPr>
                <w:rFonts w:ascii="Calibri" w:hAnsi="Calibri" w:cs="Calibri"/>
                <w:color w:val="000000"/>
                <w:sz w:val="22"/>
                <w:szCs w:val="22"/>
              </w:rPr>
              <w:t>2 0 47</w:t>
            </w:r>
          </w:p>
        </w:tc>
        <w:tc>
          <w:tcPr>
            <w:tcW w:w="900" w:type="dxa"/>
            <w:tcBorders>
              <w:top w:val="single" w:sz="6" w:space="0" w:color="auto"/>
              <w:left w:val="single" w:sz="6" w:space="0" w:color="auto"/>
              <w:bottom w:val="single" w:sz="6" w:space="0" w:color="auto"/>
              <w:right w:val="single" w:sz="6" w:space="0" w:color="auto"/>
            </w:tcBorders>
            <w:vAlign w:val="bottom"/>
          </w:tcPr>
          <w:p w14:paraId="525CD1B0" w14:textId="1313D517" w:rsidR="0092609A" w:rsidRPr="003012B8" w:rsidRDefault="0092609A" w:rsidP="0092609A">
            <w:pPr>
              <w:jc w:val="right"/>
              <w:rPr>
                <w:color w:val="000000"/>
                <w:sz w:val="20"/>
                <w:szCs w:val="20"/>
              </w:rPr>
            </w:pPr>
            <w:r>
              <w:rPr>
                <w:rFonts w:ascii="Calibri" w:hAnsi="Calibri" w:cs="Calibri"/>
                <w:color w:val="000000"/>
                <w:sz w:val="22"/>
                <w:szCs w:val="22"/>
              </w:rPr>
              <w:t>20.80</w:t>
            </w:r>
          </w:p>
        </w:tc>
      </w:tr>
      <w:tr w:rsidR="0092609A" w:rsidRPr="00F12B10" w14:paraId="5E7ADF70"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6A301BEC" w14:textId="7AE29AAF" w:rsidR="0092609A" w:rsidRPr="003012B8" w:rsidRDefault="0092609A" w:rsidP="0092609A">
            <w:pPr>
              <w:rPr>
                <w:color w:val="000000"/>
                <w:sz w:val="20"/>
                <w:szCs w:val="20"/>
              </w:rPr>
            </w:pPr>
            <w:r>
              <w:rPr>
                <w:rFonts w:ascii="Calibri" w:hAnsi="Calibri" w:cs="Calibri"/>
                <w:color w:val="000000"/>
                <w:sz w:val="22"/>
                <w:szCs w:val="22"/>
              </w:rPr>
              <w:t>MARCH TRUSTEE MILDRED C</w:t>
            </w:r>
          </w:p>
        </w:tc>
        <w:tc>
          <w:tcPr>
            <w:tcW w:w="1762" w:type="dxa"/>
            <w:tcBorders>
              <w:top w:val="single" w:sz="6" w:space="0" w:color="auto"/>
              <w:left w:val="single" w:sz="6" w:space="0" w:color="auto"/>
              <w:bottom w:val="single" w:sz="6" w:space="0" w:color="auto"/>
              <w:right w:val="single" w:sz="6" w:space="0" w:color="auto"/>
            </w:tcBorders>
            <w:vAlign w:val="bottom"/>
          </w:tcPr>
          <w:p w14:paraId="52AC108A" w14:textId="010CD767"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2E0355E0" w14:textId="780A4836" w:rsidR="0092609A" w:rsidRPr="003012B8" w:rsidRDefault="0092609A" w:rsidP="0092609A">
            <w:pPr>
              <w:rPr>
                <w:color w:val="000000"/>
                <w:sz w:val="20"/>
                <w:szCs w:val="20"/>
              </w:rPr>
            </w:pPr>
            <w:r>
              <w:rPr>
                <w:rFonts w:ascii="Calibri" w:hAnsi="Calibri" w:cs="Calibri"/>
                <w:color w:val="000000"/>
                <w:sz w:val="22"/>
                <w:szCs w:val="22"/>
              </w:rPr>
              <w:t>2 0 48</w:t>
            </w:r>
          </w:p>
        </w:tc>
        <w:tc>
          <w:tcPr>
            <w:tcW w:w="900" w:type="dxa"/>
            <w:tcBorders>
              <w:top w:val="single" w:sz="6" w:space="0" w:color="auto"/>
              <w:left w:val="single" w:sz="6" w:space="0" w:color="auto"/>
              <w:bottom w:val="single" w:sz="6" w:space="0" w:color="auto"/>
              <w:right w:val="single" w:sz="6" w:space="0" w:color="auto"/>
            </w:tcBorders>
            <w:vAlign w:val="bottom"/>
          </w:tcPr>
          <w:p w14:paraId="510240C0" w14:textId="3D812B5D" w:rsidR="0092609A" w:rsidRPr="003012B8" w:rsidRDefault="0092609A" w:rsidP="0092609A">
            <w:pPr>
              <w:jc w:val="right"/>
              <w:rPr>
                <w:color w:val="000000"/>
                <w:sz w:val="20"/>
                <w:szCs w:val="20"/>
              </w:rPr>
            </w:pPr>
            <w:r>
              <w:rPr>
                <w:rFonts w:ascii="Calibri" w:hAnsi="Calibri" w:cs="Calibri"/>
                <w:color w:val="000000"/>
                <w:sz w:val="22"/>
                <w:szCs w:val="22"/>
              </w:rPr>
              <w:t>57.20</w:t>
            </w:r>
          </w:p>
        </w:tc>
      </w:tr>
      <w:tr w:rsidR="0092609A" w:rsidRPr="00F12B10" w14:paraId="502551FC"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2ADAB5CA" w14:textId="1F69706B" w:rsidR="0092609A" w:rsidRPr="003012B8" w:rsidRDefault="0092609A" w:rsidP="0092609A">
            <w:pPr>
              <w:rPr>
                <w:color w:val="000000"/>
                <w:sz w:val="20"/>
                <w:szCs w:val="20"/>
              </w:rPr>
            </w:pPr>
            <w:r>
              <w:rPr>
                <w:rFonts w:ascii="Calibri" w:hAnsi="Calibri" w:cs="Calibri"/>
                <w:color w:val="000000"/>
                <w:sz w:val="22"/>
                <w:szCs w:val="22"/>
              </w:rPr>
              <w:t>SIDORSKY ROBERT G &amp; LINDA</w:t>
            </w:r>
          </w:p>
        </w:tc>
        <w:tc>
          <w:tcPr>
            <w:tcW w:w="1762" w:type="dxa"/>
            <w:tcBorders>
              <w:top w:val="single" w:sz="6" w:space="0" w:color="auto"/>
              <w:left w:val="single" w:sz="6" w:space="0" w:color="auto"/>
              <w:bottom w:val="single" w:sz="6" w:space="0" w:color="auto"/>
              <w:right w:val="single" w:sz="6" w:space="0" w:color="auto"/>
            </w:tcBorders>
            <w:vAlign w:val="bottom"/>
          </w:tcPr>
          <w:p w14:paraId="237CC1A7" w14:textId="671E2D12"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041DF126" w14:textId="4DD0D721" w:rsidR="0092609A" w:rsidRPr="003012B8" w:rsidRDefault="0092609A" w:rsidP="0092609A">
            <w:pPr>
              <w:rPr>
                <w:color w:val="000000"/>
                <w:sz w:val="20"/>
                <w:szCs w:val="20"/>
              </w:rPr>
            </w:pPr>
            <w:r>
              <w:rPr>
                <w:rFonts w:ascii="Calibri" w:hAnsi="Calibri" w:cs="Calibri"/>
                <w:color w:val="000000"/>
                <w:sz w:val="22"/>
                <w:szCs w:val="22"/>
              </w:rPr>
              <w:t>3 0 16</w:t>
            </w:r>
          </w:p>
        </w:tc>
        <w:tc>
          <w:tcPr>
            <w:tcW w:w="900" w:type="dxa"/>
            <w:tcBorders>
              <w:top w:val="single" w:sz="6" w:space="0" w:color="auto"/>
              <w:left w:val="single" w:sz="6" w:space="0" w:color="auto"/>
              <w:bottom w:val="single" w:sz="6" w:space="0" w:color="auto"/>
              <w:right w:val="single" w:sz="6" w:space="0" w:color="auto"/>
            </w:tcBorders>
            <w:vAlign w:val="bottom"/>
          </w:tcPr>
          <w:p w14:paraId="0BB8EB3E" w14:textId="5FD9DBD0" w:rsidR="0092609A" w:rsidRPr="003012B8" w:rsidRDefault="0092609A" w:rsidP="0092609A">
            <w:pPr>
              <w:jc w:val="right"/>
              <w:rPr>
                <w:color w:val="000000"/>
                <w:sz w:val="20"/>
                <w:szCs w:val="20"/>
              </w:rPr>
            </w:pPr>
            <w:r>
              <w:rPr>
                <w:rFonts w:ascii="Calibri" w:hAnsi="Calibri" w:cs="Calibri"/>
                <w:color w:val="000000"/>
                <w:sz w:val="22"/>
                <w:szCs w:val="22"/>
              </w:rPr>
              <w:t>32.90</w:t>
            </w:r>
          </w:p>
        </w:tc>
      </w:tr>
      <w:tr w:rsidR="0092609A" w:rsidRPr="00F12B10" w14:paraId="2386A2C3"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42C70DAF" w14:textId="43D297B3" w:rsidR="0092609A" w:rsidRPr="003012B8" w:rsidRDefault="0092609A" w:rsidP="0092609A">
            <w:pPr>
              <w:rPr>
                <w:color w:val="000000"/>
                <w:sz w:val="20"/>
                <w:szCs w:val="20"/>
              </w:rPr>
            </w:pPr>
            <w:r>
              <w:rPr>
                <w:rFonts w:ascii="Calibri" w:hAnsi="Calibri" w:cs="Calibri"/>
                <w:color w:val="000000"/>
                <w:sz w:val="22"/>
                <w:szCs w:val="22"/>
              </w:rPr>
              <w:t>SESSIONS CRAIG / SESSIONS JONI</w:t>
            </w:r>
          </w:p>
        </w:tc>
        <w:tc>
          <w:tcPr>
            <w:tcW w:w="1762" w:type="dxa"/>
            <w:tcBorders>
              <w:top w:val="single" w:sz="6" w:space="0" w:color="auto"/>
              <w:left w:val="single" w:sz="6" w:space="0" w:color="auto"/>
              <w:bottom w:val="single" w:sz="6" w:space="0" w:color="auto"/>
              <w:right w:val="single" w:sz="6" w:space="0" w:color="auto"/>
            </w:tcBorders>
            <w:vAlign w:val="bottom"/>
          </w:tcPr>
          <w:p w14:paraId="6964C3F2" w14:textId="5FAD9667"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59BDFECB" w14:textId="3DAE4FEF" w:rsidR="0092609A" w:rsidRPr="003012B8" w:rsidRDefault="0092609A" w:rsidP="0092609A">
            <w:pPr>
              <w:rPr>
                <w:color w:val="000000"/>
                <w:sz w:val="20"/>
                <w:szCs w:val="20"/>
              </w:rPr>
            </w:pPr>
            <w:r>
              <w:rPr>
                <w:rFonts w:ascii="Calibri" w:hAnsi="Calibri" w:cs="Calibri"/>
                <w:color w:val="000000"/>
                <w:sz w:val="22"/>
                <w:szCs w:val="22"/>
              </w:rPr>
              <w:t>3-1 0 8</w:t>
            </w:r>
          </w:p>
        </w:tc>
        <w:tc>
          <w:tcPr>
            <w:tcW w:w="900" w:type="dxa"/>
            <w:tcBorders>
              <w:top w:val="single" w:sz="6" w:space="0" w:color="auto"/>
              <w:left w:val="single" w:sz="6" w:space="0" w:color="auto"/>
              <w:bottom w:val="single" w:sz="6" w:space="0" w:color="auto"/>
              <w:right w:val="single" w:sz="6" w:space="0" w:color="auto"/>
            </w:tcBorders>
            <w:vAlign w:val="bottom"/>
          </w:tcPr>
          <w:p w14:paraId="68E49074" w14:textId="633D6288" w:rsidR="0092609A" w:rsidRPr="003012B8" w:rsidRDefault="0092609A" w:rsidP="0092609A">
            <w:pPr>
              <w:jc w:val="right"/>
              <w:rPr>
                <w:color w:val="000000"/>
                <w:sz w:val="20"/>
                <w:szCs w:val="20"/>
              </w:rPr>
            </w:pPr>
            <w:r>
              <w:rPr>
                <w:rFonts w:ascii="Calibri" w:hAnsi="Calibri" w:cs="Calibri"/>
                <w:color w:val="000000"/>
                <w:sz w:val="22"/>
                <w:szCs w:val="22"/>
              </w:rPr>
              <w:t>49.90</w:t>
            </w:r>
          </w:p>
        </w:tc>
      </w:tr>
      <w:tr w:rsidR="0092609A" w:rsidRPr="00F12B10" w14:paraId="5707BDD3"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7F1EC689" w14:textId="44F9F77D" w:rsidR="0092609A" w:rsidRPr="003012B8" w:rsidRDefault="0092609A" w:rsidP="0092609A">
            <w:pPr>
              <w:rPr>
                <w:color w:val="000000"/>
                <w:sz w:val="20"/>
                <w:szCs w:val="20"/>
              </w:rPr>
            </w:pPr>
            <w:r>
              <w:rPr>
                <w:rFonts w:ascii="Calibri" w:hAnsi="Calibri" w:cs="Calibri"/>
                <w:color w:val="000000"/>
                <w:sz w:val="22"/>
                <w:szCs w:val="22"/>
              </w:rPr>
              <w:t>ALLEN JOHN F</w:t>
            </w:r>
          </w:p>
        </w:tc>
        <w:tc>
          <w:tcPr>
            <w:tcW w:w="1762" w:type="dxa"/>
            <w:tcBorders>
              <w:top w:val="single" w:sz="6" w:space="0" w:color="auto"/>
              <w:left w:val="single" w:sz="6" w:space="0" w:color="auto"/>
              <w:bottom w:val="single" w:sz="6" w:space="0" w:color="auto"/>
              <w:right w:val="single" w:sz="6" w:space="0" w:color="auto"/>
            </w:tcBorders>
            <w:vAlign w:val="bottom"/>
          </w:tcPr>
          <w:p w14:paraId="5AB382B5" w14:textId="45F59454"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33AA4D38" w14:textId="21208660" w:rsidR="0092609A" w:rsidRPr="003012B8" w:rsidRDefault="0092609A" w:rsidP="0092609A">
            <w:pPr>
              <w:rPr>
                <w:color w:val="000000"/>
                <w:sz w:val="20"/>
                <w:szCs w:val="20"/>
              </w:rPr>
            </w:pPr>
            <w:r>
              <w:rPr>
                <w:rFonts w:ascii="Calibri" w:hAnsi="Calibri" w:cs="Calibri"/>
                <w:color w:val="000000"/>
                <w:sz w:val="22"/>
                <w:szCs w:val="22"/>
              </w:rPr>
              <w:t>4 0 10</w:t>
            </w:r>
          </w:p>
        </w:tc>
        <w:tc>
          <w:tcPr>
            <w:tcW w:w="900" w:type="dxa"/>
            <w:tcBorders>
              <w:top w:val="single" w:sz="6" w:space="0" w:color="auto"/>
              <w:left w:val="single" w:sz="6" w:space="0" w:color="auto"/>
              <w:bottom w:val="single" w:sz="6" w:space="0" w:color="auto"/>
              <w:right w:val="single" w:sz="6" w:space="0" w:color="auto"/>
            </w:tcBorders>
            <w:vAlign w:val="bottom"/>
          </w:tcPr>
          <w:p w14:paraId="276133AA" w14:textId="77CFCA7E" w:rsidR="0092609A" w:rsidRPr="003012B8" w:rsidRDefault="0092609A" w:rsidP="0092609A">
            <w:pPr>
              <w:jc w:val="right"/>
              <w:rPr>
                <w:color w:val="000000"/>
                <w:sz w:val="20"/>
                <w:szCs w:val="20"/>
              </w:rPr>
            </w:pPr>
            <w:r>
              <w:rPr>
                <w:rFonts w:ascii="Calibri" w:hAnsi="Calibri" w:cs="Calibri"/>
                <w:color w:val="000000"/>
                <w:sz w:val="22"/>
                <w:szCs w:val="22"/>
              </w:rPr>
              <w:t>91.00</w:t>
            </w:r>
          </w:p>
        </w:tc>
      </w:tr>
      <w:tr w:rsidR="0092609A" w:rsidRPr="00F12B10" w14:paraId="07C35494"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5F0A22EA" w14:textId="799837C2" w:rsidR="0092609A" w:rsidRPr="003012B8" w:rsidRDefault="0092609A" w:rsidP="0092609A">
            <w:pPr>
              <w:rPr>
                <w:color w:val="000000"/>
                <w:sz w:val="20"/>
                <w:szCs w:val="20"/>
              </w:rPr>
            </w:pPr>
            <w:r>
              <w:rPr>
                <w:rFonts w:ascii="Calibri" w:hAnsi="Calibri" w:cs="Calibri"/>
                <w:color w:val="000000"/>
                <w:sz w:val="22"/>
                <w:szCs w:val="22"/>
              </w:rPr>
              <w:t>HAYDEN JACK P &amp; CIARA R</w:t>
            </w:r>
          </w:p>
        </w:tc>
        <w:tc>
          <w:tcPr>
            <w:tcW w:w="1762" w:type="dxa"/>
            <w:tcBorders>
              <w:top w:val="single" w:sz="6" w:space="0" w:color="auto"/>
              <w:left w:val="single" w:sz="6" w:space="0" w:color="auto"/>
              <w:bottom w:val="single" w:sz="6" w:space="0" w:color="auto"/>
              <w:right w:val="single" w:sz="6" w:space="0" w:color="auto"/>
            </w:tcBorders>
            <w:vAlign w:val="bottom"/>
          </w:tcPr>
          <w:p w14:paraId="22EA4DFD" w14:textId="4B37BB2A"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11BEBABB" w14:textId="1B421210" w:rsidR="0092609A" w:rsidRPr="003012B8" w:rsidRDefault="0092609A" w:rsidP="0092609A">
            <w:pPr>
              <w:rPr>
                <w:color w:val="000000"/>
                <w:sz w:val="20"/>
                <w:szCs w:val="20"/>
              </w:rPr>
            </w:pPr>
            <w:r>
              <w:rPr>
                <w:rFonts w:ascii="Calibri" w:hAnsi="Calibri" w:cs="Calibri"/>
                <w:color w:val="000000"/>
                <w:sz w:val="22"/>
                <w:szCs w:val="22"/>
              </w:rPr>
              <w:t>4 0 12</w:t>
            </w:r>
          </w:p>
        </w:tc>
        <w:tc>
          <w:tcPr>
            <w:tcW w:w="900" w:type="dxa"/>
            <w:tcBorders>
              <w:top w:val="single" w:sz="6" w:space="0" w:color="auto"/>
              <w:left w:val="single" w:sz="6" w:space="0" w:color="auto"/>
              <w:bottom w:val="single" w:sz="6" w:space="0" w:color="auto"/>
              <w:right w:val="single" w:sz="6" w:space="0" w:color="auto"/>
            </w:tcBorders>
            <w:vAlign w:val="bottom"/>
          </w:tcPr>
          <w:p w14:paraId="5D0E46EA" w14:textId="50BBAE4D" w:rsidR="0092609A" w:rsidRPr="003012B8" w:rsidRDefault="0092609A" w:rsidP="0092609A">
            <w:pPr>
              <w:jc w:val="right"/>
              <w:rPr>
                <w:color w:val="000000"/>
                <w:sz w:val="20"/>
                <w:szCs w:val="20"/>
              </w:rPr>
            </w:pPr>
            <w:r>
              <w:rPr>
                <w:rFonts w:ascii="Calibri" w:hAnsi="Calibri" w:cs="Calibri"/>
                <w:color w:val="000000"/>
                <w:sz w:val="22"/>
                <w:szCs w:val="22"/>
              </w:rPr>
              <w:t>283.00</w:t>
            </w:r>
          </w:p>
        </w:tc>
      </w:tr>
      <w:tr w:rsidR="0092609A" w:rsidRPr="00F12B10" w14:paraId="602DAC3B"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6B9075E0" w14:textId="4B1AAC8B" w:rsidR="0092609A" w:rsidRPr="003012B8" w:rsidRDefault="0092609A" w:rsidP="0092609A">
            <w:pPr>
              <w:rPr>
                <w:color w:val="000000"/>
                <w:sz w:val="20"/>
                <w:szCs w:val="20"/>
              </w:rPr>
            </w:pPr>
            <w:r>
              <w:rPr>
                <w:rFonts w:ascii="Calibri" w:hAnsi="Calibri" w:cs="Calibri"/>
                <w:color w:val="000000"/>
                <w:sz w:val="22"/>
                <w:szCs w:val="22"/>
              </w:rPr>
              <w:t>LORD ROBERT J &amp; LUANN</w:t>
            </w:r>
          </w:p>
        </w:tc>
        <w:tc>
          <w:tcPr>
            <w:tcW w:w="1762" w:type="dxa"/>
            <w:tcBorders>
              <w:top w:val="single" w:sz="6" w:space="0" w:color="auto"/>
              <w:left w:val="single" w:sz="6" w:space="0" w:color="auto"/>
              <w:bottom w:val="single" w:sz="6" w:space="0" w:color="auto"/>
              <w:right w:val="single" w:sz="6" w:space="0" w:color="auto"/>
            </w:tcBorders>
            <w:vAlign w:val="bottom"/>
          </w:tcPr>
          <w:p w14:paraId="2006F07D" w14:textId="109F7216"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4544A448" w14:textId="743949D9" w:rsidR="0092609A" w:rsidRPr="003012B8" w:rsidRDefault="0092609A" w:rsidP="0092609A">
            <w:pPr>
              <w:rPr>
                <w:color w:val="000000"/>
                <w:sz w:val="20"/>
                <w:szCs w:val="20"/>
              </w:rPr>
            </w:pPr>
            <w:r>
              <w:rPr>
                <w:rFonts w:ascii="Calibri" w:hAnsi="Calibri" w:cs="Calibri"/>
                <w:color w:val="000000"/>
                <w:sz w:val="22"/>
                <w:szCs w:val="22"/>
              </w:rPr>
              <w:t>4 0 18</w:t>
            </w:r>
          </w:p>
        </w:tc>
        <w:tc>
          <w:tcPr>
            <w:tcW w:w="900" w:type="dxa"/>
            <w:tcBorders>
              <w:top w:val="single" w:sz="6" w:space="0" w:color="auto"/>
              <w:left w:val="single" w:sz="6" w:space="0" w:color="auto"/>
              <w:bottom w:val="single" w:sz="6" w:space="0" w:color="auto"/>
              <w:right w:val="single" w:sz="6" w:space="0" w:color="auto"/>
            </w:tcBorders>
            <w:vAlign w:val="bottom"/>
          </w:tcPr>
          <w:p w14:paraId="755F32D3" w14:textId="54D30F5A" w:rsidR="0092609A" w:rsidRPr="003012B8" w:rsidRDefault="0092609A" w:rsidP="0092609A">
            <w:pPr>
              <w:jc w:val="right"/>
              <w:rPr>
                <w:color w:val="000000"/>
                <w:sz w:val="20"/>
                <w:szCs w:val="20"/>
              </w:rPr>
            </w:pPr>
            <w:r>
              <w:rPr>
                <w:rFonts w:ascii="Calibri" w:hAnsi="Calibri" w:cs="Calibri"/>
                <w:color w:val="000000"/>
                <w:sz w:val="22"/>
                <w:szCs w:val="22"/>
              </w:rPr>
              <w:t>38.60</w:t>
            </w:r>
          </w:p>
        </w:tc>
      </w:tr>
      <w:tr w:rsidR="0092609A" w:rsidRPr="00F12B10" w14:paraId="2522BCDC"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53353CB5" w14:textId="4000E3E9" w:rsidR="0092609A" w:rsidRPr="003012B8" w:rsidRDefault="0092609A" w:rsidP="0092609A">
            <w:pPr>
              <w:rPr>
                <w:color w:val="000000"/>
                <w:sz w:val="20"/>
                <w:szCs w:val="20"/>
              </w:rPr>
            </w:pPr>
            <w:r>
              <w:rPr>
                <w:rFonts w:ascii="Calibri" w:hAnsi="Calibri" w:cs="Calibri"/>
                <w:color w:val="000000"/>
                <w:sz w:val="22"/>
                <w:szCs w:val="22"/>
              </w:rPr>
              <w:t>HOLDEN JOHN R / CUNNINGHAM LAURA E</w:t>
            </w:r>
          </w:p>
        </w:tc>
        <w:tc>
          <w:tcPr>
            <w:tcW w:w="1762" w:type="dxa"/>
            <w:tcBorders>
              <w:top w:val="single" w:sz="6" w:space="0" w:color="auto"/>
              <w:left w:val="single" w:sz="6" w:space="0" w:color="auto"/>
              <w:bottom w:val="single" w:sz="6" w:space="0" w:color="auto"/>
              <w:right w:val="single" w:sz="6" w:space="0" w:color="auto"/>
            </w:tcBorders>
            <w:vAlign w:val="bottom"/>
          </w:tcPr>
          <w:p w14:paraId="3C66CD76" w14:textId="5DBB53CB"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4EE4FC50" w14:textId="564587F4" w:rsidR="0092609A" w:rsidRPr="003012B8" w:rsidRDefault="0092609A" w:rsidP="0092609A">
            <w:pPr>
              <w:rPr>
                <w:color w:val="000000"/>
                <w:sz w:val="20"/>
                <w:szCs w:val="20"/>
              </w:rPr>
            </w:pPr>
            <w:r>
              <w:rPr>
                <w:rFonts w:ascii="Calibri" w:hAnsi="Calibri" w:cs="Calibri"/>
                <w:color w:val="000000"/>
                <w:sz w:val="22"/>
                <w:szCs w:val="22"/>
              </w:rPr>
              <w:t>4 0 22</w:t>
            </w:r>
          </w:p>
        </w:tc>
        <w:tc>
          <w:tcPr>
            <w:tcW w:w="900" w:type="dxa"/>
            <w:tcBorders>
              <w:top w:val="single" w:sz="6" w:space="0" w:color="auto"/>
              <w:left w:val="single" w:sz="6" w:space="0" w:color="auto"/>
              <w:bottom w:val="single" w:sz="6" w:space="0" w:color="auto"/>
              <w:right w:val="single" w:sz="6" w:space="0" w:color="auto"/>
            </w:tcBorders>
            <w:vAlign w:val="bottom"/>
          </w:tcPr>
          <w:p w14:paraId="41B057BD" w14:textId="447D7ABA" w:rsidR="0092609A" w:rsidRPr="003012B8" w:rsidRDefault="0092609A" w:rsidP="0092609A">
            <w:pPr>
              <w:jc w:val="right"/>
              <w:rPr>
                <w:color w:val="000000"/>
                <w:sz w:val="20"/>
                <w:szCs w:val="20"/>
              </w:rPr>
            </w:pPr>
            <w:r>
              <w:rPr>
                <w:rFonts w:ascii="Calibri" w:hAnsi="Calibri" w:cs="Calibri"/>
                <w:color w:val="000000"/>
                <w:sz w:val="22"/>
                <w:szCs w:val="22"/>
              </w:rPr>
              <w:t>54.00</w:t>
            </w:r>
          </w:p>
        </w:tc>
      </w:tr>
      <w:tr w:rsidR="0092609A" w:rsidRPr="00F12B10" w14:paraId="395789CA"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40B41D89" w14:textId="1CD9F84E" w:rsidR="0092609A" w:rsidRPr="003012B8" w:rsidRDefault="0092609A" w:rsidP="0092609A">
            <w:pPr>
              <w:rPr>
                <w:color w:val="000000"/>
                <w:sz w:val="20"/>
                <w:szCs w:val="20"/>
              </w:rPr>
            </w:pPr>
            <w:r>
              <w:rPr>
                <w:rFonts w:ascii="Calibri" w:hAnsi="Calibri" w:cs="Calibri"/>
                <w:color w:val="000000"/>
                <w:sz w:val="22"/>
                <w:szCs w:val="22"/>
              </w:rPr>
              <w:t>FARROW RICHARD L</w:t>
            </w:r>
          </w:p>
        </w:tc>
        <w:tc>
          <w:tcPr>
            <w:tcW w:w="1762" w:type="dxa"/>
            <w:tcBorders>
              <w:top w:val="single" w:sz="6" w:space="0" w:color="auto"/>
              <w:left w:val="single" w:sz="6" w:space="0" w:color="auto"/>
              <w:bottom w:val="single" w:sz="6" w:space="0" w:color="auto"/>
              <w:right w:val="single" w:sz="6" w:space="0" w:color="auto"/>
            </w:tcBorders>
            <w:vAlign w:val="bottom"/>
          </w:tcPr>
          <w:p w14:paraId="58DDF3E6" w14:textId="4791947A"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55E2A44E" w14:textId="2FA78D33" w:rsidR="0092609A" w:rsidRPr="003012B8" w:rsidRDefault="0092609A" w:rsidP="0092609A">
            <w:pPr>
              <w:rPr>
                <w:color w:val="000000"/>
                <w:sz w:val="20"/>
                <w:szCs w:val="20"/>
              </w:rPr>
            </w:pPr>
            <w:r>
              <w:rPr>
                <w:rFonts w:ascii="Calibri" w:hAnsi="Calibri" w:cs="Calibri"/>
                <w:color w:val="000000"/>
                <w:sz w:val="22"/>
                <w:szCs w:val="22"/>
              </w:rPr>
              <w:t>4 0 3</w:t>
            </w:r>
          </w:p>
        </w:tc>
        <w:tc>
          <w:tcPr>
            <w:tcW w:w="900" w:type="dxa"/>
            <w:tcBorders>
              <w:top w:val="single" w:sz="6" w:space="0" w:color="auto"/>
              <w:left w:val="single" w:sz="6" w:space="0" w:color="auto"/>
              <w:bottom w:val="single" w:sz="6" w:space="0" w:color="auto"/>
              <w:right w:val="single" w:sz="6" w:space="0" w:color="auto"/>
            </w:tcBorders>
            <w:vAlign w:val="bottom"/>
          </w:tcPr>
          <w:p w14:paraId="72C637CC" w14:textId="49E09918" w:rsidR="0092609A" w:rsidRPr="003012B8" w:rsidRDefault="0092609A" w:rsidP="0092609A">
            <w:pPr>
              <w:jc w:val="right"/>
              <w:rPr>
                <w:color w:val="000000"/>
                <w:sz w:val="20"/>
                <w:szCs w:val="20"/>
              </w:rPr>
            </w:pPr>
            <w:r>
              <w:rPr>
                <w:rFonts w:ascii="Calibri" w:hAnsi="Calibri" w:cs="Calibri"/>
                <w:color w:val="000000"/>
                <w:sz w:val="22"/>
                <w:szCs w:val="22"/>
              </w:rPr>
              <w:t>67.84</w:t>
            </w:r>
          </w:p>
        </w:tc>
      </w:tr>
      <w:tr w:rsidR="0092609A" w:rsidRPr="00F12B10" w14:paraId="2D571366"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6E4DEDCF" w14:textId="485E1711" w:rsidR="0092609A" w:rsidRPr="003012B8" w:rsidRDefault="0092609A" w:rsidP="0092609A">
            <w:pPr>
              <w:rPr>
                <w:color w:val="000000"/>
                <w:sz w:val="20"/>
                <w:szCs w:val="20"/>
              </w:rPr>
            </w:pPr>
            <w:r>
              <w:rPr>
                <w:rFonts w:ascii="Calibri" w:hAnsi="Calibri" w:cs="Calibri"/>
                <w:color w:val="000000"/>
                <w:sz w:val="22"/>
                <w:szCs w:val="22"/>
              </w:rPr>
              <w:t>DODGE RUSSELL M /DODGE CHERYL</w:t>
            </w:r>
          </w:p>
        </w:tc>
        <w:tc>
          <w:tcPr>
            <w:tcW w:w="1762" w:type="dxa"/>
            <w:tcBorders>
              <w:top w:val="single" w:sz="6" w:space="0" w:color="auto"/>
              <w:left w:val="single" w:sz="6" w:space="0" w:color="auto"/>
              <w:bottom w:val="single" w:sz="6" w:space="0" w:color="auto"/>
              <w:right w:val="single" w:sz="6" w:space="0" w:color="auto"/>
            </w:tcBorders>
            <w:vAlign w:val="bottom"/>
          </w:tcPr>
          <w:p w14:paraId="3EA91FD3" w14:textId="735AA1B5"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7936C4C8" w14:textId="2CDDAE85" w:rsidR="0092609A" w:rsidRPr="003012B8" w:rsidRDefault="0092609A" w:rsidP="0092609A">
            <w:pPr>
              <w:rPr>
                <w:color w:val="000000"/>
                <w:sz w:val="20"/>
                <w:szCs w:val="20"/>
              </w:rPr>
            </w:pPr>
            <w:r>
              <w:rPr>
                <w:rFonts w:ascii="Calibri" w:hAnsi="Calibri" w:cs="Calibri"/>
                <w:color w:val="000000"/>
                <w:sz w:val="22"/>
                <w:szCs w:val="22"/>
              </w:rPr>
              <w:t>4 0 3-1</w:t>
            </w:r>
          </w:p>
        </w:tc>
        <w:tc>
          <w:tcPr>
            <w:tcW w:w="900" w:type="dxa"/>
            <w:tcBorders>
              <w:top w:val="single" w:sz="6" w:space="0" w:color="auto"/>
              <w:left w:val="single" w:sz="6" w:space="0" w:color="auto"/>
              <w:bottom w:val="single" w:sz="6" w:space="0" w:color="auto"/>
              <w:right w:val="single" w:sz="6" w:space="0" w:color="auto"/>
            </w:tcBorders>
            <w:vAlign w:val="bottom"/>
          </w:tcPr>
          <w:p w14:paraId="45281269" w14:textId="4F7CF35D" w:rsidR="0092609A" w:rsidRPr="003012B8" w:rsidRDefault="0092609A" w:rsidP="0092609A">
            <w:pPr>
              <w:jc w:val="right"/>
              <w:rPr>
                <w:color w:val="000000"/>
                <w:sz w:val="20"/>
                <w:szCs w:val="20"/>
              </w:rPr>
            </w:pPr>
            <w:r>
              <w:rPr>
                <w:rFonts w:ascii="Calibri" w:hAnsi="Calibri" w:cs="Calibri"/>
                <w:color w:val="000000"/>
                <w:sz w:val="22"/>
                <w:szCs w:val="22"/>
              </w:rPr>
              <w:t>25.11</w:t>
            </w:r>
          </w:p>
        </w:tc>
      </w:tr>
      <w:tr w:rsidR="0092609A" w:rsidRPr="00F12B10" w14:paraId="0A66F536"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008FEDF3" w14:textId="079128D4" w:rsidR="0092609A" w:rsidRPr="003012B8" w:rsidRDefault="0092609A" w:rsidP="0092609A">
            <w:pPr>
              <w:rPr>
                <w:color w:val="000000"/>
                <w:sz w:val="20"/>
                <w:szCs w:val="20"/>
              </w:rPr>
            </w:pPr>
            <w:r>
              <w:rPr>
                <w:rFonts w:ascii="Calibri" w:hAnsi="Calibri" w:cs="Calibri"/>
                <w:color w:val="000000"/>
                <w:sz w:val="22"/>
                <w:szCs w:val="22"/>
              </w:rPr>
              <w:t>CROSS MELINDA</w:t>
            </w:r>
          </w:p>
        </w:tc>
        <w:tc>
          <w:tcPr>
            <w:tcW w:w="1762" w:type="dxa"/>
            <w:tcBorders>
              <w:top w:val="single" w:sz="6" w:space="0" w:color="auto"/>
              <w:left w:val="single" w:sz="6" w:space="0" w:color="auto"/>
              <w:bottom w:val="single" w:sz="6" w:space="0" w:color="auto"/>
              <w:right w:val="single" w:sz="6" w:space="0" w:color="auto"/>
            </w:tcBorders>
            <w:vAlign w:val="bottom"/>
          </w:tcPr>
          <w:p w14:paraId="2CA8381A" w14:textId="0EFE6493"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4C7D1975" w14:textId="0A385530" w:rsidR="0092609A" w:rsidRPr="003012B8" w:rsidRDefault="0092609A" w:rsidP="0092609A">
            <w:pPr>
              <w:rPr>
                <w:color w:val="000000"/>
                <w:sz w:val="20"/>
                <w:szCs w:val="20"/>
              </w:rPr>
            </w:pPr>
            <w:r>
              <w:rPr>
                <w:rFonts w:ascii="Calibri" w:hAnsi="Calibri" w:cs="Calibri"/>
                <w:color w:val="000000"/>
                <w:sz w:val="22"/>
                <w:szCs w:val="22"/>
              </w:rPr>
              <w:t>4 0 43</w:t>
            </w:r>
          </w:p>
        </w:tc>
        <w:tc>
          <w:tcPr>
            <w:tcW w:w="900" w:type="dxa"/>
            <w:tcBorders>
              <w:top w:val="single" w:sz="6" w:space="0" w:color="auto"/>
              <w:left w:val="single" w:sz="6" w:space="0" w:color="auto"/>
              <w:bottom w:val="single" w:sz="6" w:space="0" w:color="auto"/>
              <w:right w:val="single" w:sz="6" w:space="0" w:color="auto"/>
            </w:tcBorders>
            <w:vAlign w:val="bottom"/>
          </w:tcPr>
          <w:p w14:paraId="764684F0" w14:textId="2E28C038" w:rsidR="0092609A" w:rsidRPr="003012B8" w:rsidRDefault="0092609A" w:rsidP="0092609A">
            <w:pPr>
              <w:jc w:val="right"/>
              <w:rPr>
                <w:color w:val="000000"/>
                <w:sz w:val="20"/>
                <w:szCs w:val="20"/>
              </w:rPr>
            </w:pPr>
            <w:r>
              <w:rPr>
                <w:rFonts w:ascii="Calibri" w:hAnsi="Calibri" w:cs="Calibri"/>
                <w:color w:val="000000"/>
                <w:sz w:val="22"/>
                <w:szCs w:val="22"/>
              </w:rPr>
              <w:t>38.20</w:t>
            </w:r>
          </w:p>
        </w:tc>
      </w:tr>
      <w:tr w:rsidR="0092609A" w:rsidRPr="00F12B10" w14:paraId="0F121BF0"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2AD9BC36" w14:textId="6C62FD82" w:rsidR="0092609A" w:rsidRPr="003012B8" w:rsidRDefault="0092609A" w:rsidP="0092609A">
            <w:pPr>
              <w:rPr>
                <w:color w:val="000000"/>
                <w:sz w:val="20"/>
                <w:szCs w:val="20"/>
              </w:rPr>
            </w:pPr>
            <w:r>
              <w:rPr>
                <w:rFonts w:ascii="Calibri" w:hAnsi="Calibri" w:cs="Calibri"/>
                <w:color w:val="000000"/>
                <w:sz w:val="22"/>
                <w:szCs w:val="22"/>
              </w:rPr>
              <w:t>DODGE RUSSELL M TRUSTEE / DODGE LIVING TRUST</w:t>
            </w:r>
          </w:p>
        </w:tc>
        <w:tc>
          <w:tcPr>
            <w:tcW w:w="1762" w:type="dxa"/>
            <w:tcBorders>
              <w:top w:val="single" w:sz="6" w:space="0" w:color="auto"/>
              <w:left w:val="single" w:sz="6" w:space="0" w:color="auto"/>
              <w:bottom w:val="single" w:sz="6" w:space="0" w:color="auto"/>
              <w:right w:val="single" w:sz="6" w:space="0" w:color="auto"/>
            </w:tcBorders>
            <w:vAlign w:val="bottom"/>
          </w:tcPr>
          <w:p w14:paraId="7E1621CE" w14:textId="799E6767"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321BD2E6" w14:textId="34CE19D6" w:rsidR="0092609A" w:rsidRPr="003012B8" w:rsidRDefault="0092609A" w:rsidP="0092609A">
            <w:pPr>
              <w:rPr>
                <w:color w:val="000000"/>
                <w:sz w:val="20"/>
                <w:szCs w:val="20"/>
              </w:rPr>
            </w:pPr>
            <w:r>
              <w:rPr>
                <w:rFonts w:ascii="Calibri" w:hAnsi="Calibri" w:cs="Calibri"/>
                <w:color w:val="000000"/>
                <w:sz w:val="22"/>
                <w:szCs w:val="22"/>
              </w:rPr>
              <w:t>4 0 48-1</w:t>
            </w:r>
          </w:p>
        </w:tc>
        <w:tc>
          <w:tcPr>
            <w:tcW w:w="900" w:type="dxa"/>
            <w:tcBorders>
              <w:top w:val="single" w:sz="6" w:space="0" w:color="auto"/>
              <w:left w:val="single" w:sz="6" w:space="0" w:color="auto"/>
              <w:bottom w:val="single" w:sz="6" w:space="0" w:color="auto"/>
              <w:right w:val="single" w:sz="6" w:space="0" w:color="auto"/>
            </w:tcBorders>
            <w:vAlign w:val="bottom"/>
          </w:tcPr>
          <w:p w14:paraId="70768D28" w14:textId="61C1F890" w:rsidR="0092609A" w:rsidRPr="003012B8" w:rsidRDefault="0092609A" w:rsidP="0092609A">
            <w:pPr>
              <w:jc w:val="right"/>
              <w:rPr>
                <w:color w:val="000000"/>
                <w:sz w:val="20"/>
                <w:szCs w:val="20"/>
              </w:rPr>
            </w:pPr>
            <w:r>
              <w:rPr>
                <w:rFonts w:ascii="Calibri" w:hAnsi="Calibri" w:cs="Calibri"/>
                <w:color w:val="000000"/>
                <w:sz w:val="22"/>
                <w:szCs w:val="22"/>
              </w:rPr>
              <w:t>80.00</w:t>
            </w:r>
          </w:p>
        </w:tc>
      </w:tr>
      <w:tr w:rsidR="0092609A" w:rsidRPr="00F12B10" w14:paraId="63BCA7C3"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44C688F3" w14:textId="696993A3" w:rsidR="0092609A" w:rsidRPr="003012B8" w:rsidRDefault="0092609A" w:rsidP="0092609A">
            <w:pPr>
              <w:rPr>
                <w:color w:val="000000"/>
                <w:sz w:val="20"/>
                <w:szCs w:val="20"/>
              </w:rPr>
            </w:pPr>
            <w:r>
              <w:rPr>
                <w:rFonts w:ascii="Calibri" w:hAnsi="Calibri" w:cs="Calibri"/>
                <w:color w:val="000000"/>
                <w:sz w:val="22"/>
                <w:szCs w:val="22"/>
              </w:rPr>
              <w:t>STEINBAUER JOHANN / MEISHER MARIA</w:t>
            </w:r>
          </w:p>
        </w:tc>
        <w:tc>
          <w:tcPr>
            <w:tcW w:w="1762" w:type="dxa"/>
            <w:tcBorders>
              <w:top w:val="single" w:sz="6" w:space="0" w:color="auto"/>
              <w:left w:val="single" w:sz="6" w:space="0" w:color="auto"/>
              <w:bottom w:val="single" w:sz="6" w:space="0" w:color="auto"/>
              <w:right w:val="single" w:sz="6" w:space="0" w:color="auto"/>
            </w:tcBorders>
            <w:vAlign w:val="bottom"/>
          </w:tcPr>
          <w:p w14:paraId="0F80A60D" w14:textId="559C5391"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556EF70B" w14:textId="655520D0" w:rsidR="0092609A" w:rsidRPr="003012B8" w:rsidRDefault="0092609A" w:rsidP="0092609A">
            <w:pPr>
              <w:rPr>
                <w:color w:val="000000"/>
                <w:sz w:val="20"/>
                <w:szCs w:val="20"/>
              </w:rPr>
            </w:pPr>
            <w:r>
              <w:rPr>
                <w:rFonts w:ascii="Calibri" w:hAnsi="Calibri" w:cs="Calibri"/>
                <w:color w:val="000000"/>
                <w:sz w:val="22"/>
                <w:szCs w:val="22"/>
              </w:rPr>
              <w:t>4 0 5-1</w:t>
            </w:r>
          </w:p>
        </w:tc>
        <w:tc>
          <w:tcPr>
            <w:tcW w:w="900" w:type="dxa"/>
            <w:tcBorders>
              <w:top w:val="single" w:sz="6" w:space="0" w:color="auto"/>
              <w:left w:val="single" w:sz="6" w:space="0" w:color="auto"/>
              <w:bottom w:val="single" w:sz="6" w:space="0" w:color="auto"/>
              <w:right w:val="single" w:sz="6" w:space="0" w:color="auto"/>
            </w:tcBorders>
            <w:vAlign w:val="bottom"/>
          </w:tcPr>
          <w:p w14:paraId="1D08554A" w14:textId="0DD8B6DD" w:rsidR="0092609A" w:rsidRPr="003012B8" w:rsidRDefault="0092609A" w:rsidP="0092609A">
            <w:pPr>
              <w:jc w:val="right"/>
              <w:rPr>
                <w:color w:val="000000"/>
                <w:sz w:val="20"/>
                <w:szCs w:val="20"/>
              </w:rPr>
            </w:pPr>
            <w:r>
              <w:rPr>
                <w:rFonts w:ascii="Calibri" w:hAnsi="Calibri" w:cs="Calibri"/>
                <w:color w:val="000000"/>
                <w:sz w:val="22"/>
                <w:szCs w:val="22"/>
              </w:rPr>
              <w:t>20.00</w:t>
            </w:r>
          </w:p>
        </w:tc>
      </w:tr>
      <w:tr w:rsidR="0092609A" w:rsidRPr="00F12B10" w14:paraId="02399DAC"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577CC04D" w14:textId="4DEBF3F5" w:rsidR="0092609A" w:rsidRPr="003012B8" w:rsidRDefault="0092609A" w:rsidP="0092609A">
            <w:pPr>
              <w:rPr>
                <w:color w:val="000000"/>
                <w:sz w:val="20"/>
                <w:szCs w:val="20"/>
              </w:rPr>
            </w:pPr>
            <w:r>
              <w:rPr>
                <w:rFonts w:ascii="Calibri" w:hAnsi="Calibri" w:cs="Calibri"/>
                <w:color w:val="000000"/>
                <w:sz w:val="22"/>
                <w:szCs w:val="22"/>
              </w:rPr>
              <w:t>LABELLE CURTIS W &amp; NORMA J</w:t>
            </w:r>
          </w:p>
        </w:tc>
        <w:tc>
          <w:tcPr>
            <w:tcW w:w="1762" w:type="dxa"/>
            <w:tcBorders>
              <w:top w:val="single" w:sz="6" w:space="0" w:color="auto"/>
              <w:left w:val="single" w:sz="6" w:space="0" w:color="auto"/>
              <w:bottom w:val="single" w:sz="6" w:space="0" w:color="auto"/>
              <w:right w:val="single" w:sz="6" w:space="0" w:color="auto"/>
            </w:tcBorders>
            <w:vAlign w:val="bottom"/>
          </w:tcPr>
          <w:p w14:paraId="67EA295B" w14:textId="3B1FC5FC"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1D416AAB" w14:textId="04FAEDDC" w:rsidR="0092609A" w:rsidRPr="003012B8" w:rsidRDefault="0092609A" w:rsidP="0092609A">
            <w:pPr>
              <w:rPr>
                <w:color w:val="000000"/>
                <w:sz w:val="20"/>
                <w:szCs w:val="20"/>
              </w:rPr>
            </w:pPr>
            <w:r>
              <w:rPr>
                <w:rFonts w:ascii="Calibri" w:hAnsi="Calibri" w:cs="Calibri"/>
                <w:color w:val="000000"/>
                <w:sz w:val="22"/>
                <w:szCs w:val="22"/>
              </w:rPr>
              <w:t>4 0 54-2</w:t>
            </w:r>
          </w:p>
        </w:tc>
        <w:tc>
          <w:tcPr>
            <w:tcW w:w="900" w:type="dxa"/>
            <w:tcBorders>
              <w:top w:val="single" w:sz="6" w:space="0" w:color="auto"/>
              <w:left w:val="single" w:sz="6" w:space="0" w:color="auto"/>
              <w:bottom w:val="single" w:sz="6" w:space="0" w:color="auto"/>
              <w:right w:val="single" w:sz="6" w:space="0" w:color="auto"/>
            </w:tcBorders>
            <w:vAlign w:val="bottom"/>
          </w:tcPr>
          <w:p w14:paraId="71A5D718" w14:textId="2983CDD7" w:rsidR="0092609A" w:rsidRPr="003012B8" w:rsidRDefault="0092609A" w:rsidP="0092609A">
            <w:pPr>
              <w:jc w:val="right"/>
              <w:rPr>
                <w:color w:val="000000"/>
                <w:sz w:val="20"/>
                <w:szCs w:val="20"/>
              </w:rPr>
            </w:pPr>
            <w:r>
              <w:rPr>
                <w:rFonts w:ascii="Calibri" w:hAnsi="Calibri" w:cs="Calibri"/>
                <w:color w:val="000000"/>
                <w:sz w:val="22"/>
                <w:szCs w:val="22"/>
              </w:rPr>
              <w:t>6.32</w:t>
            </w:r>
          </w:p>
        </w:tc>
      </w:tr>
      <w:tr w:rsidR="0092609A" w:rsidRPr="00F12B10" w14:paraId="3EA64C57"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77627CF6" w14:textId="407C7E6F" w:rsidR="0092609A" w:rsidRPr="003012B8" w:rsidRDefault="0092609A" w:rsidP="0092609A">
            <w:pPr>
              <w:rPr>
                <w:color w:val="000000"/>
                <w:sz w:val="20"/>
                <w:szCs w:val="20"/>
              </w:rPr>
            </w:pPr>
            <w:r>
              <w:rPr>
                <w:rFonts w:ascii="Calibri" w:hAnsi="Calibri" w:cs="Calibri"/>
                <w:color w:val="000000"/>
                <w:sz w:val="22"/>
                <w:szCs w:val="22"/>
              </w:rPr>
              <w:t>LABELLE CURTIS W &amp; NORMA J</w:t>
            </w:r>
          </w:p>
        </w:tc>
        <w:tc>
          <w:tcPr>
            <w:tcW w:w="1762" w:type="dxa"/>
            <w:tcBorders>
              <w:top w:val="single" w:sz="6" w:space="0" w:color="auto"/>
              <w:left w:val="single" w:sz="6" w:space="0" w:color="auto"/>
              <w:bottom w:val="single" w:sz="6" w:space="0" w:color="auto"/>
              <w:right w:val="single" w:sz="6" w:space="0" w:color="auto"/>
            </w:tcBorders>
            <w:vAlign w:val="bottom"/>
          </w:tcPr>
          <w:p w14:paraId="1860F364" w14:textId="2BE9993B"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5A65FDD9" w14:textId="5ED13B24" w:rsidR="0092609A" w:rsidRPr="003012B8" w:rsidRDefault="0092609A" w:rsidP="0092609A">
            <w:pPr>
              <w:rPr>
                <w:color w:val="000000"/>
                <w:sz w:val="20"/>
                <w:szCs w:val="20"/>
              </w:rPr>
            </w:pPr>
            <w:r>
              <w:rPr>
                <w:rFonts w:ascii="Calibri" w:hAnsi="Calibri" w:cs="Calibri"/>
                <w:color w:val="000000"/>
                <w:sz w:val="22"/>
                <w:szCs w:val="22"/>
              </w:rPr>
              <w:t>4 0 58</w:t>
            </w:r>
          </w:p>
        </w:tc>
        <w:tc>
          <w:tcPr>
            <w:tcW w:w="900" w:type="dxa"/>
            <w:tcBorders>
              <w:top w:val="single" w:sz="6" w:space="0" w:color="auto"/>
              <w:left w:val="single" w:sz="6" w:space="0" w:color="auto"/>
              <w:bottom w:val="single" w:sz="6" w:space="0" w:color="auto"/>
              <w:right w:val="single" w:sz="6" w:space="0" w:color="auto"/>
            </w:tcBorders>
            <w:vAlign w:val="bottom"/>
          </w:tcPr>
          <w:p w14:paraId="15C8425B" w14:textId="1BD6B078" w:rsidR="0092609A" w:rsidRPr="003012B8" w:rsidRDefault="0092609A" w:rsidP="0092609A">
            <w:pPr>
              <w:jc w:val="right"/>
              <w:rPr>
                <w:color w:val="000000"/>
                <w:sz w:val="20"/>
                <w:szCs w:val="20"/>
              </w:rPr>
            </w:pPr>
            <w:r>
              <w:rPr>
                <w:rFonts w:ascii="Calibri" w:hAnsi="Calibri" w:cs="Calibri"/>
                <w:color w:val="000000"/>
                <w:sz w:val="22"/>
                <w:szCs w:val="22"/>
              </w:rPr>
              <w:t>14.00</w:t>
            </w:r>
          </w:p>
        </w:tc>
      </w:tr>
      <w:tr w:rsidR="0092609A" w:rsidRPr="00F12B10" w14:paraId="30387D14"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0CCB70B0" w14:textId="163CB4A7" w:rsidR="0092609A" w:rsidRPr="003012B8" w:rsidRDefault="0092609A" w:rsidP="0092609A">
            <w:pPr>
              <w:rPr>
                <w:color w:val="000000"/>
                <w:sz w:val="20"/>
                <w:szCs w:val="20"/>
              </w:rPr>
            </w:pPr>
            <w:r>
              <w:rPr>
                <w:rFonts w:ascii="Calibri" w:hAnsi="Calibri" w:cs="Calibri"/>
                <w:color w:val="000000"/>
                <w:sz w:val="22"/>
                <w:szCs w:val="22"/>
              </w:rPr>
              <w:t>STEINBAUER JOHANN / MEISHER MARIA</w:t>
            </w:r>
          </w:p>
        </w:tc>
        <w:tc>
          <w:tcPr>
            <w:tcW w:w="1762" w:type="dxa"/>
            <w:tcBorders>
              <w:top w:val="single" w:sz="6" w:space="0" w:color="auto"/>
              <w:left w:val="single" w:sz="6" w:space="0" w:color="auto"/>
              <w:bottom w:val="single" w:sz="6" w:space="0" w:color="auto"/>
              <w:right w:val="single" w:sz="6" w:space="0" w:color="auto"/>
            </w:tcBorders>
            <w:vAlign w:val="bottom"/>
          </w:tcPr>
          <w:p w14:paraId="73AEC38F" w14:textId="7E6A408A"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12914AED" w14:textId="2482DC85" w:rsidR="0092609A" w:rsidRPr="003012B8" w:rsidRDefault="0092609A" w:rsidP="0092609A">
            <w:pPr>
              <w:rPr>
                <w:color w:val="000000"/>
                <w:sz w:val="20"/>
                <w:szCs w:val="20"/>
              </w:rPr>
            </w:pPr>
            <w:r>
              <w:rPr>
                <w:rFonts w:ascii="Calibri" w:hAnsi="Calibri" w:cs="Calibri"/>
                <w:color w:val="000000"/>
                <w:sz w:val="22"/>
                <w:szCs w:val="22"/>
              </w:rPr>
              <w:t>4 0 6</w:t>
            </w:r>
          </w:p>
        </w:tc>
        <w:tc>
          <w:tcPr>
            <w:tcW w:w="900" w:type="dxa"/>
            <w:tcBorders>
              <w:top w:val="single" w:sz="6" w:space="0" w:color="auto"/>
              <w:left w:val="single" w:sz="6" w:space="0" w:color="auto"/>
              <w:bottom w:val="single" w:sz="6" w:space="0" w:color="auto"/>
              <w:right w:val="single" w:sz="6" w:space="0" w:color="auto"/>
            </w:tcBorders>
            <w:vAlign w:val="bottom"/>
          </w:tcPr>
          <w:p w14:paraId="6AF410E1" w14:textId="4B52A159" w:rsidR="0092609A" w:rsidRPr="003012B8" w:rsidRDefault="0092609A" w:rsidP="0092609A">
            <w:pPr>
              <w:jc w:val="right"/>
              <w:rPr>
                <w:color w:val="000000"/>
                <w:sz w:val="20"/>
                <w:szCs w:val="20"/>
              </w:rPr>
            </w:pPr>
            <w:r>
              <w:rPr>
                <w:rFonts w:ascii="Calibri" w:hAnsi="Calibri" w:cs="Calibri"/>
                <w:color w:val="000000"/>
                <w:sz w:val="22"/>
                <w:szCs w:val="22"/>
              </w:rPr>
              <w:t>37.90</w:t>
            </w:r>
          </w:p>
        </w:tc>
      </w:tr>
      <w:tr w:rsidR="0092609A" w:rsidRPr="00F12B10" w14:paraId="2B1D0CB8"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02232D21" w14:textId="3C04B4AA" w:rsidR="0092609A" w:rsidRPr="003012B8" w:rsidRDefault="0092609A" w:rsidP="0092609A">
            <w:pPr>
              <w:rPr>
                <w:color w:val="000000"/>
                <w:sz w:val="20"/>
                <w:szCs w:val="20"/>
              </w:rPr>
            </w:pPr>
            <w:r>
              <w:rPr>
                <w:rFonts w:ascii="Calibri" w:hAnsi="Calibri" w:cs="Calibri"/>
                <w:color w:val="000000"/>
                <w:sz w:val="22"/>
                <w:szCs w:val="22"/>
              </w:rPr>
              <w:t>STEINBAUER JOHANN / MEISHER MARIA</w:t>
            </w:r>
          </w:p>
        </w:tc>
        <w:tc>
          <w:tcPr>
            <w:tcW w:w="1762" w:type="dxa"/>
            <w:tcBorders>
              <w:top w:val="single" w:sz="6" w:space="0" w:color="auto"/>
              <w:left w:val="single" w:sz="6" w:space="0" w:color="auto"/>
              <w:bottom w:val="single" w:sz="6" w:space="0" w:color="auto"/>
              <w:right w:val="single" w:sz="6" w:space="0" w:color="auto"/>
            </w:tcBorders>
            <w:vAlign w:val="bottom"/>
          </w:tcPr>
          <w:p w14:paraId="1A86FBB2" w14:textId="4AFBDCEC"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477291B1" w14:textId="0CAF5D7E" w:rsidR="0092609A" w:rsidRPr="003012B8" w:rsidRDefault="0092609A" w:rsidP="0092609A">
            <w:pPr>
              <w:rPr>
                <w:color w:val="000000"/>
                <w:sz w:val="20"/>
                <w:szCs w:val="20"/>
              </w:rPr>
            </w:pPr>
            <w:r>
              <w:rPr>
                <w:rFonts w:ascii="Calibri" w:hAnsi="Calibri" w:cs="Calibri"/>
                <w:color w:val="000000"/>
                <w:sz w:val="22"/>
                <w:szCs w:val="22"/>
              </w:rPr>
              <w:t>4 0 6-1</w:t>
            </w:r>
          </w:p>
        </w:tc>
        <w:tc>
          <w:tcPr>
            <w:tcW w:w="900" w:type="dxa"/>
            <w:tcBorders>
              <w:top w:val="single" w:sz="6" w:space="0" w:color="auto"/>
              <w:left w:val="single" w:sz="6" w:space="0" w:color="auto"/>
              <w:bottom w:val="single" w:sz="6" w:space="0" w:color="auto"/>
              <w:right w:val="single" w:sz="6" w:space="0" w:color="auto"/>
            </w:tcBorders>
            <w:vAlign w:val="bottom"/>
          </w:tcPr>
          <w:p w14:paraId="114BFC5C" w14:textId="3EA251BD" w:rsidR="0092609A" w:rsidRPr="003012B8" w:rsidRDefault="0092609A" w:rsidP="0092609A">
            <w:pPr>
              <w:jc w:val="right"/>
              <w:rPr>
                <w:color w:val="000000"/>
                <w:sz w:val="20"/>
                <w:szCs w:val="20"/>
              </w:rPr>
            </w:pPr>
            <w:r>
              <w:rPr>
                <w:rFonts w:ascii="Calibri" w:hAnsi="Calibri" w:cs="Calibri"/>
                <w:color w:val="000000"/>
                <w:sz w:val="22"/>
                <w:szCs w:val="22"/>
              </w:rPr>
              <w:t>78.00</w:t>
            </w:r>
          </w:p>
        </w:tc>
      </w:tr>
      <w:tr w:rsidR="0092609A" w:rsidRPr="00F12B10" w14:paraId="78796E29"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147DCAA2" w14:textId="74268484" w:rsidR="0092609A" w:rsidRPr="003012B8" w:rsidRDefault="0092609A" w:rsidP="0092609A">
            <w:pPr>
              <w:rPr>
                <w:color w:val="000000"/>
                <w:sz w:val="20"/>
                <w:szCs w:val="20"/>
              </w:rPr>
            </w:pPr>
            <w:r>
              <w:rPr>
                <w:rFonts w:ascii="Calibri" w:hAnsi="Calibri" w:cs="Calibri"/>
                <w:color w:val="000000"/>
                <w:sz w:val="22"/>
                <w:szCs w:val="22"/>
              </w:rPr>
              <w:t>STEINBAUER JOHANN / MEISHER MARIA</w:t>
            </w:r>
          </w:p>
        </w:tc>
        <w:tc>
          <w:tcPr>
            <w:tcW w:w="1762" w:type="dxa"/>
            <w:tcBorders>
              <w:top w:val="single" w:sz="6" w:space="0" w:color="auto"/>
              <w:left w:val="single" w:sz="6" w:space="0" w:color="auto"/>
              <w:bottom w:val="single" w:sz="6" w:space="0" w:color="auto"/>
              <w:right w:val="single" w:sz="6" w:space="0" w:color="auto"/>
            </w:tcBorders>
            <w:vAlign w:val="bottom"/>
          </w:tcPr>
          <w:p w14:paraId="38D36FE2" w14:textId="60B320B5"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2278126F" w14:textId="70F2C123" w:rsidR="0092609A" w:rsidRPr="003012B8" w:rsidRDefault="0092609A" w:rsidP="0092609A">
            <w:pPr>
              <w:rPr>
                <w:color w:val="000000"/>
                <w:sz w:val="20"/>
                <w:szCs w:val="20"/>
              </w:rPr>
            </w:pPr>
            <w:r>
              <w:rPr>
                <w:rFonts w:ascii="Calibri" w:hAnsi="Calibri" w:cs="Calibri"/>
                <w:color w:val="000000"/>
                <w:sz w:val="22"/>
                <w:szCs w:val="22"/>
              </w:rPr>
              <w:t>4 0 7</w:t>
            </w:r>
          </w:p>
        </w:tc>
        <w:tc>
          <w:tcPr>
            <w:tcW w:w="900" w:type="dxa"/>
            <w:tcBorders>
              <w:top w:val="single" w:sz="6" w:space="0" w:color="auto"/>
              <w:left w:val="single" w:sz="6" w:space="0" w:color="auto"/>
              <w:bottom w:val="single" w:sz="6" w:space="0" w:color="auto"/>
              <w:right w:val="single" w:sz="6" w:space="0" w:color="auto"/>
            </w:tcBorders>
            <w:vAlign w:val="bottom"/>
          </w:tcPr>
          <w:p w14:paraId="7368044A" w14:textId="2BE84212" w:rsidR="0092609A" w:rsidRPr="003012B8" w:rsidRDefault="0092609A" w:rsidP="0092609A">
            <w:pPr>
              <w:jc w:val="right"/>
              <w:rPr>
                <w:color w:val="000000"/>
                <w:sz w:val="20"/>
                <w:szCs w:val="20"/>
              </w:rPr>
            </w:pPr>
            <w:r>
              <w:rPr>
                <w:rFonts w:ascii="Calibri" w:hAnsi="Calibri" w:cs="Calibri"/>
                <w:color w:val="000000"/>
                <w:sz w:val="22"/>
                <w:szCs w:val="22"/>
              </w:rPr>
              <w:t>114.30</w:t>
            </w:r>
          </w:p>
        </w:tc>
      </w:tr>
      <w:tr w:rsidR="0092609A" w:rsidRPr="00F12B10" w14:paraId="26B6260F"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65840EA8" w14:textId="083B64D0" w:rsidR="0092609A" w:rsidRPr="003012B8" w:rsidRDefault="0092609A" w:rsidP="0092609A">
            <w:pPr>
              <w:rPr>
                <w:color w:val="000000"/>
                <w:sz w:val="20"/>
                <w:szCs w:val="20"/>
              </w:rPr>
            </w:pPr>
            <w:r>
              <w:rPr>
                <w:rFonts w:ascii="Calibri" w:hAnsi="Calibri" w:cs="Calibri"/>
                <w:color w:val="000000"/>
                <w:sz w:val="22"/>
                <w:szCs w:val="22"/>
              </w:rPr>
              <w:t>STEINBAUER JOHANN / MEISHER MARIA</w:t>
            </w:r>
          </w:p>
        </w:tc>
        <w:tc>
          <w:tcPr>
            <w:tcW w:w="1762" w:type="dxa"/>
            <w:tcBorders>
              <w:top w:val="single" w:sz="6" w:space="0" w:color="auto"/>
              <w:left w:val="single" w:sz="6" w:space="0" w:color="auto"/>
              <w:bottom w:val="single" w:sz="6" w:space="0" w:color="auto"/>
              <w:right w:val="single" w:sz="6" w:space="0" w:color="auto"/>
            </w:tcBorders>
            <w:vAlign w:val="bottom"/>
          </w:tcPr>
          <w:p w14:paraId="1633354D" w14:textId="06980FE4"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45907E86" w14:textId="6AEC5D04" w:rsidR="0092609A" w:rsidRPr="003012B8" w:rsidRDefault="0092609A" w:rsidP="0092609A">
            <w:pPr>
              <w:rPr>
                <w:color w:val="000000"/>
                <w:sz w:val="20"/>
                <w:szCs w:val="20"/>
              </w:rPr>
            </w:pPr>
            <w:r>
              <w:rPr>
                <w:rFonts w:ascii="Calibri" w:hAnsi="Calibri" w:cs="Calibri"/>
                <w:color w:val="000000"/>
                <w:sz w:val="22"/>
                <w:szCs w:val="22"/>
              </w:rPr>
              <w:t>4 0 7-1</w:t>
            </w:r>
          </w:p>
        </w:tc>
        <w:tc>
          <w:tcPr>
            <w:tcW w:w="900" w:type="dxa"/>
            <w:tcBorders>
              <w:top w:val="single" w:sz="6" w:space="0" w:color="auto"/>
              <w:left w:val="single" w:sz="6" w:space="0" w:color="auto"/>
              <w:bottom w:val="single" w:sz="6" w:space="0" w:color="auto"/>
              <w:right w:val="single" w:sz="6" w:space="0" w:color="auto"/>
            </w:tcBorders>
            <w:vAlign w:val="bottom"/>
          </w:tcPr>
          <w:p w14:paraId="5352B352" w14:textId="08B948A9" w:rsidR="0092609A" w:rsidRPr="003012B8" w:rsidRDefault="0092609A" w:rsidP="0092609A">
            <w:pPr>
              <w:jc w:val="right"/>
              <w:rPr>
                <w:color w:val="000000"/>
                <w:sz w:val="20"/>
                <w:szCs w:val="20"/>
              </w:rPr>
            </w:pPr>
            <w:r>
              <w:rPr>
                <w:rFonts w:ascii="Calibri" w:hAnsi="Calibri" w:cs="Calibri"/>
                <w:color w:val="000000"/>
                <w:sz w:val="22"/>
                <w:szCs w:val="22"/>
              </w:rPr>
              <w:t>1.20</w:t>
            </w:r>
          </w:p>
        </w:tc>
      </w:tr>
      <w:tr w:rsidR="0092609A" w:rsidRPr="00F12B10" w14:paraId="155FB6C4"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34DEDC0D" w14:textId="47252594" w:rsidR="0092609A" w:rsidRPr="003012B8" w:rsidRDefault="0092609A" w:rsidP="0092609A">
            <w:pPr>
              <w:rPr>
                <w:color w:val="000000"/>
                <w:sz w:val="20"/>
                <w:szCs w:val="20"/>
              </w:rPr>
            </w:pPr>
            <w:r>
              <w:rPr>
                <w:rFonts w:ascii="Calibri" w:hAnsi="Calibri" w:cs="Calibri"/>
                <w:color w:val="000000"/>
                <w:sz w:val="22"/>
                <w:szCs w:val="22"/>
              </w:rPr>
              <w:t>COTE CYNTHIA A</w:t>
            </w:r>
          </w:p>
        </w:tc>
        <w:tc>
          <w:tcPr>
            <w:tcW w:w="1762" w:type="dxa"/>
            <w:tcBorders>
              <w:top w:val="single" w:sz="6" w:space="0" w:color="auto"/>
              <w:left w:val="single" w:sz="6" w:space="0" w:color="auto"/>
              <w:bottom w:val="single" w:sz="6" w:space="0" w:color="auto"/>
              <w:right w:val="single" w:sz="6" w:space="0" w:color="auto"/>
            </w:tcBorders>
            <w:vAlign w:val="bottom"/>
          </w:tcPr>
          <w:p w14:paraId="64ACA6F4" w14:textId="2124F4EB"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4E8DBC60" w14:textId="0EE6B286" w:rsidR="0092609A" w:rsidRPr="003012B8" w:rsidRDefault="0092609A" w:rsidP="0092609A">
            <w:pPr>
              <w:rPr>
                <w:color w:val="000000"/>
                <w:sz w:val="20"/>
                <w:szCs w:val="20"/>
              </w:rPr>
            </w:pPr>
            <w:r>
              <w:rPr>
                <w:rFonts w:ascii="Calibri" w:hAnsi="Calibri" w:cs="Calibri"/>
                <w:color w:val="000000"/>
                <w:sz w:val="22"/>
                <w:szCs w:val="22"/>
              </w:rPr>
              <w:t>5 0 12</w:t>
            </w:r>
          </w:p>
        </w:tc>
        <w:tc>
          <w:tcPr>
            <w:tcW w:w="900" w:type="dxa"/>
            <w:tcBorders>
              <w:top w:val="single" w:sz="6" w:space="0" w:color="auto"/>
              <w:left w:val="single" w:sz="6" w:space="0" w:color="auto"/>
              <w:bottom w:val="single" w:sz="6" w:space="0" w:color="auto"/>
              <w:right w:val="single" w:sz="6" w:space="0" w:color="auto"/>
            </w:tcBorders>
            <w:vAlign w:val="bottom"/>
          </w:tcPr>
          <w:p w14:paraId="2E8091A2" w14:textId="435B84E3" w:rsidR="0092609A" w:rsidRPr="003012B8" w:rsidRDefault="0092609A" w:rsidP="0092609A">
            <w:pPr>
              <w:jc w:val="right"/>
              <w:rPr>
                <w:color w:val="000000"/>
                <w:sz w:val="20"/>
                <w:szCs w:val="20"/>
              </w:rPr>
            </w:pPr>
            <w:r>
              <w:rPr>
                <w:rFonts w:ascii="Calibri" w:hAnsi="Calibri" w:cs="Calibri"/>
                <w:color w:val="000000"/>
                <w:sz w:val="22"/>
                <w:szCs w:val="22"/>
              </w:rPr>
              <w:t>47.50</w:t>
            </w:r>
          </w:p>
        </w:tc>
      </w:tr>
      <w:tr w:rsidR="0092609A" w:rsidRPr="00F12B10" w14:paraId="37332450"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13F3388D" w14:textId="2905D9E0" w:rsidR="0092609A" w:rsidRPr="003012B8" w:rsidRDefault="0092609A" w:rsidP="0092609A">
            <w:pPr>
              <w:rPr>
                <w:color w:val="000000"/>
                <w:sz w:val="20"/>
                <w:szCs w:val="20"/>
              </w:rPr>
            </w:pPr>
            <w:r>
              <w:rPr>
                <w:rFonts w:ascii="Calibri" w:hAnsi="Calibri" w:cs="Calibri"/>
                <w:color w:val="000000"/>
                <w:sz w:val="22"/>
                <w:szCs w:val="22"/>
              </w:rPr>
              <w:t>ROSE CHRISOTPHER C &amp; SHARON</w:t>
            </w:r>
          </w:p>
        </w:tc>
        <w:tc>
          <w:tcPr>
            <w:tcW w:w="1762" w:type="dxa"/>
            <w:tcBorders>
              <w:top w:val="single" w:sz="6" w:space="0" w:color="auto"/>
              <w:left w:val="single" w:sz="6" w:space="0" w:color="auto"/>
              <w:bottom w:val="single" w:sz="6" w:space="0" w:color="auto"/>
              <w:right w:val="single" w:sz="6" w:space="0" w:color="auto"/>
            </w:tcBorders>
            <w:vAlign w:val="bottom"/>
          </w:tcPr>
          <w:p w14:paraId="74CD274D" w14:textId="45A3D173"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7D69AA02" w14:textId="47A40913" w:rsidR="0092609A" w:rsidRPr="003012B8" w:rsidRDefault="0092609A" w:rsidP="0092609A">
            <w:pPr>
              <w:rPr>
                <w:color w:val="000000"/>
                <w:sz w:val="20"/>
                <w:szCs w:val="20"/>
              </w:rPr>
            </w:pPr>
            <w:r>
              <w:rPr>
                <w:rFonts w:ascii="Calibri" w:hAnsi="Calibri" w:cs="Calibri"/>
                <w:color w:val="000000"/>
                <w:sz w:val="22"/>
                <w:szCs w:val="22"/>
              </w:rPr>
              <w:t>5 0 18-1</w:t>
            </w:r>
          </w:p>
        </w:tc>
        <w:tc>
          <w:tcPr>
            <w:tcW w:w="900" w:type="dxa"/>
            <w:tcBorders>
              <w:top w:val="single" w:sz="6" w:space="0" w:color="auto"/>
              <w:left w:val="single" w:sz="6" w:space="0" w:color="auto"/>
              <w:bottom w:val="single" w:sz="6" w:space="0" w:color="auto"/>
              <w:right w:val="single" w:sz="6" w:space="0" w:color="auto"/>
            </w:tcBorders>
            <w:vAlign w:val="bottom"/>
          </w:tcPr>
          <w:p w14:paraId="59AC0470" w14:textId="7AFCEB9A" w:rsidR="0092609A" w:rsidRPr="003012B8" w:rsidRDefault="0092609A" w:rsidP="0092609A">
            <w:pPr>
              <w:jc w:val="right"/>
              <w:rPr>
                <w:color w:val="000000"/>
                <w:sz w:val="20"/>
                <w:szCs w:val="20"/>
              </w:rPr>
            </w:pPr>
            <w:r>
              <w:rPr>
                <w:rFonts w:ascii="Calibri" w:hAnsi="Calibri" w:cs="Calibri"/>
                <w:color w:val="000000"/>
                <w:sz w:val="22"/>
                <w:szCs w:val="22"/>
              </w:rPr>
              <w:t>25.93</w:t>
            </w:r>
          </w:p>
        </w:tc>
      </w:tr>
      <w:tr w:rsidR="0092609A" w:rsidRPr="00F12B10" w14:paraId="1C750AC6"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4004F2EB" w14:textId="53E75AA5" w:rsidR="0092609A" w:rsidRPr="003012B8" w:rsidRDefault="0092609A" w:rsidP="0092609A">
            <w:pPr>
              <w:rPr>
                <w:color w:val="000000"/>
                <w:sz w:val="20"/>
                <w:szCs w:val="20"/>
              </w:rPr>
            </w:pPr>
            <w:r>
              <w:rPr>
                <w:rFonts w:ascii="Calibri" w:hAnsi="Calibri" w:cs="Calibri"/>
                <w:color w:val="000000"/>
                <w:sz w:val="22"/>
                <w:szCs w:val="22"/>
              </w:rPr>
              <w:t>ROSE BRIAN C / ROSE RACHEL E</w:t>
            </w:r>
          </w:p>
        </w:tc>
        <w:tc>
          <w:tcPr>
            <w:tcW w:w="1762" w:type="dxa"/>
            <w:tcBorders>
              <w:top w:val="single" w:sz="6" w:space="0" w:color="auto"/>
              <w:left w:val="single" w:sz="6" w:space="0" w:color="auto"/>
              <w:bottom w:val="single" w:sz="6" w:space="0" w:color="auto"/>
              <w:right w:val="single" w:sz="6" w:space="0" w:color="auto"/>
            </w:tcBorders>
            <w:vAlign w:val="bottom"/>
          </w:tcPr>
          <w:p w14:paraId="18E803C1" w14:textId="469B6E51"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17E4C98C" w14:textId="61F9C176" w:rsidR="0092609A" w:rsidRPr="003012B8" w:rsidRDefault="0092609A" w:rsidP="0092609A">
            <w:pPr>
              <w:rPr>
                <w:color w:val="000000"/>
                <w:sz w:val="20"/>
                <w:szCs w:val="20"/>
              </w:rPr>
            </w:pPr>
            <w:r>
              <w:rPr>
                <w:rFonts w:ascii="Calibri" w:hAnsi="Calibri" w:cs="Calibri"/>
                <w:color w:val="000000"/>
                <w:sz w:val="22"/>
                <w:szCs w:val="22"/>
              </w:rPr>
              <w:t>5 0 19-1</w:t>
            </w:r>
          </w:p>
        </w:tc>
        <w:tc>
          <w:tcPr>
            <w:tcW w:w="900" w:type="dxa"/>
            <w:tcBorders>
              <w:top w:val="single" w:sz="6" w:space="0" w:color="auto"/>
              <w:left w:val="single" w:sz="6" w:space="0" w:color="auto"/>
              <w:bottom w:val="single" w:sz="6" w:space="0" w:color="auto"/>
              <w:right w:val="single" w:sz="6" w:space="0" w:color="auto"/>
            </w:tcBorders>
            <w:vAlign w:val="bottom"/>
          </w:tcPr>
          <w:p w14:paraId="3F14CFCF" w14:textId="457FB930" w:rsidR="0092609A" w:rsidRPr="003012B8" w:rsidRDefault="0092609A" w:rsidP="0092609A">
            <w:pPr>
              <w:jc w:val="right"/>
              <w:rPr>
                <w:color w:val="000000"/>
                <w:sz w:val="20"/>
                <w:szCs w:val="20"/>
              </w:rPr>
            </w:pPr>
            <w:r>
              <w:rPr>
                <w:rFonts w:ascii="Calibri" w:hAnsi="Calibri" w:cs="Calibri"/>
                <w:color w:val="000000"/>
                <w:sz w:val="22"/>
                <w:szCs w:val="22"/>
              </w:rPr>
              <w:t>35.00</w:t>
            </w:r>
          </w:p>
        </w:tc>
      </w:tr>
      <w:tr w:rsidR="0092609A" w:rsidRPr="00F12B10" w14:paraId="0D0C8649"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512B07D9" w14:textId="4FF040CD" w:rsidR="0092609A" w:rsidRPr="003012B8" w:rsidRDefault="0092609A" w:rsidP="0092609A">
            <w:pPr>
              <w:rPr>
                <w:color w:val="000000"/>
                <w:sz w:val="20"/>
                <w:szCs w:val="20"/>
              </w:rPr>
            </w:pPr>
            <w:r>
              <w:rPr>
                <w:rFonts w:ascii="Calibri" w:hAnsi="Calibri" w:cs="Calibri"/>
                <w:color w:val="000000"/>
                <w:sz w:val="22"/>
                <w:szCs w:val="22"/>
              </w:rPr>
              <w:t>CHAPMAN WALTON F TRUSTEE</w:t>
            </w:r>
          </w:p>
        </w:tc>
        <w:tc>
          <w:tcPr>
            <w:tcW w:w="1762" w:type="dxa"/>
            <w:tcBorders>
              <w:top w:val="single" w:sz="6" w:space="0" w:color="auto"/>
              <w:left w:val="single" w:sz="6" w:space="0" w:color="auto"/>
              <w:bottom w:val="single" w:sz="6" w:space="0" w:color="auto"/>
              <w:right w:val="single" w:sz="6" w:space="0" w:color="auto"/>
            </w:tcBorders>
            <w:vAlign w:val="bottom"/>
          </w:tcPr>
          <w:p w14:paraId="7AD8F954" w14:textId="5DA0AD96"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70E20220" w14:textId="54D154DB" w:rsidR="0092609A" w:rsidRPr="003012B8" w:rsidRDefault="0092609A" w:rsidP="0092609A">
            <w:pPr>
              <w:rPr>
                <w:color w:val="000000"/>
                <w:sz w:val="20"/>
                <w:szCs w:val="20"/>
              </w:rPr>
            </w:pPr>
            <w:r>
              <w:rPr>
                <w:rFonts w:ascii="Calibri" w:hAnsi="Calibri" w:cs="Calibri"/>
                <w:color w:val="000000"/>
                <w:sz w:val="22"/>
                <w:szCs w:val="22"/>
              </w:rPr>
              <w:t>5 0 23</w:t>
            </w:r>
          </w:p>
        </w:tc>
        <w:tc>
          <w:tcPr>
            <w:tcW w:w="900" w:type="dxa"/>
            <w:tcBorders>
              <w:top w:val="single" w:sz="6" w:space="0" w:color="auto"/>
              <w:left w:val="single" w:sz="6" w:space="0" w:color="auto"/>
              <w:bottom w:val="single" w:sz="6" w:space="0" w:color="auto"/>
              <w:right w:val="single" w:sz="6" w:space="0" w:color="auto"/>
            </w:tcBorders>
            <w:vAlign w:val="bottom"/>
          </w:tcPr>
          <w:p w14:paraId="29787425" w14:textId="7DB12667" w:rsidR="0092609A" w:rsidRPr="003012B8" w:rsidRDefault="0092609A" w:rsidP="0092609A">
            <w:pPr>
              <w:jc w:val="right"/>
              <w:rPr>
                <w:color w:val="000000"/>
                <w:sz w:val="20"/>
                <w:szCs w:val="20"/>
              </w:rPr>
            </w:pPr>
            <w:r>
              <w:rPr>
                <w:rFonts w:ascii="Calibri" w:hAnsi="Calibri" w:cs="Calibri"/>
                <w:color w:val="000000"/>
                <w:sz w:val="22"/>
                <w:szCs w:val="22"/>
              </w:rPr>
              <w:t>20.02</w:t>
            </w:r>
          </w:p>
        </w:tc>
      </w:tr>
      <w:tr w:rsidR="0092609A" w:rsidRPr="00F12B10" w14:paraId="6DBD7867"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34886601" w14:textId="101B3D40" w:rsidR="0092609A" w:rsidRPr="003012B8" w:rsidRDefault="0092609A" w:rsidP="0092609A">
            <w:pPr>
              <w:rPr>
                <w:color w:val="000000"/>
                <w:sz w:val="20"/>
                <w:szCs w:val="20"/>
              </w:rPr>
            </w:pPr>
            <w:r>
              <w:rPr>
                <w:rFonts w:ascii="Calibri" w:hAnsi="Calibri" w:cs="Calibri"/>
                <w:color w:val="000000"/>
                <w:sz w:val="22"/>
                <w:szCs w:val="22"/>
              </w:rPr>
              <w:t>TROW FRANCIS JR</w:t>
            </w:r>
          </w:p>
        </w:tc>
        <w:tc>
          <w:tcPr>
            <w:tcW w:w="1762" w:type="dxa"/>
            <w:tcBorders>
              <w:top w:val="single" w:sz="6" w:space="0" w:color="auto"/>
              <w:left w:val="single" w:sz="6" w:space="0" w:color="auto"/>
              <w:bottom w:val="single" w:sz="6" w:space="0" w:color="auto"/>
              <w:right w:val="single" w:sz="6" w:space="0" w:color="auto"/>
            </w:tcBorders>
            <w:vAlign w:val="bottom"/>
          </w:tcPr>
          <w:p w14:paraId="6FBDF2C7" w14:textId="438CE6B5"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6517A1E5" w14:textId="04FD0001" w:rsidR="0092609A" w:rsidRPr="003012B8" w:rsidRDefault="0092609A" w:rsidP="0092609A">
            <w:pPr>
              <w:rPr>
                <w:color w:val="000000"/>
                <w:sz w:val="20"/>
                <w:szCs w:val="20"/>
              </w:rPr>
            </w:pPr>
            <w:r>
              <w:rPr>
                <w:rFonts w:ascii="Calibri" w:hAnsi="Calibri" w:cs="Calibri"/>
                <w:color w:val="000000"/>
                <w:sz w:val="22"/>
                <w:szCs w:val="22"/>
              </w:rPr>
              <w:t>5 0 39-1</w:t>
            </w:r>
          </w:p>
        </w:tc>
        <w:tc>
          <w:tcPr>
            <w:tcW w:w="900" w:type="dxa"/>
            <w:tcBorders>
              <w:top w:val="single" w:sz="6" w:space="0" w:color="auto"/>
              <w:left w:val="single" w:sz="6" w:space="0" w:color="auto"/>
              <w:bottom w:val="single" w:sz="6" w:space="0" w:color="auto"/>
              <w:right w:val="single" w:sz="6" w:space="0" w:color="auto"/>
            </w:tcBorders>
            <w:vAlign w:val="bottom"/>
          </w:tcPr>
          <w:p w14:paraId="56AAB3B8" w14:textId="78F5EA79" w:rsidR="0092609A" w:rsidRPr="003012B8" w:rsidRDefault="0092609A" w:rsidP="0092609A">
            <w:pPr>
              <w:jc w:val="right"/>
              <w:rPr>
                <w:color w:val="000000"/>
                <w:sz w:val="20"/>
                <w:szCs w:val="20"/>
              </w:rPr>
            </w:pPr>
            <w:r>
              <w:rPr>
                <w:rFonts w:ascii="Calibri" w:hAnsi="Calibri" w:cs="Calibri"/>
                <w:color w:val="000000"/>
                <w:sz w:val="22"/>
                <w:szCs w:val="22"/>
              </w:rPr>
              <w:t>45.70</w:t>
            </w:r>
          </w:p>
        </w:tc>
      </w:tr>
      <w:tr w:rsidR="0092609A" w:rsidRPr="00F12B10" w14:paraId="7B1D5952"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18C0EA1A" w14:textId="0D310FBA" w:rsidR="0092609A" w:rsidRPr="003012B8" w:rsidRDefault="0092609A" w:rsidP="0092609A">
            <w:pPr>
              <w:rPr>
                <w:color w:val="000000"/>
                <w:sz w:val="20"/>
                <w:szCs w:val="20"/>
              </w:rPr>
            </w:pPr>
            <w:r>
              <w:rPr>
                <w:rFonts w:ascii="Calibri" w:hAnsi="Calibri" w:cs="Calibri"/>
                <w:color w:val="000000"/>
                <w:sz w:val="22"/>
                <w:szCs w:val="22"/>
              </w:rPr>
              <w:t>AMSTEIN MARK A / CUMMINGS SARAH</w:t>
            </w:r>
          </w:p>
        </w:tc>
        <w:tc>
          <w:tcPr>
            <w:tcW w:w="1762" w:type="dxa"/>
            <w:tcBorders>
              <w:top w:val="single" w:sz="6" w:space="0" w:color="auto"/>
              <w:left w:val="single" w:sz="6" w:space="0" w:color="auto"/>
              <w:bottom w:val="single" w:sz="6" w:space="0" w:color="auto"/>
              <w:right w:val="single" w:sz="6" w:space="0" w:color="auto"/>
            </w:tcBorders>
            <w:vAlign w:val="bottom"/>
          </w:tcPr>
          <w:p w14:paraId="3BE1A377" w14:textId="143F2FB9"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5A48D2A9" w14:textId="43300C4A" w:rsidR="0092609A" w:rsidRPr="003012B8" w:rsidRDefault="0092609A" w:rsidP="0092609A">
            <w:pPr>
              <w:rPr>
                <w:color w:val="000000"/>
                <w:sz w:val="20"/>
                <w:szCs w:val="20"/>
              </w:rPr>
            </w:pPr>
            <w:r>
              <w:rPr>
                <w:rFonts w:ascii="Calibri" w:hAnsi="Calibri" w:cs="Calibri"/>
                <w:color w:val="000000"/>
                <w:sz w:val="22"/>
                <w:szCs w:val="22"/>
              </w:rPr>
              <w:t>5 0 68</w:t>
            </w:r>
          </w:p>
        </w:tc>
        <w:tc>
          <w:tcPr>
            <w:tcW w:w="900" w:type="dxa"/>
            <w:tcBorders>
              <w:top w:val="single" w:sz="6" w:space="0" w:color="auto"/>
              <w:left w:val="single" w:sz="6" w:space="0" w:color="auto"/>
              <w:bottom w:val="single" w:sz="6" w:space="0" w:color="auto"/>
              <w:right w:val="single" w:sz="6" w:space="0" w:color="auto"/>
            </w:tcBorders>
            <w:vAlign w:val="bottom"/>
          </w:tcPr>
          <w:p w14:paraId="36C693B5" w14:textId="25545484" w:rsidR="0092609A" w:rsidRPr="003012B8" w:rsidRDefault="0092609A" w:rsidP="0092609A">
            <w:pPr>
              <w:jc w:val="right"/>
              <w:rPr>
                <w:color w:val="000000"/>
                <w:sz w:val="20"/>
                <w:szCs w:val="20"/>
              </w:rPr>
            </w:pPr>
            <w:r>
              <w:rPr>
                <w:rFonts w:ascii="Calibri" w:hAnsi="Calibri" w:cs="Calibri"/>
                <w:color w:val="000000"/>
                <w:sz w:val="22"/>
                <w:szCs w:val="22"/>
              </w:rPr>
              <w:t>30.10</w:t>
            </w:r>
          </w:p>
        </w:tc>
      </w:tr>
      <w:tr w:rsidR="0092609A" w:rsidRPr="00F12B10" w14:paraId="3E5AF800"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2FF8A570" w14:textId="2F3B196E" w:rsidR="0092609A" w:rsidRPr="003012B8" w:rsidRDefault="0092609A" w:rsidP="0092609A">
            <w:pPr>
              <w:rPr>
                <w:color w:val="000000"/>
                <w:sz w:val="20"/>
                <w:szCs w:val="20"/>
              </w:rPr>
            </w:pPr>
            <w:r>
              <w:rPr>
                <w:rFonts w:ascii="Calibri" w:hAnsi="Calibri" w:cs="Calibri"/>
                <w:color w:val="000000"/>
                <w:sz w:val="22"/>
                <w:szCs w:val="22"/>
              </w:rPr>
              <w:t>CHAPMAN WALTON F TRUSTEE</w:t>
            </w:r>
          </w:p>
        </w:tc>
        <w:tc>
          <w:tcPr>
            <w:tcW w:w="1762" w:type="dxa"/>
            <w:tcBorders>
              <w:top w:val="single" w:sz="6" w:space="0" w:color="auto"/>
              <w:left w:val="single" w:sz="6" w:space="0" w:color="auto"/>
              <w:bottom w:val="single" w:sz="6" w:space="0" w:color="auto"/>
              <w:right w:val="single" w:sz="6" w:space="0" w:color="auto"/>
            </w:tcBorders>
            <w:vAlign w:val="bottom"/>
          </w:tcPr>
          <w:p w14:paraId="70EF7CE5" w14:textId="6F4F2816"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2E975AC6" w14:textId="2C3ED84D" w:rsidR="0092609A" w:rsidRPr="003012B8" w:rsidRDefault="0092609A" w:rsidP="0092609A">
            <w:pPr>
              <w:rPr>
                <w:color w:val="000000"/>
                <w:sz w:val="20"/>
                <w:szCs w:val="20"/>
              </w:rPr>
            </w:pPr>
            <w:r>
              <w:rPr>
                <w:rFonts w:ascii="Calibri" w:hAnsi="Calibri" w:cs="Calibri"/>
                <w:color w:val="000000"/>
                <w:sz w:val="22"/>
                <w:szCs w:val="22"/>
              </w:rPr>
              <w:t>6 0 12</w:t>
            </w:r>
          </w:p>
        </w:tc>
        <w:tc>
          <w:tcPr>
            <w:tcW w:w="900" w:type="dxa"/>
            <w:tcBorders>
              <w:top w:val="single" w:sz="6" w:space="0" w:color="auto"/>
              <w:left w:val="single" w:sz="6" w:space="0" w:color="auto"/>
              <w:bottom w:val="single" w:sz="6" w:space="0" w:color="auto"/>
              <w:right w:val="single" w:sz="6" w:space="0" w:color="auto"/>
            </w:tcBorders>
            <w:vAlign w:val="bottom"/>
          </w:tcPr>
          <w:p w14:paraId="7F8221E3" w14:textId="01FCDF1D" w:rsidR="0092609A" w:rsidRPr="003012B8" w:rsidRDefault="0092609A" w:rsidP="0092609A">
            <w:pPr>
              <w:jc w:val="right"/>
              <w:rPr>
                <w:color w:val="000000"/>
                <w:sz w:val="20"/>
                <w:szCs w:val="20"/>
              </w:rPr>
            </w:pPr>
            <w:r>
              <w:rPr>
                <w:rFonts w:ascii="Calibri" w:hAnsi="Calibri" w:cs="Calibri"/>
                <w:color w:val="000000"/>
                <w:sz w:val="22"/>
                <w:szCs w:val="22"/>
              </w:rPr>
              <w:t>20.00</w:t>
            </w:r>
          </w:p>
        </w:tc>
      </w:tr>
      <w:tr w:rsidR="0092609A" w:rsidRPr="00F12B10" w14:paraId="0BCCEBFF"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42E8FFA0" w14:textId="5D08068B" w:rsidR="0092609A" w:rsidRPr="003012B8" w:rsidRDefault="0092609A" w:rsidP="0092609A">
            <w:pPr>
              <w:rPr>
                <w:color w:val="000000"/>
                <w:sz w:val="20"/>
                <w:szCs w:val="20"/>
              </w:rPr>
            </w:pPr>
            <w:r>
              <w:rPr>
                <w:rFonts w:ascii="Calibri" w:hAnsi="Calibri" w:cs="Calibri"/>
                <w:color w:val="000000"/>
                <w:sz w:val="22"/>
                <w:szCs w:val="22"/>
              </w:rPr>
              <w:t>BUELL PETER F / JUDD HONOR B</w:t>
            </w:r>
          </w:p>
        </w:tc>
        <w:tc>
          <w:tcPr>
            <w:tcW w:w="1762" w:type="dxa"/>
            <w:tcBorders>
              <w:top w:val="single" w:sz="6" w:space="0" w:color="auto"/>
              <w:left w:val="single" w:sz="6" w:space="0" w:color="auto"/>
              <w:bottom w:val="single" w:sz="6" w:space="0" w:color="auto"/>
              <w:right w:val="single" w:sz="6" w:space="0" w:color="auto"/>
            </w:tcBorders>
            <w:vAlign w:val="bottom"/>
          </w:tcPr>
          <w:p w14:paraId="7FA37EFA" w14:textId="0D65E468"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3E4B4591" w14:textId="6965E696" w:rsidR="0092609A" w:rsidRPr="003012B8" w:rsidRDefault="0092609A" w:rsidP="0092609A">
            <w:pPr>
              <w:rPr>
                <w:color w:val="000000"/>
                <w:sz w:val="20"/>
                <w:szCs w:val="20"/>
              </w:rPr>
            </w:pPr>
            <w:r>
              <w:rPr>
                <w:rFonts w:ascii="Calibri" w:hAnsi="Calibri" w:cs="Calibri"/>
                <w:color w:val="000000"/>
                <w:sz w:val="22"/>
                <w:szCs w:val="22"/>
              </w:rPr>
              <w:t>6 0 25</w:t>
            </w:r>
          </w:p>
        </w:tc>
        <w:tc>
          <w:tcPr>
            <w:tcW w:w="900" w:type="dxa"/>
            <w:tcBorders>
              <w:top w:val="single" w:sz="6" w:space="0" w:color="auto"/>
              <w:left w:val="single" w:sz="6" w:space="0" w:color="auto"/>
              <w:bottom w:val="single" w:sz="6" w:space="0" w:color="auto"/>
              <w:right w:val="single" w:sz="6" w:space="0" w:color="auto"/>
            </w:tcBorders>
            <w:vAlign w:val="bottom"/>
          </w:tcPr>
          <w:p w14:paraId="68B8922E" w14:textId="054BF00C" w:rsidR="0092609A" w:rsidRPr="003012B8" w:rsidRDefault="0092609A" w:rsidP="0092609A">
            <w:pPr>
              <w:jc w:val="right"/>
              <w:rPr>
                <w:color w:val="000000"/>
                <w:sz w:val="20"/>
                <w:szCs w:val="20"/>
              </w:rPr>
            </w:pPr>
            <w:r>
              <w:rPr>
                <w:rFonts w:ascii="Calibri" w:hAnsi="Calibri" w:cs="Calibri"/>
                <w:color w:val="000000"/>
                <w:sz w:val="22"/>
                <w:szCs w:val="22"/>
              </w:rPr>
              <w:t>33.60</w:t>
            </w:r>
          </w:p>
        </w:tc>
      </w:tr>
      <w:tr w:rsidR="0092609A" w:rsidRPr="00F12B10" w14:paraId="0F03AA29"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4F863DB9" w14:textId="4D44B0E2" w:rsidR="0092609A" w:rsidRPr="003012B8" w:rsidRDefault="0092609A" w:rsidP="0092609A">
            <w:pPr>
              <w:rPr>
                <w:color w:val="000000"/>
                <w:sz w:val="20"/>
                <w:szCs w:val="20"/>
              </w:rPr>
            </w:pPr>
            <w:r>
              <w:rPr>
                <w:rFonts w:ascii="Calibri" w:hAnsi="Calibri" w:cs="Calibri"/>
                <w:color w:val="000000"/>
                <w:sz w:val="22"/>
                <w:szCs w:val="22"/>
              </w:rPr>
              <w:t>PETERS TINA</w:t>
            </w:r>
          </w:p>
        </w:tc>
        <w:tc>
          <w:tcPr>
            <w:tcW w:w="1762" w:type="dxa"/>
            <w:tcBorders>
              <w:top w:val="single" w:sz="6" w:space="0" w:color="auto"/>
              <w:left w:val="single" w:sz="6" w:space="0" w:color="auto"/>
              <w:bottom w:val="single" w:sz="6" w:space="0" w:color="auto"/>
              <w:right w:val="single" w:sz="6" w:space="0" w:color="auto"/>
            </w:tcBorders>
            <w:vAlign w:val="bottom"/>
          </w:tcPr>
          <w:p w14:paraId="6BFAC2DD" w14:textId="0AD4C8D3"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0E127E44" w14:textId="1D17645E" w:rsidR="0092609A" w:rsidRPr="003012B8" w:rsidRDefault="0092609A" w:rsidP="0092609A">
            <w:pPr>
              <w:rPr>
                <w:color w:val="000000"/>
                <w:sz w:val="20"/>
                <w:szCs w:val="20"/>
              </w:rPr>
            </w:pPr>
            <w:r>
              <w:rPr>
                <w:rFonts w:ascii="Calibri" w:hAnsi="Calibri" w:cs="Calibri"/>
                <w:color w:val="000000"/>
                <w:sz w:val="22"/>
                <w:szCs w:val="22"/>
              </w:rPr>
              <w:t>7 0 1</w:t>
            </w:r>
          </w:p>
        </w:tc>
        <w:tc>
          <w:tcPr>
            <w:tcW w:w="900" w:type="dxa"/>
            <w:tcBorders>
              <w:top w:val="single" w:sz="6" w:space="0" w:color="auto"/>
              <w:left w:val="single" w:sz="6" w:space="0" w:color="auto"/>
              <w:bottom w:val="single" w:sz="6" w:space="0" w:color="auto"/>
              <w:right w:val="single" w:sz="6" w:space="0" w:color="auto"/>
            </w:tcBorders>
            <w:vAlign w:val="bottom"/>
          </w:tcPr>
          <w:p w14:paraId="7682B26B" w14:textId="25723D9F" w:rsidR="0092609A" w:rsidRPr="003012B8" w:rsidRDefault="0092609A" w:rsidP="0092609A">
            <w:pPr>
              <w:jc w:val="right"/>
              <w:rPr>
                <w:color w:val="000000"/>
                <w:sz w:val="20"/>
                <w:szCs w:val="20"/>
              </w:rPr>
            </w:pPr>
            <w:r>
              <w:rPr>
                <w:rFonts w:ascii="Calibri" w:hAnsi="Calibri" w:cs="Calibri"/>
                <w:color w:val="000000"/>
                <w:sz w:val="22"/>
                <w:szCs w:val="22"/>
              </w:rPr>
              <w:t>12.50</w:t>
            </w:r>
          </w:p>
        </w:tc>
      </w:tr>
      <w:tr w:rsidR="0092609A" w:rsidRPr="00F12B10" w14:paraId="5DAB97BA"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1AA3A0F7" w14:textId="2AB2BD94" w:rsidR="0092609A" w:rsidRPr="003012B8" w:rsidRDefault="0092609A" w:rsidP="0092609A">
            <w:pPr>
              <w:rPr>
                <w:color w:val="000000"/>
                <w:sz w:val="20"/>
                <w:szCs w:val="20"/>
              </w:rPr>
            </w:pPr>
            <w:r>
              <w:rPr>
                <w:rFonts w:ascii="Calibri" w:hAnsi="Calibri" w:cs="Calibri"/>
                <w:color w:val="000000"/>
                <w:sz w:val="22"/>
                <w:szCs w:val="22"/>
              </w:rPr>
              <w:t>CROSS MELINDA</w:t>
            </w:r>
          </w:p>
        </w:tc>
        <w:tc>
          <w:tcPr>
            <w:tcW w:w="1762" w:type="dxa"/>
            <w:tcBorders>
              <w:top w:val="single" w:sz="6" w:space="0" w:color="auto"/>
              <w:left w:val="single" w:sz="6" w:space="0" w:color="auto"/>
              <w:bottom w:val="single" w:sz="6" w:space="0" w:color="auto"/>
              <w:right w:val="single" w:sz="6" w:space="0" w:color="auto"/>
            </w:tcBorders>
            <w:vAlign w:val="bottom"/>
          </w:tcPr>
          <w:p w14:paraId="1262F4CE" w14:textId="1B0FB947" w:rsidR="0092609A" w:rsidRPr="003012B8" w:rsidRDefault="00F22F60"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79564AD7" w14:textId="23B6964F" w:rsidR="0092609A" w:rsidRPr="003012B8" w:rsidRDefault="0092609A" w:rsidP="0092609A">
            <w:pPr>
              <w:rPr>
                <w:color w:val="000000"/>
                <w:sz w:val="20"/>
                <w:szCs w:val="20"/>
              </w:rPr>
            </w:pPr>
            <w:r>
              <w:rPr>
                <w:rFonts w:ascii="Calibri" w:hAnsi="Calibri" w:cs="Calibri"/>
                <w:color w:val="000000"/>
                <w:sz w:val="22"/>
                <w:szCs w:val="22"/>
              </w:rPr>
              <w:t>7 0 19</w:t>
            </w:r>
          </w:p>
        </w:tc>
        <w:tc>
          <w:tcPr>
            <w:tcW w:w="900" w:type="dxa"/>
            <w:tcBorders>
              <w:top w:val="single" w:sz="6" w:space="0" w:color="auto"/>
              <w:left w:val="single" w:sz="6" w:space="0" w:color="auto"/>
              <w:bottom w:val="single" w:sz="6" w:space="0" w:color="auto"/>
              <w:right w:val="single" w:sz="6" w:space="0" w:color="auto"/>
            </w:tcBorders>
            <w:vAlign w:val="bottom"/>
          </w:tcPr>
          <w:p w14:paraId="7E82094C" w14:textId="2EB118E3" w:rsidR="0092609A" w:rsidRPr="003012B8" w:rsidRDefault="0092609A" w:rsidP="0092609A">
            <w:pPr>
              <w:jc w:val="right"/>
              <w:rPr>
                <w:color w:val="000000"/>
                <w:sz w:val="20"/>
                <w:szCs w:val="20"/>
              </w:rPr>
            </w:pPr>
            <w:r>
              <w:rPr>
                <w:rFonts w:ascii="Calibri" w:hAnsi="Calibri" w:cs="Calibri"/>
                <w:color w:val="000000"/>
                <w:sz w:val="22"/>
                <w:szCs w:val="22"/>
              </w:rPr>
              <w:t>50.40</w:t>
            </w:r>
          </w:p>
        </w:tc>
      </w:tr>
      <w:tr w:rsidR="0092609A" w:rsidRPr="00F12B10" w14:paraId="3E2D3E45"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1AE8A2CC" w14:textId="5B147B2E" w:rsidR="0092609A" w:rsidRPr="003012B8" w:rsidRDefault="0092609A" w:rsidP="0092609A">
            <w:pPr>
              <w:rPr>
                <w:color w:val="000000"/>
                <w:sz w:val="20"/>
                <w:szCs w:val="20"/>
              </w:rPr>
            </w:pPr>
            <w:r>
              <w:rPr>
                <w:rFonts w:ascii="Calibri" w:hAnsi="Calibri" w:cs="Calibri"/>
                <w:color w:val="000000"/>
                <w:sz w:val="22"/>
                <w:szCs w:val="22"/>
              </w:rPr>
              <w:t>PETERS TINA</w:t>
            </w:r>
          </w:p>
        </w:tc>
        <w:tc>
          <w:tcPr>
            <w:tcW w:w="1762" w:type="dxa"/>
            <w:tcBorders>
              <w:top w:val="single" w:sz="6" w:space="0" w:color="auto"/>
              <w:left w:val="single" w:sz="6" w:space="0" w:color="auto"/>
              <w:bottom w:val="single" w:sz="6" w:space="0" w:color="auto"/>
              <w:right w:val="single" w:sz="6" w:space="0" w:color="auto"/>
            </w:tcBorders>
            <w:vAlign w:val="bottom"/>
          </w:tcPr>
          <w:p w14:paraId="69BA38FC" w14:textId="23D6201E"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28290353" w14:textId="469669B2" w:rsidR="0092609A" w:rsidRPr="003012B8" w:rsidRDefault="0092609A" w:rsidP="0092609A">
            <w:pPr>
              <w:rPr>
                <w:color w:val="000000"/>
                <w:sz w:val="20"/>
                <w:szCs w:val="20"/>
              </w:rPr>
            </w:pPr>
            <w:r>
              <w:rPr>
                <w:rFonts w:ascii="Calibri" w:hAnsi="Calibri" w:cs="Calibri"/>
                <w:color w:val="000000"/>
                <w:sz w:val="22"/>
                <w:szCs w:val="22"/>
              </w:rPr>
              <w:t>7 0 2-1</w:t>
            </w:r>
          </w:p>
        </w:tc>
        <w:tc>
          <w:tcPr>
            <w:tcW w:w="900" w:type="dxa"/>
            <w:tcBorders>
              <w:top w:val="single" w:sz="6" w:space="0" w:color="auto"/>
              <w:left w:val="single" w:sz="6" w:space="0" w:color="auto"/>
              <w:bottom w:val="single" w:sz="6" w:space="0" w:color="auto"/>
              <w:right w:val="single" w:sz="6" w:space="0" w:color="auto"/>
            </w:tcBorders>
            <w:vAlign w:val="bottom"/>
          </w:tcPr>
          <w:p w14:paraId="48715095" w14:textId="1361B1BA" w:rsidR="0092609A" w:rsidRPr="003012B8" w:rsidRDefault="0092609A" w:rsidP="0092609A">
            <w:pPr>
              <w:jc w:val="right"/>
              <w:rPr>
                <w:color w:val="000000"/>
                <w:sz w:val="20"/>
                <w:szCs w:val="20"/>
              </w:rPr>
            </w:pPr>
            <w:r>
              <w:rPr>
                <w:rFonts w:ascii="Calibri" w:hAnsi="Calibri" w:cs="Calibri"/>
                <w:color w:val="000000"/>
                <w:sz w:val="22"/>
                <w:szCs w:val="22"/>
              </w:rPr>
              <w:t>6.67</w:t>
            </w:r>
          </w:p>
        </w:tc>
      </w:tr>
      <w:tr w:rsidR="0092609A" w:rsidRPr="00F12B10" w14:paraId="5EE97F39"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68BAA43F" w14:textId="25EBDACE" w:rsidR="0092609A" w:rsidRPr="003012B8" w:rsidRDefault="0092609A" w:rsidP="0092609A">
            <w:pPr>
              <w:rPr>
                <w:color w:val="000000"/>
                <w:sz w:val="20"/>
                <w:szCs w:val="20"/>
              </w:rPr>
            </w:pPr>
            <w:r>
              <w:rPr>
                <w:rFonts w:ascii="Calibri" w:hAnsi="Calibri" w:cs="Calibri"/>
                <w:color w:val="000000"/>
                <w:sz w:val="22"/>
                <w:szCs w:val="22"/>
              </w:rPr>
              <w:t>BROWN SANDRA J TRUSTEE / SANDRA J BROWN</w:t>
            </w:r>
          </w:p>
        </w:tc>
        <w:tc>
          <w:tcPr>
            <w:tcW w:w="1762" w:type="dxa"/>
            <w:tcBorders>
              <w:top w:val="single" w:sz="6" w:space="0" w:color="auto"/>
              <w:left w:val="single" w:sz="6" w:space="0" w:color="auto"/>
              <w:bottom w:val="single" w:sz="6" w:space="0" w:color="auto"/>
              <w:right w:val="single" w:sz="6" w:space="0" w:color="auto"/>
            </w:tcBorders>
            <w:vAlign w:val="bottom"/>
          </w:tcPr>
          <w:p w14:paraId="5B3BF427" w14:textId="70B988B7"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26127242" w14:textId="7E235DF2" w:rsidR="0092609A" w:rsidRPr="003012B8" w:rsidRDefault="0092609A" w:rsidP="0092609A">
            <w:pPr>
              <w:rPr>
                <w:color w:val="000000"/>
                <w:sz w:val="20"/>
                <w:szCs w:val="20"/>
              </w:rPr>
            </w:pPr>
            <w:r>
              <w:rPr>
                <w:rFonts w:ascii="Calibri" w:hAnsi="Calibri" w:cs="Calibri"/>
                <w:color w:val="000000"/>
                <w:sz w:val="22"/>
                <w:szCs w:val="22"/>
              </w:rPr>
              <w:t>7 0 23</w:t>
            </w:r>
          </w:p>
        </w:tc>
        <w:tc>
          <w:tcPr>
            <w:tcW w:w="900" w:type="dxa"/>
            <w:tcBorders>
              <w:top w:val="single" w:sz="6" w:space="0" w:color="auto"/>
              <w:left w:val="single" w:sz="6" w:space="0" w:color="auto"/>
              <w:bottom w:val="single" w:sz="6" w:space="0" w:color="auto"/>
              <w:right w:val="single" w:sz="6" w:space="0" w:color="auto"/>
            </w:tcBorders>
            <w:vAlign w:val="bottom"/>
          </w:tcPr>
          <w:p w14:paraId="2CB60BA5" w14:textId="2DD80DA4" w:rsidR="0092609A" w:rsidRPr="003012B8" w:rsidRDefault="0092609A" w:rsidP="0092609A">
            <w:pPr>
              <w:jc w:val="right"/>
              <w:rPr>
                <w:color w:val="000000"/>
                <w:sz w:val="20"/>
                <w:szCs w:val="20"/>
              </w:rPr>
            </w:pPr>
            <w:r>
              <w:rPr>
                <w:rFonts w:ascii="Calibri" w:hAnsi="Calibri" w:cs="Calibri"/>
                <w:color w:val="000000"/>
                <w:sz w:val="22"/>
                <w:szCs w:val="22"/>
              </w:rPr>
              <w:t>12.70</w:t>
            </w:r>
          </w:p>
        </w:tc>
      </w:tr>
      <w:tr w:rsidR="0092609A" w:rsidRPr="00F12B10" w14:paraId="7F118194"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3EC29615" w14:textId="549028D0" w:rsidR="0092609A" w:rsidRPr="003012B8" w:rsidRDefault="0092609A" w:rsidP="0092609A">
            <w:pPr>
              <w:rPr>
                <w:color w:val="000000"/>
                <w:sz w:val="20"/>
                <w:szCs w:val="20"/>
              </w:rPr>
            </w:pPr>
            <w:r>
              <w:rPr>
                <w:rFonts w:ascii="Calibri" w:hAnsi="Calibri" w:cs="Calibri"/>
                <w:color w:val="000000"/>
                <w:sz w:val="22"/>
                <w:szCs w:val="22"/>
              </w:rPr>
              <w:t>COLE ROBIN</w:t>
            </w:r>
          </w:p>
        </w:tc>
        <w:tc>
          <w:tcPr>
            <w:tcW w:w="1762" w:type="dxa"/>
            <w:tcBorders>
              <w:top w:val="single" w:sz="6" w:space="0" w:color="auto"/>
              <w:left w:val="single" w:sz="6" w:space="0" w:color="auto"/>
              <w:bottom w:val="single" w:sz="6" w:space="0" w:color="auto"/>
              <w:right w:val="single" w:sz="6" w:space="0" w:color="auto"/>
            </w:tcBorders>
            <w:vAlign w:val="bottom"/>
          </w:tcPr>
          <w:p w14:paraId="4A047E71" w14:textId="2B3F91B4"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29739496" w14:textId="3101F263" w:rsidR="0092609A" w:rsidRPr="003012B8" w:rsidRDefault="0092609A" w:rsidP="0092609A">
            <w:pPr>
              <w:rPr>
                <w:color w:val="000000"/>
                <w:sz w:val="20"/>
                <w:szCs w:val="20"/>
              </w:rPr>
            </w:pPr>
            <w:r>
              <w:rPr>
                <w:rFonts w:ascii="Calibri" w:hAnsi="Calibri" w:cs="Calibri"/>
                <w:color w:val="000000"/>
                <w:sz w:val="22"/>
                <w:szCs w:val="22"/>
              </w:rPr>
              <w:t>7 0 26</w:t>
            </w:r>
          </w:p>
        </w:tc>
        <w:tc>
          <w:tcPr>
            <w:tcW w:w="900" w:type="dxa"/>
            <w:tcBorders>
              <w:top w:val="single" w:sz="6" w:space="0" w:color="auto"/>
              <w:left w:val="single" w:sz="6" w:space="0" w:color="auto"/>
              <w:bottom w:val="single" w:sz="6" w:space="0" w:color="auto"/>
              <w:right w:val="single" w:sz="6" w:space="0" w:color="auto"/>
            </w:tcBorders>
            <w:vAlign w:val="bottom"/>
          </w:tcPr>
          <w:p w14:paraId="521808AC" w14:textId="32BC9A2E" w:rsidR="0092609A" w:rsidRPr="003012B8" w:rsidRDefault="0092609A" w:rsidP="0092609A">
            <w:pPr>
              <w:jc w:val="right"/>
              <w:rPr>
                <w:color w:val="000000"/>
                <w:sz w:val="20"/>
                <w:szCs w:val="20"/>
              </w:rPr>
            </w:pPr>
            <w:r>
              <w:rPr>
                <w:rFonts w:ascii="Calibri" w:hAnsi="Calibri" w:cs="Calibri"/>
                <w:color w:val="000000"/>
                <w:sz w:val="22"/>
                <w:szCs w:val="22"/>
              </w:rPr>
              <w:t>53.60</w:t>
            </w:r>
          </w:p>
        </w:tc>
      </w:tr>
      <w:tr w:rsidR="0092609A" w:rsidRPr="00F12B10" w14:paraId="282A9844"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5DA4F576" w14:textId="0873A4DD" w:rsidR="0092609A" w:rsidRPr="003012B8" w:rsidRDefault="0092609A" w:rsidP="0092609A">
            <w:pPr>
              <w:rPr>
                <w:color w:val="000000"/>
                <w:sz w:val="20"/>
                <w:szCs w:val="20"/>
              </w:rPr>
            </w:pPr>
            <w:r>
              <w:rPr>
                <w:rFonts w:ascii="Calibri" w:hAnsi="Calibri" w:cs="Calibri"/>
                <w:color w:val="000000"/>
                <w:sz w:val="22"/>
                <w:szCs w:val="22"/>
              </w:rPr>
              <w:t>RODLEY JAMES J &amp; LAURA</w:t>
            </w:r>
          </w:p>
        </w:tc>
        <w:tc>
          <w:tcPr>
            <w:tcW w:w="1762" w:type="dxa"/>
            <w:tcBorders>
              <w:top w:val="single" w:sz="6" w:space="0" w:color="auto"/>
              <w:left w:val="single" w:sz="6" w:space="0" w:color="auto"/>
              <w:bottom w:val="single" w:sz="6" w:space="0" w:color="auto"/>
              <w:right w:val="single" w:sz="6" w:space="0" w:color="auto"/>
            </w:tcBorders>
            <w:vAlign w:val="bottom"/>
          </w:tcPr>
          <w:p w14:paraId="1C69A2E2" w14:textId="75CA6FB5"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1B9A8AFA" w14:textId="294CBDA4" w:rsidR="0092609A" w:rsidRPr="003012B8" w:rsidRDefault="0092609A" w:rsidP="0092609A">
            <w:pPr>
              <w:rPr>
                <w:color w:val="000000"/>
                <w:sz w:val="20"/>
                <w:szCs w:val="20"/>
              </w:rPr>
            </w:pPr>
            <w:r>
              <w:rPr>
                <w:rFonts w:ascii="Calibri" w:hAnsi="Calibri" w:cs="Calibri"/>
                <w:color w:val="000000"/>
                <w:sz w:val="22"/>
                <w:szCs w:val="22"/>
              </w:rPr>
              <w:t>7 0 30</w:t>
            </w:r>
          </w:p>
        </w:tc>
        <w:tc>
          <w:tcPr>
            <w:tcW w:w="900" w:type="dxa"/>
            <w:tcBorders>
              <w:top w:val="single" w:sz="6" w:space="0" w:color="auto"/>
              <w:left w:val="single" w:sz="6" w:space="0" w:color="auto"/>
              <w:bottom w:val="single" w:sz="6" w:space="0" w:color="auto"/>
              <w:right w:val="single" w:sz="6" w:space="0" w:color="auto"/>
            </w:tcBorders>
            <w:vAlign w:val="bottom"/>
          </w:tcPr>
          <w:p w14:paraId="12D24841" w14:textId="0013F6BA" w:rsidR="0092609A" w:rsidRPr="003012B8" w:rsidRDefault="0092609A" w:rsidP="0092609A">
            <w:pPr>
              <w:jc w:val="right"/>
              <w:rPr>
                <w:color w:val="000000"/>
                <w:sz w:val="20"/>
                <w:szCs w:val="20"/>
              </w:rPr>
            </w:pPr>
            <w:r>
              <w:rPr>
                <w:rFonts w:ascii="Calibri" w:hAnsi="Calibri" w:cs="Calibri"/>
                <w:color w:val="000000"/>
                <w:sz w:val="22"/>
                <w:szCs w:val="22"/>
              </w:rPr>
              <w:t>38.26</w:t>
            </w:r>
          </w:p>
        </w:tc>
      </w:tr>
      <w:tr w:rsidR="0092609A" w:rsidRPr="00F12B10" w14:paraId="1D75B354"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05203A74" w14:textId="18ECEF40" w:rsidR="0092609A" w:rsidRPr="003012B8" w:rsidRDefault="0092609A" w:rsidP="0092609A">
            <w:pPr>
              <w:rPr>
                <w:color w:val="000000"/>
                <w:sz w:val="20"/>
                <w:szCs w:val="20"/>
              </w:rPr>
            </w:pPr>
            <w:r>
              <w:rPr>
                <w:rFonts w:ascii="Calibri" w:hAnsi="Calibri" w:cs="Calibri"/>
                <w:color w:val="000000"/>
                <w:sz w:val="22"/>
                <w:szCs w:val="22"/>
              </w:rPr>
              <w:t>CLARK DANA M / CLARK COLLEEN M</w:t>
            </w:r>
          </w:p>
        </w:tc>
        <w:tc>
          <w:tcPr>
            <w:tcW w:w="1762" w:type="dxa"/>
            <w:tcBorders>
              <w:top w:val="single" w:sz="6" w:space="0" w:color="auto"/>
              <w:left w:val="single" w:sz="6" w:space="0" w:color="auto"/>
              <w:bottom w:val="single" w:sz="6" w:space="0" w:color="auto"/>
              <w:right w:val="single" w:sz="6" w:space="0" w:color="auto"/>
            </w:tcBorders>
            <w:vAlign w:val="bottom"/>
          </w:tcPr>
          <w:p w14:paraId="406F2E23" w14:textId="449DA059" w:rsidR="0092609A" w:rsidRPr="003012B8" w:rsidRDefault="00B51A04" w:rsidP="0092609A">
            <w:pPr>
              <w:rPr>
                <w:sz w:val="20"/>
                <w:szCs w:val="20"/>
              </w:rPr>
            </w:pPr>
            <w:r>
              <w:rPr>
                <w:rFonts w:ascii="Calibri" w:hAnsi="Calibri" w:cs="Calibri"/>
                <w:color w:val="000000"/>
                <w:sz w:val="22"/>
                <w:szCs w:val="22"/>
              </w:rPr>
              <w:t>61</w:t>
            </w:r>
            <w:r w:rsidR="0092609A">
              <w:rPr>
                <w:rFonts w:ascii="Calibri" w:hAnsi="Calibri" w:cs="Calibri"/>
                <w:color w:val="000000"/>
                <w:sz w:val="22"/>
                <w:szCs w:val="22"/>
              </w:rPr>
              <w:t xml:space="preserve"> </w:t>
            </w:r>
          </w:p>
        </w:tc>
        <w:tc>
          <w:tcPr>
            <w:tcW w:w="900" w:type="dxa"/>
            <w:tcBorders>
              <w:top w:val="single" w:sz="6" w:space="0" w:color="auto"/>
              <w:left w:val="single" w:sz="6" w:space="0" w:color="auto"/>
              <w:bottom w:val="single" w:sz="6" w:space="0" w:color="auto"/>
              <w:right w:val="single" w:sz="6" w:space="0" w:color="auto"/>
            </w:tcBorders>
            <w:vAlign w:val="bottom"/>
          </w:tcPr>
          <w:p w14:paraId="0449BED3" w14:textId="132DCB94" w:rsidR="0092609A" w:rsidRPr="003012B8" w:rsidRDefault="0092609A" w:rsidP="0092609A">
            <w:pPr>
              <w:rPr>
                <w:color w:val="000000"/>
                <w:sz w:val="20"/>
                <w:szCs w:val="20"/>
              </w:rPr>
            </w:pPr>
            <w:r>
              <w:rPr>
                <w:rFonts w:ascii="Calibri" w:hAnsi="Calibri" w:cs="Calibri"/>
                <w:color w:val="000000"/>
                <w:sz w:val="22"/>
                <w:szCs w:val="22"/>
              </w:rPr>
              <w:t>7 0 32</w:t>
            </w:r>
          </w:p>
        </w:tc>
        <w:tc>
          <w:tcPr>
            <w:tcW w:w="900" w:type="dxa"/>
            <w:tcBorders>
              <w:top w:val="single" w:sz="6" w:space="0" w:color="auto"/>
              <w:left w:val="single" w:sz="6" w:space="0" w:color="auto"/>
              <w:bottom w:val="single" w:sz="6" w:space="0" w:color="auto"/>
              <w:right w:val="single" w:sz="6" w:space="0" w:color="auto"/>
            </w:tcBorders>
            <w:vAlign w:val="bottom"/>
          </w:tcPr>
          <w:p w14:paraId="1C2A4A6B" w14:textId="5EE7AC61" w:rsidR="0092609A" w:rsidRPr="003012B8" w:rsidRDefault="0092609A" w:rsidP="0092609A">
            <w:pPr>
              <w:jc w:val="right"/>
              <w:rPr>
                <w:color w:val="000000"/>
                <w:sz w:val="20"/>
                <w:szCs w:val="20"/>
              </w:rPr>
            </w:pPr>
            <w:r>
              <w:rPr>
                <w:rFonts w:ascii="Calibri" w:hAnsi="Calibri" w:cs="Calibri"/>
                <w:color w:val="000000"/>
                <w:sz w:val="22"/>
                <w:szCs w:val="22"/>
              </w:rPr>
              <w:t>41.80</w:t>
            </w:r>
          </w:p>
        </w:tc>
      </w:tr>
      <w:tr w:rsidR="0092609A" w:rsidRPr="00F12B10" w14:paraId="6CE01733"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476D69CB" w14:textId="78CCE73E" w:rsidR="0092609A" w:rsidRPr="003012B8" w:rsidRDefault="0092609A" w:rsidP="0092609A">
            <w:pPr>
              <w:rPr>
                <w:color w:val="000000"/>
                <w:sz w:val="20"/>
                <w:szCs w:val="20"/>
              </w:rPr>
            </w:pPr>
            <w:r>
              <w:rPr>
                <w:rFonts w:ascii="Calibri" w:hAnsi="Calibri" w:cs="Calibri"/>
                <w:color w:val="000000"/>
                <w:sz w:val="22"/>
                <w:szCs w:val="22"/>
              </w:rPr>
              <w:t>LORD ROBERT J &amp; LUANN</w:t>
            </w:r>
          </w:p>
        </w:tc>
        <w:tc>
          <w:tcPr>
            <w:tcW w:w="1762" w:type="dxa"/>
            <w:tcBorders>
              <w:top w:val="single" w:sz="6" w:space="0" w:color="auto"/>
              <w:left w:val="single" w:sz="6" w:space="0" w:color="auto"/>
              <w:bottom w:val="single" w:sz="6" w:space="0" w:color="auto"/>
              <w:right w:val="single" w:sz="6" w:space="0" w:color="auto"/>
            </w:tcBorders>
            <w:vAlign w:val="bottom"/>
          </w:tcPr>
          <w:p w14:paraId="4B806723" w14:textId="22DB87BD"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1801941E" w14:textId="37488DBC" w:rsidR="0092609A" w:rsidRPr="003012B8" w:rsidRDefault="0092609A" w:rsidP="0092609A">
            <w:pPr>
              <w:rPr>
                <w:color w:val="000000"/>
                <w:sz w:val="20"/>
                <w:szCs w:val="20"/>
              </w:rPr>
            </w:pPr>
            <w:r>
              <w:rPr>
                <w:rFonts w:ascii="Calibri" w:hAnsi="Calibri" w:cs="Calibri"/>
                <w:color w:val="000000"/>
                <w:sz w:val="22"/>
                <w:szCs w:val="22"/>
              </w:rPr>
              <w:t>7 0 40</w:t>
            </w:r>
          </w:p>
        </w:tc>
        <w:tc>
          <w:tcPr>
            <w:tcW w:w="900" w:type="dxa"/>
            <w:tcBorders>
              <w:top w:val="single" w:sz="6" w:space="0" w:color="auto"/>
              <w:left w:val="single" w:sz="6" w:space="0" w:color="auto"/>
              <w:bottom w:val="single" w:sz="6" w:space="0" w:color="auto"/>
              <w:right w:val="single" w:sz="6" w:space="0" w:color="auto"/>
            </w:tcBorders>
            <w:vAlign w:val="bottom"/>
          </w:tcPr>
          <w:p w14:paraId="0F9BF3AE" w14:textId="75723CF6" w:rsidR="0092609A" w:rsidRPr="003012B8" w:rsidRDefault="0092609A" w:rsidP="0092609A">
            <w:pPr>
              <w:jc w:val="right"/>
              <w:rPr>
                <w:color w:val="000000"/>
                <w:sz w:val="20"/>
                <w:szCs w:val="20"/>
              </w:rPr>
            </w:pPr>
            <w:r>
              <w:rPr>
                <w:rFonts w:ascii="Calibri" w:hAnsi="Calibri" w:cs="Calibri"/>
                <w:color w:val="000000"/>
                <w:sz w:val="22"/>
                <w:szCs w:val="22"/>
              </w:rPr>
              <w:t>10.87</w:t>
            </w:r>
          </w:p>
        </w:tc>
      </w:tr>
      <w:tr w:rsidR="0092609A" w:rsidRPr="00F12B10" w14:paraId="0CC3CC28"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6BE6FA2F" w14:textId="3A999723" w:rsidR="0092609A" w:rsidRPr="003012B8" w:rsidRDefault="0092609A" w:rsidP="0092609A">
            <w:pPr>
              <w:rPr>
                <w:color w:val="000000"/>
                <w:sz w:val="20"/>
                <w:szCs w:val="20"/>
              </w:rPr>
            </w:pPr>
            <w:r>
              <w:rPr>
                <w:rFonts w:ascii="Calibri" w:hAnsi="Calibri" w:cs="Calibri"/>
                <w:color w:val="000000"/>
                <w:sz w:val="22"/>
                <w:szCs w:val="22"/>
              </w:rPr>
              <w:t>LORD ROBERT J &amp; LUANN</w:t>
            </w:r>
          </w:p>
        </w:tc>
        <w:tc>
          <w:tcPr>
            <w:tcW w:w="1762" w:type="dxa"/>
            <w:tcBorders>
              <w:top w:val="single" w:sz="6" w:space="0" w:color="auto"/>
              <w:left w:val="single" w:sz="6" w:space="0" w:color="auto"/>
              <w:bottom w:val="single" w:sz="6" w:space="0" w:color="auto"/>
              <w:right w:val="single" w:sz="6" w:space="0" w:color="auto"/>
            </w:tcBorders>
            <w:vAlign w:val="bottom"/>
          </w:tcPr>
          <w:p w14:paraId="1718C441" w14:textId="0B28AC36"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2C2DA9BC" w14:textId="30F29947" w:rsidR="0092609A" w:rsidRPr="003012B8" w:rsidRDefault="0092609A" w:rsidP="0092609A">
            <w:pPr>
              <w:rPr>
                <w:color w:val="000000"/>
                <w:sz w:val="20"/>
                <w:szCs w:val="20"/>
              </w:rPr>
            </w:pPr>
            <w:r>
              <w:rPr>
                <w:rFonts w:ascii="Calibri" w:hAnsi="Calibri" w:cs="Calibri"/>
                <w:color w:val="000000"/>
                <w:sz w:val="22"/>
                <w:szCs w:val="22"/>
              </w:rPr>
              <w:t>7 0 41</w:t>
            </w:r>
          </w:p>
        </w:tc>
        <w:tc>
          <w:tcPr>
            <w:tcW w:w="900" w:type="dxa"/>
            <w:tcBorders>
              <w:top w:val="single" w:sz="6" w:space="0" w:color="auto"/>
              <w:left w:val="single" w:sz="6" w:space="0" w:color="auto"/>
              <w:bottom w:val="single" w:sz="6" w:space="0" w:color="auto"/>
              <w:right w:val="single" w:sz="6" w:space="0" w:color="auto"/>
            </w:tcBorders>
            <w:vAlign w:val="bottom"/>
          </w:tcPr>
          <w:p w14:paraId="6ED56D02" w14:textId="65EEF376" w:rsidR="0092609A" w:rsidRPr="003012B8" w:rsidRDefault="0092609A" w:rsidP="0092609A">
            <w:pPr>
              <w:jc w:val="right"/>
              <w:rPr>
                <w:color w:val="000000"/>
                <w:sz w:val="20"/>
                <w:szCs w:val="20"/>
              </w:rPr>
            </w:pPr>
            <w:r>
              <w:rPr>
                <w:rFonts w:ascii="Calibri" w:hAnsi="Calibri" w:cs="Calibri"/>
                <w:color w:val="000000"/>
                <w:sz w:val="22"/>
                <w:szCs w:val="22"/>
              </w:rPr>
              <w:t>20.00</w:t>
            </w:r>
          </w:p>
        </w:tc>
      </w:tr>
      <w:tr w:rsidR="0092609A" w:rsidRPr="00F12B10" w14:paraId="7E8D9847"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4E7BD9B2" w14:textId="1AFED853" w:rsidR="0092609A" w:rsidRPr="003012B8" w:rsidRDefault="0092609A" w:rsidP="0092609A">
            <w:pPr>
              <w:rPr>
                <w:color w:val="000000"/>
                <w:sz w:val="20"/>
                <w:szCs w:val="20"/>
              </w:rPr>
            </w:pPr>
            <w:r>
              <w:rPr>
                <w:rFonts w:ascii="Calibri" w:hAnsi="Calibri" w:cs="Calibri"/>
                <w:color w:val="000000"/>
                <w:sz w:val="22"/>
                <w:szCs w:val="22"/>
              </w:rPr>
              <w:t>LORD ROBERT J &amp; LUANN</w:t>
            </w:r>
          </w:p>
        </w:tc>
        <w:tc>
          <w:tcPr>
            <w:tcW w:w="1762" w:type="dxa"/>
            <w:tcBorders>
              <w:top w:val="single" w:sz="6" w:space="0" w:color="auto"/>
              <w:left w:val="single" w:sz="6" w:space="0" w:color="auto"/>
              <w:bottom w:val="single" w:sz="6" w:space="0" w:color="auto"/>
              <w:right w:val="single" w:sz="6" w:space="0" w:color="auto"/>
            </w:tcBorders>
            <w:vAlign w:val="bottom"/>
          </w:tcPr>
          <w:p w14:paraId="005B603A" w14:textId="0824D7C6"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4C874D63" w14:textId="31EAD46A" w:rsidR="0092609A" w:rsidRPr="003012B8" w:rsidRDefault="0092609A" w:rsidP="0092609A">
            <w:pPr>
              <w:rPr>
                <w:color w:val="000000"/>
                <w:sz w:val="20"/>
                <w:szCs w:val="20"/>
              </w:rPr>
            </w:pPr>
            <w:r>
              <w:rPr>
                <w:rFonts w:ascii="Calibri" w:hAnsi="Calibri" w:cs="Calibri"/>
                <w:color w:val="000000"/>
                <w:sz w:val="22"/>
                <w:szCs w:val="22"/>
              </w:rPr>
              <w:t>7 0 42</w:t>
            </w:r>
          </w:p>
        </w:tc>
        <w:tc>
          <w:tcPr>
            <w:tcW w:w="900" w:type="dxa"/>
            <w:tcBorders>
              <w:top w:val="single" w:sz="6" w:space="0" w:color="auto"/>
              <w:left w:val="single" w:sz="6" w:space="0" w:color="auto"/>
              <w:bottom w:val="single" w:sz="6" w:space="0" w:color="auto"/>
              <w:right w:val="single" w:sz="6" w:space="0" w:color="auto"/>
            </w:tcBorders>
            <w:vAlign w:val="bottom"/>
          </w:tcPr>
          <w:p w14:paraId="7DB0B145" w14:textId="18E3B975" w:rsidR="0092609A" w:rsidRPr="003012B8" w:rsidRDefault="0092609A" w:rsidP="0092609A">
            <w:pPr>
              <w:jc w:val="right"/>
              <w:rPr>
                <w:color w:val="000000"/>
                <w:sz w:val="20"/>
                <w:szCs w:val="20"/>
              </w:rPr>
            </w:pPr>
            <w:r>
              <w:rPr>
                <w:rFonts w:ascii="Calibri" w:hAnsi="Calibri" w:cs="Calibri"/>
                <w:color w:val="000000"/>
                <w:sz w:val="22"/>
                <w:szCs w:val="22"/>
              </w:rPr>
              <w:t>15.35</w:t>
            </w:r>
          </w:p>
        </w:tc>
      </w:tr>
      <w:tr w:rsidR="0092609A" w:rsidRPr="00F12B10" w14:paraId="01090B81"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1917D182" w14:textId="734E73E6" w:rsidR="0092609A" w:rsidRPr="003012B8" w:rsidRDefault="0092609A" w:rsidP="0092609A">
            <w:pPr>
              <w:rPr>
                <w:color w:val="000000"/>
                <w:sz w:val="20"/>
                <w:szCs w:val="20"/>
              </w:rPr>
            </w:pPr>
            <w:r>
              <w:rPr>
                <w:rFonts w:ascii="Calibri" w:hAnsi="Calibri" w:cs="Calibri"/>
                <w:color w:val="000000"/>
                <w:sz w:val="22"/>
                <w:szCs w:val="22"/>
              </w:rPr>
              <w:t>HUMPHREY GORDEN M TRUSTEE</w:t>
            </w:r>
          </w:p>
        </w:tc>
        <w:tc>
          <w:tcPr>
            <w:tcW w:w="1762" w:type="dxa"/>
            <w:tcBorders>
              <w:top w:val="single" w:sz="6" w:space="0" w:color="auto"/>
              <w:left w:val="single" w:sz="6" w:space="0" w:color="auto"/>
              <w:bottom w:val="single" w:sz="6" w:space="0" w:color="auto"/>
              <w:right w:val="single" w:sz="6" w:space="0" w:color="auto"/>
            </w:tcBorders>
            <w:vAlign w:val="bottom"/>
          </w:tcPr>
          <w:p w14:paraId="41CD297D" w14:textId="08BCC59A"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76BD8243" w14:textId="46D3B2C2" w:rsidR="0092609A" w:rsidRPr="003012B8" w:rsidRDefault="0092609A" w:rsidP="0092609A">
            <w:pPr>
              <w:rPr>
                <w:color w:val="000000"/>
                <w:sz w:val="20"/>
                <w:szCs w:val="20"/>
              </w:rPr>
            </w:pPr>
            <w:r>
              <w:rPr>
                <w:rFonts w:ascii="Calibri" w:hAnsi="Calibri" w:cs="Calibri"/>
                <w:color w:val="000000"/>
                <w:sz w:val="22"/>
                <w:szCs w:val="22"/>
              </w:rPr>
              <w:t>7 0 95</w:t>
            </w:r>
          </w:p>
        </w:tc>
        <w:tc>
          <w:tcPr>
            <w:tcW w:w="900" w:type="dxa"/>
            <w:tcBorders>
              <w:top w:val="single" w:sz="6" w:space="0" w:color="auto"/>
              <w:left w:val="single" w:sz="6" w:space="0" w:color="auto"/>
              <w:bottom w:val="single" w:sz="6" w:space="0" w:color="auto"/>
              <w:right w:val="single" w:sz="6" w:space="0" w:color="auto"/>
            </w:tcBorders>
            <w:vAlign w:val="bottom"/>
          </w:tcPr>
          <w:p w14:paraId="5F3B4D15" w14:textId="427DA048" w:rsidR="0092609A" w:rsidRPr="003012B8" w:rsidRDefault="0092609A" w:rsidP="0092609A">
            <w:pPr>
              <w:jc w:val="right"/>
              <w:rPr>
                <w:color w:val="000000"/>
                <w:sz w:val="20"/>
                <w:szCs w:val="20"/>
              </w:rPr>
            </w:pPr>
            <w:r>
              <w:rPr>
                <w:rFonts w:ascii="Calibri" w:hAnsi="Calibri" w:cs="Calibri"/>
                <w:color w:val="000000"/>
                <w:sz w:val="22"/>
                <w:szCs w:val="22"/>
              </w:rPr>
              <w:t>48.80</w:t>
            </w:r>
          </w:p>
        </w:tc>
      </w:tr>
      <w:tr w:rsidR="0092609A" w:rsidRPr="00F12B10" w14:paraId="003DC79C"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530B046A" w14:textId="687AC1E5" w:rsidR="0092609A" w:rsidRPr="003012B8" w:rsidRDefault="0092609A" w:rsidP="0092609A">
            <w:pPr>
              <w:rPr>
                <w:color w:val="000000"/>
                <w:sz w:val="20"/>
                <w:szCs w:val="20"/>
              </w:rPr>
            </w:pPr>
            <w:r>
              <w:rPr>
                <w:rFonts w:ascii="Calibri" w:hAnsi="Calibri" w:cs="Calibri"/>
                <w:color w:val="000000"/>
                <w:sz w:val="22"/>
                <w:szCs w:val="22"/>
              </w:rPr>
              <w:t>MILT ELLEN M TRUSTEE / ELLEN M MILT TRUST</w:t>
            </w:r>
          </w:p>
        </w:tc>
        <w:tc>
          <w:tcPr>
            <w:tcW w:w="1762" w:type="dxa"/>
            <w:tcBorders>
              <w:top w:val="single" w:sz="6" w:space="0" w:color="auto"/>
              <w:left w:val="single" w:sz="6" w:space="0" w:color="auto"/>
              <w:bottom w:val="single" w:sz="6" w:space="0" w:color="auto"/>
              <w:right w:val="single" w:sz="6" w:space="0" w:color="auto"/>
            </w:tcBorders>
            <w:vAlign w:val="bottom"/>
          </w:tcPr>
          <w:p w14:paraId="68B54B52" w14:textId="545D932C"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0E1774EA" w14:textId="27791E27" w:rsidR="0092609A" w:rsidRPr="003012B8" w:rsidRDefault="0092609A" w:rsidP="0092609A">
            <w:pPr>
              <w:rPr>
                <w:color w:val="000000"/>
                <w:sz w:val="20"/>
                <w:szCs w:val="20"/>
              </w:rPr>
            </w:pPr>
            <w:r>
              <w:rPr>
                <w:rFonts w:ascii="Calibri" w:hAnsi="Calibri" w:cs="Calibri"/>
                <w:color w:val="000000"/>
                <w:sz w:val="22"/>
                <w:szCs w:val="22"/>
              </w:rPr>
              <w:t>7 0 104</w:t>
            </w:r>
          </w:p>
        </w:tc>
        <w:tc>
          <w:tcPr>
            <w:tcW w:w="900" w:type="dxa"/>
            <w:tcBorders>
              <w:top w:val="single" w:sz="6" w:space="0" w:color="auto"/>
              <w:left w:val="single" w:sz="6" w:space="0" w:color="auto"/>
              <w:bottom w:val="single" w:sz="6" w:space="0" w:color="auto"/>
              <w:right w:val="single" w:sz="6" w:space="0" w:color="auto"/>
            </w:tcBorders>
            <w:vAlign w:val="bottom"/>
          </w:tcPr>
          <w:p w14:paraId="34ECEC9B" w14:textId="6C8681E7" w:rsidR="0092609A" w:rsidRPr="003012B8" w:rsidRDefault="0092609A" w:rsidP="0092609A">
            <w:pPr>
              <w:jc w:val="right"/>
              <w:rPr>
                <w:color w:val="000000"/>
                <w:sz w:val="20"/>
                <w:szCs w:val="20"/>
              </w:rPr>
            </w:pPr>
            <w:r>
              <w:rPr>
                <w:rFonts w:ascii="Calibri" w:hAnsi="Calibri" w:cs="Calibri"/>
                <w:color w:val="000000"/>
                <w:sz w:val="22"/>
                <w:szCs w:val="22"/>
              </w:rPr>
              <w:t>3.00</w:t>
            </w:r>
          </w:p>
        </w:tc>
      </w:tr>
      <w:tr w:rsidR="0092609A" w:rsidRPr="00F12B10" w14:paraId="128B2FDD"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5D1F6238" w14:textId="7F325C8C" w:rsidR="0092609A" w:rsidRPr="003012B8" w:rsidRDefault="0092609A" w:rsidP="0092609A">
            <w:pPr>
              <w:rPr>
                <w:color w:val="000000"/>
                <w:sz w:val="20"/>
                <w:szCs w:val="20"/>
              </w:rPr>
            </w:pPr>
            <w:r>
              <w:rPr>
                <w:rFonts w:ascii="Calibri" w:hAnsi="Calibri" w:cs="Calibri"/>
                <w:color w:val="000000"/>
                <w:sz w:val="22"/>
                <w:szCs w:val="22"/>
              </w:rPr>
              <w:t>KAUFMAN MARC R / LAVINE ELLEN R</w:t>
            </w:r>
          </w:p>
        </w:tc>
        <w:tc>
          <w:tcPr>
            <w:tcW w:w="1762" w:type="dxa"/>
            <w:tcBorders>
              <w:top w:val="single" w:sz="6" w:space="0" w:color="auto"/>
              <w:left w:val="single" w:sz="6" w:space="0" w:color="auto"/>
              <w:bottom w:val="single" w:sz="6" w:space="0" w:color="auto"/>
              <w:right w:val="single" w:sz="6" w:space="0" w:color="auto"/>
            </w:tcBorders>
            <w:vAlign w:val="bottom"/>
          </w:tcPr>
          <w:p w14:paraId="1807E12E" w14:textId="28BD828B"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0156539E" w14:textId="304837C5" w:rsidR="0092609A" w:rsidRPr="003012B8" w:rsidRDefault="0092609A" w:rsidP="0092609A">
            <w:pPr>
              <w:rPr>
                <w:color w:val="000000"/>
                <w:sz w:val="20"/>
                <w:szCs w:val="20"/>
              </w:rPr>
            </w:pPr>
            <w:r>
              <w:rPr>
                <w:rFonts w:ascii="Calibri" w:hAnsi="Calibri" w:cs="Calibri"/>
                <w:color w:val="000000"/>
                <w:sz w:val="22"/>
                <w:szCs w:val="22"/>
              </w:rPr>
              <w:t>8 0 10</w:t>
            </w:r>
          </w:p>
        </w:tc>
        <w:tc>
          <w:tcPr>
            <w:tcW w:w="900" w:type="dxa"/>
            <w:tcBorders>
              <w:top w:val="single" w:sz="6" w:space="0" w:color="auto"/>
              <w:left w:val="single" w:sz="6" w:space="0" w:color="auto"/>
              <w:bottom w:val="single" w:sz="6" w:space="0" w:color="auto"/>
              <w:right w:val="single" w:sz="6" w:space="0" w:color="auto"/>
            </w:tcBorders>
            <w:vAlign w:val="bottom"/>
          </w:tcPr>
          <w:p w14:paraId="67D286D3" w14:textId="5D90523D" w:rsidR="0092609A" w:rsidRPr="003012B8" w:rsidRDefault="0092609A" w:rsidP="0092609A">
            <w:pPr>
              <w:jc w:val="right"/>
              <w:rPr>
                <w:color w:val="000000"/>
                <w:sz w:val="20"/>
                <w:szCs w:val="20"/>
              </w:rPr>
            </w:pPr>
            <w:r>
              <w:rPr>
                <w:rFonts w:ascii="Calibri" w:hAnsi="Calibri" w:cs="Calibri"/>
                <w:color w:val="000000"/>
                <w:sz w:val="22"/>
                <w:szCs w:val="22"/>
              </w:rPr>
              <w:t>6.20</w:t>
            </w:r>
          </w:p>
        </w:tc>
      </w:tr>
      <w:tr w:rsidR="0092609A" w:rsidRPr="00F12B10" w14:paraId="31DFBE90"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00B7DCBF" w14:textId="04AFC78E" w:rsidR="0092609A" w:rsidRPr="003012B8" w:rsidRDefault="0092609A" w:rsidP="0092609A">
            <w:pPr>
              <w:rPr>
                <w:color w:val="000000"/>
                <w:sz w:val="20"/>
                <w:szCs w:val="20"/>
              </w:rPr>
            </w:pPr>
            <w:r>
              <w:rPr>
                <w:rFonts w:ascii="Calibri" w:hAnsi="Calibri" w:cs="Calibri"/>
                <w:color w:val="000000"/>
                <w:sz w:val="22"/>
                <w:szCs w:val="22"/>
              </w:rPr>
              <w:t>COTE CYNTHIA A &amp; DONALD D</w:t>
            </w:r>
          </w:p>
        </w:tc>
        <w:tc>
          <w:tcPr>
            <w:tcW w:w="1762" w:type="dxa"/>
            <w:tcBorders>
              <w:top w:val="single" w:sz="6" w:space="0" w:color="auto"/>
              <w:left w:val="single" w:sz="6" w:space="0" w:color="auto"/>
              <w:bottom w:val="single" w:sz="6" w:space="0" w:color="auto"/>
              <w:right w:val="single" w:sz="6" w:space="0" w:color="auto"/>
            </w:tcBorders>
            <w:vAlign w:val="bottom"/>
          </w:tcPr>
          <w:p w14:paraId="289C4C5A" w14:textId="3BD57992"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0F29DEAF" w14:textId="6CDA1987" w:rsidR="0092609A" w:rsidRPr="003012B8" w:rsidRDefault="0092609A" w:rsidP="0092609A">
            <w:pPr>
              <w:rPr>
                <w:color w:val="000000"/>
                <w:sz w:val="20"/>
                <w:szCs w:val="20"/>
              </w:rPr>
            </w:pPr>
            <w:r>
              <w:rPr>
                <w:rFonts w:ascii="Calibri" w:hAnsi="Calibri" w:cs="Calibri"/>
                <w:color w:val="000000"/>
                <w:sz w:val="22"/>
                <w:szCs w:val="22"/>
              </w:rPr>
              <w:t>8 0 1-3</w:t>
            </w:r>
          </w:p>
        </w:tc>
        <w:tc>
          <w:tcPr>
            <w:tcW w:w="900" w:type="dxa"/>
            <w:tcBorders>
              <w:top w:val="single" w:sz="6" w:space="0" w:color="auto"/>
              <w:left w:val="single" w:sz="6" w:space="0" w:color="auto"/>
              <w:bottom w:val="single" w:sz="6" w:space="0" w:color="auto"/>
              <w:right w:val="single" w:sz="6" w:space="0" w:color="auto"/>
            </w:tcBorders>
            <w:vAlign w:val="bottom"/>
          </w:tcPr>
          <w:p w14:paraId="54509137" w14:textId="06124263" w:rsidR="0092609A" w:rsidRPr="003012B8" w:rsidRDefault="0092609A" w:rsidP="0092609A">
            <w:pPr>
              <w:jc w:val="right"/>
              <w:rPr>
                <w:color w:val="000000"/>
                <w:sz w:val="20"/>
                <w:szCs w:val="20"/>
              </w:rPr>
            </w:pPr>
            <w:r>
              <w:rPr>
                <w:rFonts w:ascii="Calibri" w:hAnsi="Calibri" w:cs="Calibri"/>
                <w:color w:val="000000"/>
                <w:sz w:val="22"/>
                <w:szCs w:val="22"/>
              </w:rPr>
              <w:t>12.50</w:t>
            </w:r>
          </w:p>
        </w:tc>
      </w:tr>
      <w:tr w:rsidR="0092609A" w:rsidRPr="00F12B10" w14:paraId="44668EF0"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6F9E78B8" w14:textId="05898AA3" w:rsidR="0092609A" w:rsidRPr="003012B8" w:rsidRDefault="0092609A" w:rsidP="0092609A">
            <w:pPr>
              <w:rPr>
                <w:color w:val="000000"/>
                <w:sz w:val="20"/>
                <w:szCs w:val="20"/>
              </w:rPr>
            </w:pPr>
            <w:r>
              <w:rPr>
                <w:rFonts w:ascii="Calibri" w:hAnsi="Calibri" w:cs="Calibri"/>
                <w:color w:val="000000"/>
                <w:sz w:val="22"/>
                <w:szCs w:val="22"/>
              </w:rPr>
              <w:t>COTE CYNTHIA A</w:t>
            </w:r>
          </w:p>
        </w:tc>
        <w:tc>
          <w:tcPr>
            <w:tcW w:w="1762" w:type="dxa"/>
            <w:tcBorders>
              <w:top w:val="single" w:sz="6" w:space="0" w:color="auto"/>
              <w:left w:val="single" w:sz="6" w:space="0" w:color="auto"/>
              <w:bottom w:val="single" w:sz="6" w:space="0" w:color="auto"/>
              <w:right w:val="single" w:sz="6" w:space="0" w:color="auto"/>
            </w:tcBorders>
            <w:vAlign w:val="bottom"/>
          </w:tcPr>
          <w:p w14:paraId="2D8A25F4" w14:textId="6CD80C8E"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27DEC5E7" w14:textId="558DE319" w:rsidR="0092609A" w:rsidRPr="003012B8" w:rsidRDefault="0092609A" w:rsidP="0092609A">
            <w:pPr>
              <w:rPr>
                <w:color w:val="000000"/>
                <w:sz w:val="20"/>
                <w:szCs w:val="20"/>
              </w:rPr>
            </w:pPr>
            <w:r>
              <w:rPr>
                <w:rFonts w:ascii="Calibri" w:hAnsi="Calibri" w:cs="Calibri"/>
                <w:color w:val="000000"/>
                <w:sz w:val="22"/>
                <w:szCs w:val="22"/>
              </w:rPr>
              <w:t>8 0 1-5</w:t>
            </w:r>
          </w:p>
        </w:tc>
        <w:tc>
          <w:tcPr>
            <w:tcW w:w="900" w:type="dxa"/>
            <w:tcBorders>
              <w:top w:val="single" w:sz="6" w:space="0" w:color="auto"/>
              <w:left w:val="single" w:sz="6" w:space="0" w:color="auto"/>
              <w:bottom w:val="single" w:sz="6" w:space="0" w:color="auto"/>
              <w:right w:val="single" w:sz="6" w:space="0" w:color="auto"/>
            </w:tcBorders>
            <w:vAlign w:val="bottom"/>
          </w:tcPr>
          <w:p w14:paraId="285AF49A" w14:textId="3F4E2846" w:rsidR="0092609A" w:rsidRPr="003012B8" w:rsidRDefault="0092609A" w:rsidP="0092609A">
            <w:pPr>
              <w:jc w:val="right"/>
              <w:rPr>
                <w:color w:val="000000"/>
                <w:sz w:val="20"/>
                <w:szCs w:val="20"/>
              </w:rPr>
            </w:pPr>
            <w:r>
              <w:rPr>
                <w:rFonts w:ascii="Calibri" w:hAnsi="Calibri" w:cs="Calibri"/>
                <w:color w:val="000000"/>
                <w:sz w:val="22"/>
                <w:szCs w:val="22"/>
              </w:rPr>
              <w:t>11.71</w:t>
            </w:r>
          </w:p>
        </w:tc>
      </w:tr>
      <w:tr w:rsidR="0092609A" w:rsidRPr="00F12B10" w14:paraId="63D099A4"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2D86629B" w14:textId="346BD860" w:rsidR="0092609A" w:rsidRPr="003012B8" w:rsidRDefault="0092609A" w:rsidP="0092609A">
            <w:pPr>
              <w:rPr>
                <w:color w:val="000000"/>
                <w:sz w:val="20"/>
                <w:szCs w:val="20"/>
              </w:rPr>
            </w:pPr>
            <w:r>
              <w:rPr>
                <w:rFonts w:ascii="Calibri" w:hAnsi="Calibri" w:cs="Calibri"/>
                <w:color w:val="000000"/>
                <w:sz w:val="22"/>
                <w:szCs w:val="22"/>
              </w:rPr>
              <w:t>KAUFMAN MARC R / LAVINE ELLEN R</w:t>
            </w:r>
          </w:p>
        </w:tc>
        <w:tc>
          <w:tcPr>
            <w:tcW w:w="1762" w:type="dxa"/>
            <w:tcBorders>
              <w:top w:val="single" w:sz="6" w:space="0" w:color="auto"/>
              <w:left w:val="single" w:sz="6" w:space="0" w:color="auto"/>
              <w:bottom w:val="single" w:sz="6" w:space="0" w:color="auto"/>
              <w:right w:val="single" w:sz="6" w:space="0" w:color="auto"/>
            </w:tcBorders>
            <w:vAlign w:val="bottom"/>
          </w:tcPr>
          <w:p w14:paraId="1781B0D9" w14:textId="13C445CC"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656A34D2" w14:textId="6E89BD1B" w:rsidR="0092609A" w:rsidRPr="003012B8" w:rsidRDefault="0092609A" w:rsidP="0092609A">
            <w:pPr>
              <w:rPr>
                <w:color w:val="000000"/>
                <w:sz w:val="20"/>
                <w:szCs w:val="20"/>
              </w:rPr>
            </w:pPr>
            <w:r>
              <w:rPr>
                <w:rFonts w:ascii="Calibri" w:hAnsi="Calibri" w:cs="Calibri"/>
                <w:color w:val="000000"/>
                <w:sz w:val="22"/>
                <w:szCs w:val="22"/>
              </w:rPr>
              <w:t>8 0 33</w:t>
            </w:r>
          </w:p>
        </w:tc>
        <w:tc>
          <w:tcPr>
            <w:tcW w:w="900" w:type="dxa"/>
            <w:tcBorders>
              <w:top w:val="single" w:sz="6" w:space="0" w:color="auto"/>
              <w:left w:val="single" w:sz="6" w:space="0" w:color="auto"/>
              <w:bottom w:val="single" w:sz="6" w:space="0" w:color="auto"/>
              <w:right w:val="single" w:sz="6" w:space="0" w:color="auto"/>
            </w:tcBorders>
            <w:vAlign w:val="bottom"/>
          </w:tcPr>
          <w:p w14:paraId="36793AC6" w14:textId="3528AD4B" w:rsidR="0092609A" w:rsidRPr="003012B8" w:rsidRDefault="0092609A" w:rsidP="0092609A">
            <w:pPr>
              <w:jc w:val="right"/>
              <w:rPr>
                <w:color w:val="000000"/>
                <w:sz w:val="20"/>
                <w:szCs w:val="20"/>
              </w:rPr>
            </w:pPr>
            <w:r>
              <w:rPr>
                <w:rFonts w:ascii="Calibri" w:hAnsi="Calibri" w:cs="Calibri"/>
                <w:color w:val="000000"/>
                <w:sz w:val="22"/>
                <w:szCs w:val="22"/>
              </w:rPr>
              <w:t>3.54</w:t>
            </w:r>
          </w:p>
        </w:tc>
      </w:tr>
      <w:tr w:rsidR="0092609A" w:rsidRPr="00F12B10" w14:paraId="33CFAB0C"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54A30F01" w14:textId="748CF314" w:rsidR="0092609A" w:rsidRPr="003012B8" w:rsidRDefault="0092609A" w:rsidP="0092609A">
            <w:pPr>
              <w:rPr>
                <w:color w:val="000000"/>
                <w:sz w:val="20"/>
                <w:szCs w:val="20"/>
              </w:rPr>
            </w:pPr>
            <w:r>
              <w:rPr>
                <w:rFonts w:ascii="Calibri" w:hAnsi="Calibri" w:cs="Calibri"/>
                <w:color w:val="000000"/>
                <w:sz w:val="22"/>
                <w:szCs w:val="22"/>
              </w:rPr>
              <w:t>KAUFMAN MARC R / LAVINE ELLEN R</w:t>
            </w:r>
          </w:p>
        </w:tc>
        <w:tc>
          <w:tcPr>
            <w:tcW w:w="1762" w:type="dxa"/>
            <w:tcBorders>
              <w:top w:val="single" w:sz="6" w:space="0" w:color="auto"/>
              <w:left w:val="single" w:sz="6" w:space="0" w:color="auto"/>
              <w:bottom w:val="single" w:sz="6" w:space="0" w:color="auto"/>
              <w:right w:val="single" w:sz="6" w:space="0" w:color="auto"/>
            </w:tcBorders>
            <w:vAlign w:val="bottom"/>
          </w:tcPr>
          <w:p w14:paraId="0E837ED2" w14:textId="257A0637"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65A4EF84" w14:textId="2F27D7ED" w:rsidR="0092609A" w:rsidRPr="003012B8" w:rsidRDefault="0092609A" w:rsidP="0092609A">
            <w:pPr>
              <w:rPr>
                <w:color w:val="000000"/>
                <w:sz w:val="20"/>
                <w:szCs w:val="20"/>
              </w:rPr>
            </w:pPr>
            <w:r>
              <w:rPr>
                <w:rFonts w:ascii="Calibri" w:hAnsi="Calibri" w:cs="Calibri"/>
                <w:color w:val="000000"/>
                <w:sz w:val="22"/>
                <w:szCs w:val="22"/>
              </w:rPr>
              <w:t>8 0 33-1</w:t>
            </w:r>
          </w:p>
        </w:tc>
        <w:tc>
          <w:tcPr>
            <w:tcW w:w="900" w:type="dxa"/>
            <w:tcBorders>
              <w:top w:val="single" w:sz="6" w:space="0" w:color="auto"/>
              <w:left w:val="single" w:sz="6" w:space="0" w:color="auto"/>
              <w:bottom w:val="single" w:sz="6" w:space="0" w:color="auto"/>
              <w:right w:val="single" w:sz="6" w:space="0" w:color="auto"/>
            </w:tcBorders>
            <w:vAlign w:val="bottom"/>
          </w:tcPr>
          <w:p w14:paraId="038581C2" w14:textId="269363E2" w:rsidR="0092609A" w:rsidRPr="003012B8" w:rsidRDefault="0092609A" w:rsidP="0092609A">
            <w:pPr>
              <w:jc w:val="right"/>
              <w:rPr>
                <w:color w:val="000000"/>
                <w:sz w:val="20"/>
                <w:szCs w:val="20"/>
              </w:rPr>
            </w:pPr>
            <w:r>
              <w:rPr>
                <w:rFonts w:ascii="Calibri" w:hAnsi="Calibri" w:cs="Calibri"/>
                <w:color w:val="000000"/>
                <w:sz w:val="22"/>
                <w:szCs w:val="22"/>
              </w:rPr>
              <w:t>5.61</w:t>
            </w:r>
          </w:p>
        </w:tc>
      </w:tr>
      <w:tr w:rsidR="0092609A" w:rsidRPr="00F12B10" w14:paraId="113D3ACB"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40E1AE58" w14:textId="7F6BA532" w:rsidR="0092609A" w:rsidRPr="003012B8" w:rsidRDefault="0092609A" w:rsidP="0092609A">
            <w:pPr>
              <w:rPr>
                <w:color w:val="000000"/>
                <w:sz w:val="20"/>
                <w:szCs w:val="20"/>
              </w:rPr>
            </w:pPr>
            <w:r>
              <w:rPr>
                <w:rFonts w:ascii="Calibri" w:hAnsi="Calibri" w:cs="Calibri"/>
                <w:color w:val="000000"/>
                <w:sz w:val="22"/>
                <w:szCs w:val="22"/>
              </w:rPr>
              <w:t>KAUFMAN MARC R / LAVINE ELLEN R</w:t>
            </w:r>
          </w:p>
        </w:tc>
        <w:tc>
          <w:tcPr>
            <w:tcW w:w="1762" w:type="dxa"/>
            <w:tcBorders>
              <w:top w:val="single" w:sz="6" w:space="0" w:color="auto"/>
              <w:left w:val="single" w:sz="6" w:space="0" w:color="auto"/>
              <w:bottom w:val="single" w:sz="6" w:space="0" w:color="auto"/>
              <w:right w:val="single" w:sz="6" w:space="0" w:color="auto"/>
            </w:tcBorders>
            <w:vAlign w:val="bottom"/>
          </w:tcPr>
          <w:p w14:paraId="2CEA4EA5" w14:textId="7B22A86D"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33D7E044" w14:textId="1C960F50" w:rsidR="0092609A" w:rsidRPr="003012B8" w:rsidRDefault="0092609A" w:rsidP="0092609A">
            <w:pPr>
              <w:rPr>
                <w:color w:val="000000"/>
                <w:sz w:val="20"/>
                <w:szCs w:val="20"/>
              </w:rPr>
            </w:pPr>
            <w:r>
              <w:rPr>
                <w:rFonts w:ascii="Calibri" w:hAnsi="Calibri" w:cs="Calibri"/>
                <w:color w:val="000000"/>
                <w:sz w:val="22"/>
                <w:szCs w:val="22"/>
              </w:rPr>
              <w:t>8 0 34</w:t>
            </w:r>
          </w:p>
        </w:tc>
        <w:tc>
          <w:tcPr>
            <w:tcW w:w="900" w:type="dxa"/>
            <w:tcBorders>
              <w:top w:val="single" w:sz="6" w:space="0" w:color="auto"/>
              <w:left w:val="single" w:sz="6" w:space="0" w:color="auto"/>
              <w:bottom w:val="single" w:sz="6" w:space="0" w:color="auto"/>
              <w:right w:val="single" w:sz="6" w:space="0" w:color="auto"/>
            </w:tcBorders>
            <w:vAlign w:val="bottom"/>
          </w:tcPr>
          <w:p w14:paraId="7BC35FC0" w14:textId="43D633F3" w:rsidR="0092609A" w:rsidRPr="003012B8" w:rsidRDefault="0092609A" w:rsidP="0092609A">
            <w:pPr>
              <w:jc w:val="right"/>
              <w:rPr>
                <w:color w:val="000000"/>
                <w:sz w:val="20"/>
                <w:szCs w:val="20"/>
              </w:rPr>
            </w:pPr>
            <w:r>
              <w:rPr>
                <w:rFonts w:ascii="Calibri" w:hAnsi="Calibri" w:cs="Calibri"/>
                <w:color w:val="000000"/>
                <w:sz w:val="22"/>
                <w:szCs w:val="22"/>
              </w:rPr>
              <w:t>16.30</w:t>
            </w:r>
          </w:p>
        </w:tc>
      </w:tr>
      <w:tr w:rsidR="0092609A" w:rsidRPr="00F12B10" w14:paraId="54D2CC19"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750542E7" w14:textId="0B93BA7C" w:rsidR="0092609A" w:rsidRPr="003012B8" w:rsidRDefault="0092609A" w:rsidP="0092609A">
            <w:pPr>
              <w:rPr>
                <w:color w:val="000000"/>
                <w:sz w:val="20"/>
                <w:szCs w:val="20"/>
              </w:rPr>
            </w:pPr>
            <w:r>
              <w:rPr>
                <w:rFonts w:ascii="Calibri" w:hAnsi="Calibri" w:cs="Calibri"/>
                <w:color w:val="000000"/>
                <w:sz w:val="22"/>
                <w:szCs w:val="22"/>
              </w:rPr>
              <w:t>SALLEE BRETT W</w:t>
            </w:r>
          </w:p>
        </w:tc>
        <w:tc>
          <w:tcPr>
            <w:tcW w:w="1762" w:type="dxa"/>
            <w:tcBorders>
              <w:top w:val="single" w:sz="6" w:space="0" w:color="auto"/>
              <w:left w:val="single" w:sz="6" w:space="0" w:color="auto"/>
              <w:bottom w:val="single" w:sz="6" w:space="0" w:color="auto"/>
              <w:right w:val="single" w:sz="6" w:space="0" w:color="auto"/>
            </w:tcBorders>
            <w:vAlign w:val="bottom"/>
          </w:tcPr>
          <w:p w14:paraId="65E48ADB" w14:textId="6CC1616A"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0BAFE5FA" w14:textId="0A2659B4" w:rsidR="0092609A" w:rsidRPr="003012B8" w:rsidRDefault="0092609A" w:rsidP="0092609A">
            <w:pPr>
              <w:rPr>
                <w:color w:val="000000"/>
                <w:sz w:val="20"/>
                <w:szCs w:val="20"/>
              </w:rPr>
            </w:pPr>
            <w:r>
              <w:rPr>
                <w:rFonts w:ascii="Calibri" w:hAnsi="Calibri" w:cs="Calibri"/>
                <w:color w:val="000000"/>
                <w:sz w:val="22"/>
                <w:szCs w:val="22"/>
              </w:rPr>
              <w:t>8 0 4</w:t>
            </w:r>
          </w:p>
        </w:tc>
        <w:tc>
          <w:tcPr>
            <w:tcW w:w="900" w:type="dxa"/>
            <w:tcBorders>
              <w:top w:val="single" w:sz="6" w:space="0" w:color="auto"/>
              <w:left w:val="single" w:sz="6" w:space="0" w:color="auto"/>
              <w:bottom w:val="single" w:sz="6" w:space="0" w:color="auto"/>
              <w:right w:val="single" w:sz="6" w:space="0" w:color="auto"/>
            </w:tcBorders>
            <w:vAlign w:val="bottom"/>
          </w:tcPr>
          <w:p w14:paraId="7616694E" w14:textId="7C4C162B" w:rsidR="0092609A" w:rsidRPr="003012B8" w:rsidRDefault="0092609A" w:rsidP="0092609A">
            <w:pPr>
              <w:jc w:val="right"/>
              <w:rPr>
                <w:color w:val="000000"/>
                <w:sz w:val="20"/>
                <w:szCs w:val="20"/>
              </w:rPr>
            </w:pPr>
            <w:r>
              <w:rPr>
                <w:rFonts w:ascii="Calibri" w:hAnsi="Calibri" w:cs="Calibri"/>
                <w:color w:val="000000"/>
                <w:sz w:val="22"/>
                <w:szCs w:val="22"/>
              </w:rPr>
              <w:t>41.60</w:t>
            </w:r>
          </w:p>
        </w:tc>
      </w:tr>
      <w:tr w:rsidR="0092609A" w:rsidRPr="00F12B10" w14:paraId="4B74E712"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35ECB12D" w14:textId="0DFB7047" w:rsidR="0092609A" w:rsidRPr="003012B8" w:rsidRDefault="0092609A" w:rsidP="0092609A">
            <w:pPr>
              <w:rPr>
                <w:color w:val="000000"/>
                <w:sz w:val="20"/>
                <w:szCs w:val="20"/>
              </w:rPr>
            </w:pPr>
            <w:r>
              <w:rPr>
                <w:rFonts w:ascii="Calibri" w:hAnsi="Calibri" w:cs="Calibri"/>
                <w:color w:val="000000"/>
                <w:sz w:val="22"/>
                <w:szCs w:val="22"/>
              </w:rPr>
              <w:t>SHIPPEE MURIEL P TRUSTEE</w:t>
            </w:r>
          </w:p>
        </w:tc>
        <w:tc>
          <w:tcPr>
            <w:tcW w:w="1762" w:type="dxa"/>
            <w:tcBorders>
              <w:top w:val="single" w:sz="6" w:space="0" w:color="auto"/>
              <w:left w:val="single" w:sz="6" w:space="0" w:color="auto"/>
              <w:bottom w:val="single" w:sz="6" w:space="0" w:color="auto"/>
              <w:right w:val="single" w:sz="6" w:space="0" w:color="auto"/>
            </w:tcBorders>
            <w:vAlign w:val="bottom"/>
          </w:tcPr>
          <w:p w14:paraId="5455D9DF" w14:textId="0D5A43DA"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7C9427A2" w14:textId="14E47BC2" w:rsidR="0092609A" w:rsidRPr="003012B8" w:rsidRDefault="0092609A" w:rsidP="0092609A">
            <w:pPr>
              <w:rPr>
                <w:color w:val="000000"/>
                <w:sz w:val="20"/>
                <w:szCs w:val="20"/>
              </w:rPr>
            </w:pPr>
            <w:r>
              <w:rPr>
                <w:rFonts w:ascii="Calibri" w:hAnsi="Calibri" w:cs="Calibri"/>
                <w:color w:val="000000"/>
                <w:sz w:val="22"/>
                <w:szCs w:val="22"/>
              </w:rPr>
              <w:t>8 0 55</w:t>
            </w:r>
          </w:p>
        </w:tc>
        <w:tc>
          <w:tcPr>
            <w:tcW w:w="900" w:type="dxa"/>
            <w:tcBorders>
              <w:top w:val="single" w:sz="6" w:space="0" w:color="auto"/>
              <w:left w:val="single" w:sz="6" w:space="0" w:color="auto"/>
              <w:bottom w:val="single" w:sz="6" w:space="0" w:color="auto"/>
              <w:right w:val="single" w:sz="6" w:space="0" w:color="auto"/>
            </w:tcBorders>
            <w:vAlign w:val="bottom"/>
          </w:tcPr>
          <w:p w14:paraId="5AC17A12" w14:textId="1C6C8DD5" w:rsidR="0092609A" w:rsidRPr="003012B8" w:rsidRDefault="0092609A" w:rsidP="0092609A">
            <w:pPr>
              <w:jc w:val="right"/>
              <w:rPr>
                <w:color w:val="000000"/>
                <w:sz w:val="20"/>
                <w:szCs w:val="20"/>
              </w:rPr>
            </w:pPr>
            <w:r>
              <w:rPr>
                <w:rFonts w:ascii="Calibri" w:hAnsi="Calibri" w:cs="Calibri"/>
                <w:color w:val="000000"/>
                <w:sz w:val="22"/>
                <w:szCs w:val="22"/>
              </w:rPr>
              <w:t>128.80</w:t>
            </w:r>
          </w:p>
        </w:tc>
      </w:tr>
      <w:tr w:rsidR="0092609A" w:rsidRPr="00F12B10" w14:paraId="21216208"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5ED171E8" w14:textId="0B89F262" w:rsidR="0092609A" w:rsidRPr="003012B8" w:rsidRDefault="0092609A" w:rsidP="0092609A">
            <w:pPr>
              <w:rPr>
                <w:color w:val="000000"/>
                <w:sz w:val="20"/>
                <w:szCs w:val="20"/>
              </w:rPr>
            </w:pPr>
            <w:r>
              <w:rPr>
                <w:rFonts w:ascii="Calibri" w:hAnsi="Calibri" w:cs="Calibri"/>
                <w:color w:val="000000"/>
                <w:sz w:val="22"/>
                <w:szCs w:val="22"/>
              </w:rPr>
              <w:t>SHIPPEE MURIEL P TRUSTEE</w:t>
            </w:r>
          </w:p>
        </w:tc>
        <w:tc>
          <w:tcPr>
            <w:tcW w:w="1762" w:type="dxa"/>
            <w:tcBorders>
              <w:top w:val="single" w:sz="6" w:space="0" w:color="auto"/>
              <w:left w:val="single" w:sz="6" w:space="0" w:color="auto"/>
              <w:bottom w:val="single" w:sz="6" w:space="0" w:color="auto"/>
              <w:right w:val="single" w:sz="6" w:space="0" w:color="auto"/>
            </w:tcBorders>
            <w:vAlign w:val="bottom"/>
          </w:tcPr>
          <w:p w14:paraId="240BBF5A" w14:textId="49DA3805"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71B8B303" w14:textId="7A2F241D" w:rsidR="0092609A" w:rsidRPr="003012B8" w:rsidRDefault="0092609A" w:rsidP="0092609A">
            <w:pPr>
              <w:rPr>
                <w:color w:val="000000"/>
                <w:sz w:val="20"/>
                <w:szCs w:val="20"/>
              </w:rPr>
            </w:pPr>
            <w:r>
              <w:rPr>
                <w:rFonts w:ascii="Calibri" w:hAnsi="Calibri" w:cs="Calibri"/>
                <w:color w:val="000000"/>
                <w:sz w:val="22"/>
                <w:szCs w:val="22"/>
              </w:rPr>
              <w:t>8 0 57-1</w:t>
            </w:r>
          </w:p>
        </w:tc>
        <w:tc>
          <w:tcPr>
            <w:tcW w:w="900" w:type="dxa"/>
            <w:tcBorders>
              <w:top w:val="single" w:sz="6" w:space="0" w:color="auto"/>
              <w:left w:val="single" w:sz="6" w:space="0" w:color="auto"/>
              <w:bottom w:val="single" w:sz="6" w:space="0" w:color="auto"/>
              <w:right w:val="single" w:sz="6" w:space="0" w:color="auto"/>
            </w:tcBorders>
            <w:vAlign w:val="bottom"/>
          </w:tcPr>
          <w:p w14:paraId="55B879B1" w14:textId="7D8972A7" w:rsidR="0092609A" w:rsidRPr="003012B8" w:rsidRDefault="0092609A" w:rsidP="0092609A">
            <w:pPr>
              <w:jc w:val="right"/>
              <w:rPr>
                <w:color w:val="000000"/>
                <w:sz w:val="20"/>
                <w:szCs w:val="20"/>
              </w:rPr>
            </w:pPr>
            <w:r>
              <w:rPr>
                <w:rFonts w:ascii="Calibri" w:hAnsi="Calibri" w:cs="Calibri"/>
                <w:color w:val="000000"/>
                <w:sz w:val="22"/>
                <w:szCs w:val="22"/>
              </w:rPr>
              <w:t>2.00</w:t>
            </w:r>
          </w:p>
        </w:tc>
      </w:tr>
      <w:tr w:rsidR="0092609A" w:rsidRPr="00F12B10" w14:paraId="2AEB2B3E"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18BA8182" w14:textId="1D007644" w:rsidR="0092609A" w:rsidRPr="003012B8" w:rsidRDefault="0092609A" w:rsidP="0092609A">
            <w:pPr>
              <w:rPr>
                <w:color w:val="000000"/>
                <w:sz w:val="20"/>
                <w:szCs w:val="20"/>
              </w:rPr>
            </w:pPr>
            <w:r>
              <w:rPr>
                <w:rFonts w:ascii="Calibri" w:hAnsi="Calibri" w:cs="Calibri"/>
                <w:color w:val="000000"/>
                <w:sz w:val="22"/>
                <w:szCs w:val="22"/>
              </w:rPr>
              <w:t>COWLS W S INC</w:t>
            </w:r>
          </w:p>
        </w:tc>
        <w:tc>
          <w:tcPr>
            <w:tcW w:w="1762" w:type="dxa"/>
            <w:tcBorders>
              <w:top w:val="single" w:sz="6" w:space="0" w:color="auto"/>
              <w:left w:val="single" w:sz="6" w:space="0" w:color="auto"/>
              <w:bottom w:val="single" w:sz="6" w:space="0" w:color="auto"/>
              <w:right w:val="single" w:sz="6" w:space="0" w:color="auto"/>
            </w:tcBorders>
            <w:vAlign w:val="bottom"/>
          </w:tcPr>
          <w:p w14:paraId="46071F55" w14:textId="3162FF20"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1A49E82F" w14:textId="03B376F7" w:rsidR="0092609A" w:rsidRPr="003012B8" w:rsidRDefault="0092609A" w:rsidP="0092609A">
            <w:pPr>
              <w:rPr>
                <w:color w:val="000000"/>
                <w:sz w:val="20"/>
                <w:szCs w:val="20"/>
              </w:rPr>
            </w:pPr>
            <w:r>
              <w:rPr>
                <w:rFonts w:ascii="Calibri" w:hAnsi="Calibri" w:cs="Calibri"/>
                <w:color w:val="000000"/>
                <w:sz w:val="22"/>
                <w:szCs w:val="22"/>
              </w:rPr>
              <w:t>9 0 12</w:t>
            </w:r>
          </w:p>
        </w:tc>
        <w:tc>
          <w:tcPr>
            <w:tcW w:w="900" w:type="dxa"/>
            <w:tcBorders>
              <w:top w:val="single" w:sz="6" w:space="0" w:color="auto"/>
              <w:left w:val="single" w:sz="6" w:space="0" w:color="auto"/>
              <w:bottom w:val="single" w:sz="6" w:space="0" w:color="auto"/>
              <w:right w:val="single" w:sz="6" w:space="0" w:color="auto"/>
            </w:tcBorders>
            <w:vAlign w:val="bottom"/>
          </w:tcPr>
          <w:p w14:paraId="205D008F" w14:textId="16E7A073" w:rsidR="0092609A" w:rsidRPr="003012B8" w:rsidRDefault="0092609A" w:rsidP="0092609A">
            <w:pPr>
              <w:jc w:val="right"/>
              <w:rPr>
                <w:color w:val="000000"/>
                <w:sz w:val="20"/>
                <w:szCs w:val="20"/>
              </w:rPr>
            </w:pPr>
            <w:r>
              <w:rPr>
                <w:rFonts w:ascii="Calibri" w:hAnsi="Calibri" w:cs="Calibri"/>
                <w:color w:val="000000"/>
                <w:sz w:val="22"/>
                <w:szCs w:val="22"/>
              </w:rPr>
              <w:t>48.00</w:t>
            </w:r>
          </w:p>
        </w:tc>
      </w:tr>
      <w:tr w:rsidR="0092609A" w:rsidRPr="00F12B10" w14:paraId="37002FA9"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1AE6B355" w14:textId="4F031087" w:rsidR="0092609A" w:rsidRPr="003012B8" w:rsidRDefault="0092609A" w:rsidP="0092609A">
            <w:pPr>
              <w:rPr>
                <w:color w:val="000000"/>
                <w:sz w:val="20"/>
                <w:szCs w:val="20"/>
              </w:rPr>
            </w:pPr>
            <w:r>
              <w:rPr>
                <w:rFonts w:ascii="Calibri" w:hAnsi="Calibri" w:cs="Calibri"/>
                <w:color w:val="000000"/>
                <w:sz w:val="22"/>
                <w:szCs w:val="22"/>
              </w:rPr>
              <w:t>PECK WILLIAM A &amp; MARY P</w:t>
            </w:r>
          </w:p>
        </w:tc>
        <w:tc>
          <w:tcPr>
            <w:tcW w:w="1762" w:type="dxa"/>
            <w:tcBorders>
              <w:top w:val="single" w:sz="6" w:space="0" w:color="auto"/>
              <w:left w:val="single" w:sz="6" w:space="0" w:color="auto"/>
              <w:bottom w:val="single" w:sz="6" w:space="0" w:color="auto"/>
              <w:right w:val="single" w:sz="6" w:space="0" w:color="auto"/>
            </w:tcBorders>
            <w:vAlign w:val="bottom"/>
          </w:tcPr>
          <w:p w14:paraId="1F7A7423" w14:textId="3C410461"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37C6154B" w14:textId="1AAA8C0E" w:rsidR="0092609A" w:rsidRPr="003012B8" w:rsidRDefault="0092609A" w:rsidP="0092609A">
            <w:pPr>
              <w:rPr>
                <w:color w:val="000000"/>
                <w:sz w:val="20"/>
                <w:szCs w:val="20"/>
              </w:rPr>
            </w:pPr>
            <w:r>
              <w:rPr>
                <w:rFonts w:ascii="Calibri" w:hAnsi="Calibri" w:cs="Calibri"/>
                <w:color w:val="000000"/>
                <w:sz w:val="22"/>
                <w:szCs w:val="22"/>
              </w:rPr>
              <w:t>9 0 13</w:t>
            </w:r>
          </w:p>
        </w:tc>
        <w:tc>
          <w:tcPr>
            <w:tcW w:w="900" w:type="dxa"/>
            <w:tcBorders>
              <w:top w:val="single" w:sz="6" w:space="0" w:color="auto"/>
              <w:left w:val="single" w:sz="6" w:space="0" w:color="auto"/>
              <w:bottom w:val="single" w:sz="6" w:space="0" w:color="auto"/>
              <w:right w:val="single" w:sz="6" w:space="0" w:color="auto"/>
            </w:tcBorders>
            <w:vAlign w:val="bottom"/>
          </w:tcPr>
          <w:p w14:paraId="452BA906" w14:textId="1BCBA352" w:rsidR="0092609A" w:rsidRPr="003012B8" w:rsidRDefault="0092609A" w:rsidP="0092609A">
            <w:pPr>
              <w:jc w:val="right"/>
              <w:rPr>
                <w:color w:val="000000"/>
                <w:sz w:val="20"/>
                <w:szCs w:val="20"/>
              </w:rPr>
            </w:pPr>
            <w:r>
              <w:rPr>
                <w:rFonts w:ascii="Calibri" w:hAnsi="Calibri" w:cs="Calibri"/>
                <w:color w:val="000000"/>
                <w:sz w:val="22"/>
                <w:szCs w:val="22"/>
              </w:rPr>
              <w:t>70.90</w:t>
            </w:r>
          </w:p>
        </w:tc>
      </w:tr>
      <w:tr w:rsidR="0092609A" w:rsidRPr="00F12B10" w14:paraId="7ACD1A59"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1D313020" w14:textId="6E453709" w:rsidR="0092609A" w:rsidRPr="003012B8" w:rsidRDefault="0092609A" w:rsidP="0092609A">
            <w:pPr>
              <w:rPr>
                <w:color w:val="000000"/>
                <w:sz w:val="20"/>
                <w:szCs w:val="20"/>
              </w:rPr>
            </w:pPr>
            <w:r>
              <w:rPr>
                <w:rFonts w:ascii="Calibri" w:hAnsi="Calibri" w:cs="Calibri"/>
                <w:color w:val="000000"/>
                <w:sz w:val="22"/>
                <w:szCs w:val="22"/>
              </w:rPr>
              <w:t>PECK MARY P &amp; A WILLIUM TRUST</w:t>
            </w:r>
          </w:p>
        </w:tc>
        <w:tc>
          <w:tcPr>
            <w:tcW w:w="1762" w:type="dxa"/>
            <w:tcBorders>
              <w:top w:val="single" w:sz="6" w:space="0" w:color="auto"/>
              <w:left w:val="single" w:sz="6" w:space="0" w:color="auto"/>
              <w:bottom w:val="single" w:sz="6" w:space="0" w:color="auto"/>
              <w:right w:val="single" w:sz="6" w:space="0" w:color="auto"/>
            </w:tcBorders>
            <w:vAlign w:val="bottom"/>
          </w:tcPr>
          <w:p w14:paraId="03100B47" w14:textId="73058607"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198D597E" w14:textId="44AA184B" w:rsidR="0092609A" w:rsidRPr="003012B8" w:rsidRDefault="0092609A" w:rsidP="0092609A">
            <w:pPr>
              <w:rPr>
                <w:color w:val="000000"/>
                <w:sz w:val="20"/>
                <w:szCs w:val="20"/>
              </w:rPr>
            </w:pPr>
            <w:r>
              <w:rPr>
                <w:rFonts w:ascii="Calibri" w:hAnsi="Calibri" w:cs="Calibri"/>
                <w:color w:val="000000"/>
                <w:sz w:val="22"/>
                <w:szCs w:val="22"/>
              </w:rPr>
              <w:t>9 0 15-3</w:t>
            </w:r>
          </w:p>
        </w:tc>
        <w:tc>
          <w:tcPr>
            <w:tcW w:w="900" w:type="dxa"/>
            <w:tcBorders>
              <w:top w:val="single" w:sz="6" w:space="0" w:color="auto"/>
              <w:left w:val="single" w:sz="6" w:space="0" w:color="auto"/>
              <w:bottom w:val="single" w:sz="6" w:space="0" w:color="auto"/>
              <w:right w:val="single" w:sz="6" w:space="0" w:color="auto"/>
            </w:tcBorders>
            <w:vAlign w:val="bottom"/>
          </w:tcPr>
          <w:p w14:paraId="5EAF012E" w14:textId="4C72D860" w:rsidR="0092609A" w:rsidRPr="003012B8" w:rsidRDefault="0092609A" w:rsidP="0092609A">
            <w:pPr>
              <w:jc w:val="right"/>
              <w:rPr>
                <w:color w:val="000000"/>
                <w:sz w:val="20"/>
                <w:szCs w:val="20"/>
              </w:rPr>
            </w:pPr>
            <w:r>
              <w:rPr>
                <w:rFonts w:ascii="Calibri" w:hAnsi="Calibri" w:cs="Calibri"/>
                <w:color w:val="000000"/>
                <w:sz w:val="22"/>
                <w:szCs w:val="22"/>
              </w:rPr>
              <w:t>4.54</w:t>
            </w:r>
          </w:p>
        </w:tc>
      </w:tr>
      <w:tr w:rsidR="0092609A" w:rsidRPr="00F12B10" w14:paraId="34847471"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2978C3F7" w14:textId="6CE3C0A0" w:rsidR="0092609A" w:rsidRPr="003012B8" w:rsidRDefault="0092609A" w:rsidP="0092609A">
            <w:pPr>
              <w:rPr>
                <w:color w:val="000000"/>
                <w:sz w:val="20"/>
                <w:szCs w:val="20"/>
              </w:rPr>
            </w:pPr>
            <w:r>
              <w:rPr>
                <w:rFonts w:ascii="Calibri" w:hAnsi="Calibri" w:cs="Calibri"/>
                <w:color w:val="000000"/>
                <w:sz w:val="22"/>
                <w:szCs w:val="22"/>
              </w:rPr>
              <w:t>SIDORSKY ROBERT G &amp; LINDA</w:t>
            </w:r>
          </w:p>
        </w:tc>
        <w:tc>
          <w:tcPr>
            <w:tcW w:w="1762" w:type="dxa"/>
            <w:tcBorders>
              <w:top w:val="single" w:sz="6" w:space="0" w:color="auto"/>
              <w:left w:val="single" w:sz="6" w:space="0" w:color="auto"/>
              <w:bottom w:val="single" w:sz="6" w:space="0" w:color="auto"/>
              <w:right w:val="single" w:sz="6" w:space="0" w:color="auto"/>
            </w:tcBorders>
            <w:vAlign w:val="bottom"/>
          </w:tcPr>
          <w:p w14:paraId="1902A97C" w14:textId="25DABFE9"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162CA9DB" w14:textId="564D503F" w:rsidR="0092609A" w:rsidRPr="003012B8" w:rsidRDefault="0092609A" w:rsidP="0092609A">
            <w:pPr>
              <w:rPr>
                <w:color w:val="000000"/>
                <w:sz w:val="20"/>
                <w:szCs w:val="20"/>
              </w:rPr>
            </w:pPr>
            <w:r>
              <w:rPr>
                <w:rFonts w:ascii="Calibri" w:hAnsi="Calibri" w:cs="Calibri"/>
                <w:color w:val="000000"/>
                <w:sz w:val="22"/>
                <w:szCs w:val="22"/>
              </w:rPr>
              <w:t>9 0 17</w:t>
            </w:r>
          </w:p>
        </w:tc>
        <w:tc>
          <w:tcPr>
            <w:tcW w:w="900" w:type="dxa"/>
            <w:tcBorders>
              <w:top w:val="single" w:sz="6" w:space="0" w:color="auto"/>
              <w:left w:val="single" w:sz="6" w:space="0" w:color="auto"/>
              <w:bottom w:val="single" w:sz="6" w:space="0" w:color="auto"/>
              <w:right w:val="single" w:sz="6" w:space="0" w:color="auto"/>
            </w:tcBorders>
            <w:vAlign w:val="bottom"/>
          </w:tcPr>
          <w:p w14:paraId="4A7CE5B0" w14:textId="6F0C6B5B" w:rsidR="0092609A" w:rsidRPr="003012B8" w:rsidRDefault="0092609A" w:rsidP="0092609A">
            <w:pPr>
              <w:jc w:val="right"/>
              <w:rPr>
                <w:color w:val="000000"/>
                <w:sz w:val="20"/>
                <w:szCs w:val="20"/>
              </w:rPr>
            </w:pPr>
            <w:r>
              <w:rPr>
                <w:rFonts w:ascii="Calibri" w:hAnsi="Calibri" w:cs="Calibri"/>
                <w:color w:val="000000"/>
                <w:sz w:val="22"/>
                <w:szCs w:val="22"/>
              </w:rPr>
              <w:t>75.00</w:t>
            </w:r>
          </w:p>
        </w:tc>
      </w:tr>
      <w:tr w:rsidR="0092609A" w:rsidRPr="00F12B10" w14:paraId="50298A09"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5873F548" w14:textId="4A7F8688" w:rsidR="0092609A" w:rsidRPr="003012B8" w:rsidRDefault="0092609A" w:rsidP="0092609A">
            <w:pPr>
              <w:rPr>
                <w:color w:val="000000"/>
                <w:sz w:val="20"/>
                <w:szCs w:val="20"/>
              </w:rPr>
            </w:pPr>
            <w:r>
              <w:rPr>
                <w:rFonts w:ascii="Calibri" w:hAnsi="Calibri" w:cs="Calibri"/>
                <w:color w:val="000000"/>
                <w:sz w:val="22"/>
                <w:szCs w:val="22"/>
              </w:rPr>
              <w:t>MINER RICHARD &amp; LORI M</w:t>
            </w:r>
          </w:p>
        </w:tc>
        <w:tc>
          <w:tcPr>
            <w:tcW w:w="1762" w:type="dxa"/>
            <w:tcBorders>
              <w:top w:val="single" w:sz="6" w:space="0" w:color="auto"/>
              <w:left w:val="single" w:sz="6" w:space="0" w:color="auto"/>
              <w:bottom w:val="single" w:sz="6" w:space="0" w:color="auto"/>
              <w:right w:val="single" w:sz="6" w:space="0" w:color="auto"/>
            </w:tcBorders>
            <w:vAlign w:val="bottom"/>
          </w:tcPr>
          <w:p w14:paraId="7395AA03" w14:textId="5961BF18"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4FA833A5" w14:textId="03C7DE40" w:rsidR="0092609A" w:rsidRPr="003012B8" w:rsidRDefault="0092609A" w:rsidP="0092609A">
            <w:pPr>
              <w:rPr>
                <w:color w:val="000000"/>
                <w:sz w:val="20"/>
                <w:szCs w:val="20"/>
              </w:rPr>
            </w:pPr>
            <w:r>
              <w:rPr>
                <w:rFonts w:ascii="Calibri" w:hAnsi="Calibri" w:cs="Calibri"/>
                <w:color w:val="000000"/>
                <w:sz w:val="22"/>
                <w:szCs w:val="22"/>
              </w:rPr>
              <w:t>9 0 41-1</w:t>
            </w:r>
          </w:p>
        </w:tc>
        <w:tc>
          <w:tcPr>
            <w:tcW w:w="900" w:type="dxa"/>
            <w:tcBorders>
              <w:top w:val="single" w:sz="6" w:space="0" w:color="auto"/>
              <w:left w:val="single" w:sz="6" w:space="0" w:color="auto"/>
              <w:bottom w:val="single" w:sz="6" w:space="0" w:color="auto"/>
              <w:right w:val="single" w:sz="6" w:space="0" w:color="auto"/>
            </w:tcBorders>
            <w:vAlign w:val="bottom"/>
          </w:tcPr>
          <w:p w14:paraId="02D212D8" w14:textId="25A5FA78" w:rsidR="0092609A" w:rsidRPr="003012B8" w:rsidRDefault="0092609A" w:rsidP="0092609A">
            <w:pPr>
              <w:jc w:val="right"/>
              <w:rPr>
                <w:color w:val="000000"/>
                <w:sz w:val="20"/>
                <w:szCs w:val="20"/>
              </w:rPr>
            </w:pPr>
            <w:r>
              <w:rPr>
                <w:rFonts w:ascii="Calibri" w:hAnsi="Calibri" w:cs="Calibri"/>
                <w:color w:val="000000"/>
                <w:sz w:val="22"/>
                <w:szCs w:val="22"/>
              </w:rPr>
              <w:t>26.00</w:t>
            </w:r>
          </w:p>
        </w:tc>
      </w:tr>
      <w:tr w:rsidR="0092609A" w:rsidRPr="00F12B10" w14:paraId="6FEEC3A7"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64A1637F" w14:textId="6B86906D" w:rsidR="0092609A" w:rsidRPr="003012B8" w:rsidRDefault="0092609A" w:rsidP="0092609A">
            <w:pPr>
              <w:rPr>
                <w:color w:val="000000"/>
                <w:sz w:val="20"/>
                <w:szCs w:val="20"/>
              </w:rPr>
            </w:pPr>
            <w:r>
              <w:rPr>
                <w:rFonts w:ascii="Calibri" w:hAnsi="Calibri" w:cs="Calibri"/>
                <w:color w:val="000000"/>
                <w:sz w:val="22"/>
                <w:szCs w:val="22"/>
              </w:rPr>
              <w:t>HARRISON ANTHONY KWAME</w:t>
            </w:r>
          </w:p>
        </w:tc>
        <w:tc>
          <w:tcPr>
            <w:tcW w:w="1762" w:type="dxa"/>
            <w:tcBorders>
              <w:top w:val="single" w:sz="6" w:space="0" w:color="auto"/>
              <w:left w:val="single" w:sz="6" w:space="0" w:color="auto"/>
              <w:bottom w:val="single" w:sz="6" w:space="0" w:color="auto"/>
              <w:right w:val="single" w:sz="6" w:space="0" w:color="auto"/>
            </w:tcBorders>
            <w:vAlign w:val="bottom"/>
          </w:tcPr>
          <w:p w14:paraId="1E72E305" w14:textId="7805B246"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387BEF2A" w14:textId="048AF9AC" w:rsidR="0092609A" w:rsidRPr="003012B8" w:rsidRDefault="0092609A" w:rsidP="0092609A">
            <w:pPr>
              <w:rPr>
                <w:color w:val="000000"/>
                <w:sz w:val="20"/>
                <w:szCs w:val="20"/>
              </w:rPr>
            </w:pPr>
            <w:r>
              <w:rPr>
                <w:rFonts w:ascii="Calibri" w:hAnsi="Calibri" w:cs="Calibri"/>
                <w:color w:val="000000"/>
                <w:sz w:val="22"/>
                <w:szCs w:val="22"/>
              </w:rPr>
              <w:t>9 0 6</w:t>
            </w:r>
          </w:p>
        </w:tc>
        <w:tc>
          <w:tcPr>
            <w:tcW w:w="900" w:type="dxa"/>
            <w:tcBorders>
              <w:top w:val="single" w:sz="6" w:space="0" w:color="auto"/>
              <w:left w:val="single" w:sz="6" w:space="0" w:color="auto"/>
              <w:bottom w:val="single" w:sz="6" w:space="0" w:color="auto"/>
              <w:right w:val="single" w:sz="6" w:space="0" w:color="auto"/>
            </w:tcBorders>
            <w:vAlign w:val="bottom"/>
          </w:tcPr>
          <w:p w14:paraId="0592E884" w14:textId="6298EA63" w:rsidR="0092609A" w:rsidRPr="003012B8" w:rsidRDefault="0092609A" w:rsidP="0092609A">
            <w:pPr>
              <w:jc w:val="right"/>
              <w:rPr>
                <w:color w:val="000000"/>
                <w:sz w:val="20"/>
                <w:szCs w:val="20"/>
              </w:rPr>
            </w:pPr>
            <w:r>
              <w:rPr>
                <w:rFonts w:ascii="Calibri" w:hAnsi="Calibri" w:cs="Calibri"/>
                <w:color w:val="000000"/>
                <w:sz w:val="22"/>
                <w:szCs w:val="22"/>
              </w:rPr>
              <w:t>25.74</w:t>
            </w:r>
          </w:p>
        </w:tc>
      </w:tr>
      <w:tr w:rsidR="0092609A" w:rsidRPr="00F12B10" w14:paraId="742EC2C3"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35D4C43F" w14:textId="1F64CCEE" w:rsidR="0092609A" w:rsidRPr="003012B8" w:rsidRDefault="0092609A" w:rsidP="0092609A">
            <w:pPr>
              <w:rPr>
                <w:color w:val="000000"/>
                <w:sz w:val="20"/>
                <w:szCs w:val="20"/>
              </w:rPr>
            </w:pPr>
            <w:r>
              <w:rPr>
                <w:rFonts w:ascii="Calibri" w:hAnsi="Calibri" w:cs="Calibri"/>
                <w:color w:val="000000"/>
                <w:sz w:val="22"/>
                <w:szCs w:val="22"/>
              </w:rPr>
              <w:t>HARRISON ANTHONY KWAME</w:t>
            </w:r>
          </w:p>
        </w:tc>
        <w:tc>
          <w:tcPr>
            <w:tcW w:w="1762" w:type="dxa"/>
            <w:tcBorders>
              <w:top w:val="single" w:sz="6" w:space="0" w:color="auto"/>
              <w:left w:val="single" w:sz="6" w:space="0" w:color="auto"/>
              <w:bottom w:val="single" w:sz="6" w:space="0" w:color="auto"/>
              <w:right w:val="single" w:sz="6" w:space="0" w:color="auto"/>
            </w:tcBorders>
            <w:vAlign w:val="bottom"/>
          </w:tcPr>
          <w:p w14:paraId="3E7971FD" w14:textId="606E782D"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5416CD3A" w14:textId="716CFA09" w:rsidR="0092609A" w:rsidRPr="003012B8" w:rsidRDefault="0092609A" w:rsidP="0092609A">
            <w:pPr>
              <w:rPr>
                <w:color w:val="000000"/>
                <w:sz w:val="20"/>
                <w:szCs w:val="20"/>
              </w:rPr>
            </w:pPr>
            <w:r>
              <w:rPr>
                <w:rFonts w:ascii="Calibri" w:hAnsi="Calibri" w:cs="Calibri"/>
                <w:color w:val="000000"/>
                <w:sz w:val="22"/>
                <w:szCs w:val="22"/>
              </w:rPr>
              <w:t>9 0 7</w:t>
            </w:r>
          </w:p>
        </w:tc>
        <w:tc>
          <w:tcPr>
            <w:tcW w:w="900" w:type="dxa"/>
            <w:tcBorders>
              <w:top w:val="single" w:sz="6" w:space="0" w:color="auto"/>
              <w:left w:val="single" w:sz="6" w:space="0" w:color="auto"/>
              <w:bottom w:val="single" w:sz="6" w:space="0" w:color="auto"/>
              <w:right w:val="single" w:sz="6" w:space="0" w:color="auto"/>
            </w:tcBorders>
            <w:vAlign w:val="bottom"/>
          </w:tcPr>
          <w:p w14:paraId="09CC0D81" w14:textId="7CC10E19" w:rsidR="0092609A" w:rsidRPr="003012B8" w:rsidRDefault="0092609A" w:rsidP="0092609A">
            <w:pPr>
              <w:jc w:val="right"/>
              <w:rPr>
                <w:color w:val="000000"/>
                <w:sz w:val="20"/>
                <w:szCs w:val="20"/>
              </w:rPr>
            </w:pPr>
            <w:r>
              <w:rPr>
                <w:rFonts w:ascii="Calibri" w:hAnsi="Calibri" w:cs="Calibri"/>
                <w:color w:val="000000"/>
                <w:sz w:val="22"/>
                <w:szCs w:val="22"/>
              </w:rPr>
              <w:t>29.80</w:t>
            </w:r>
          </w:p>
        </w:tc>
      </w:tr>
      <w:tr w:rsidR="0092609A" w:rsidRPr="00F12B10" w14:paraId="25A61DFA" w14:textId="77777777" w:rsidTr="00F40F9F">
        <w:trPr>
          <w:trHeight w:val="247"/>
        </w:trPr>
        <w:tc>
          <w:tcPr>
            <w:tcW w:w="4980" w:type="dxa"/>
            <w:tcBorders>
              <w:top w:val="single" w:sz="6" w:space="0" w:color="auto"/>
              <w:left w:val="single" w:sz="6" w:space="0" w:color="auto"/>
              <w:bottom w:val="single" w:sz="6" w:space="0" w:color="auto"/>
              <w:right w:val="single" w:sz="6" w:space="0" w:color="auto"/>
            </w:tcBorders>
            <w:vAlign w:val="bottom"/>
          </w:tcPr>
          <w:p w14:paraId="40F295D2" w14:textId="1546C567" w:rsidR="0092609A" w:rsidRPr="003012B8" w:rsidRDefault="0092609A" w:rsidP="0092609A">
            <w:pPr>
              <w:rPr>
                <w:color w:val="000000"/>
                <w:sz w:val="20"/>
                <w:szCs w:val="20"/>
              </w:rPr>
            </w:pPr>
            <w:r>
              <w:rPr>
                <w:rFonts w:ascii="Calibri" w:hAnsi="Calibri" w:cs="Calibri"/>
                <w:color w:val="000000"/>
                <w:sz w:val="22"/>
                <w:szCs w:val="22"/>
              </w:rPr>
              <w:t>PECK MARY P &amp; A WILLIUM TRUST</w:t>
            </w:r>
          </w:p>
        </w:tc>
        <w:tc>
          <w:tcPr>
            <w:tcW w:w="1762" w:type="dxa"/>
            <w:tcBorders>
              <w:top w:val="single" w:sz="6" w:space="0" w:color="auto"/>
              <w:left w:val="single" w:sz="6" w:space="0" w:color="auto"/>
              <w:bottom w:val="single" w:sz="6" w:space="0" w:color="auto"/>
              <w:right w:val="single" w:sz="6" w:space="0" w:color="auto"/>
            </w:tcBorders>
            <w:vAlign w:val="bottom"/>
          </w:tcPr>
          <w:p w14:paraId="356A712E" w14:textId="1ADD0509" w:rsidR="0092609A" w:rsidRPr="003012B8" w:rsidRDefault="00B51A04" w:rsidP="0092609A">
            <w:pPr>
              <w:rPr>
                <w:sz w:val="20"/>
                <w:szCs w:val="20"/>
              </w:rPr>
            </w:pPr>
            <w:r>
              <w:rPr>
                <w:rFonts w:ascii="Calibri" w:hAnsi="Calibri" w:cs="Calibri"/>
                <w:color w:val="000000"/>
                <w:sz w:val="22"/>
                <w:szCs w:val="22"/>
              </w:rPr>
              <w:t>61</w:t>
            </w:r>
          </w:p>
        </w:tc>
        <w:tc>
          <w:tcPr>
            <w:tcW w:w="900" w:type="dxa"/>
            <w:tcBorders>
              <w:top w:val="single" w:sz="6" w:space="0" w:color="auto"/>
              <w:left w:val="single" w:sz="6" w:space="0" w:color="auto"/>
              <w:bottom w:val="single" w:sz="6" w:space="0" w:color="auto"/>
              <w:right w:val="single" w:sz="6" w:space="0" w:color="auto"/>
            </w:tcBorders>
            <w:vAlign w:val="bottom"/>
          </w:tcPr>
          <w:p w14:paraId="4F84CE06" w14:textId="1213173E" w:rsidR="0092609A" w:rsidRPr="003012B8" w:rsidRDefault="0092609A" w:rsidP="0092609A">
            <w:pPr>
              <w:rPr>
                <w:color w:val="000000"/>
                <w:sz w:val="20"/>
                <w:szCs w:val="20"/>
              </w:rPr>
            </w:pPr>
            <w:r>
              <w:rPr>
                <w:rFonts w:ascii="Calibri" w:hAnsi="Calibri" w:cs="Calibri"/>
                <w:color w:val="000000"/>
                <w:sz w:val="22"/>
                <w:szCs w:val="22"/>
              </w:rPr>
              <w:t>8 0 9-1</w:t>
            </w:r>
          </w:p>
        </w:tc>
        <w:tc>
          <w:tcPr>
            <w:tcW w:w="900" w:type="dxa"/>
            <w:tcBorders>
              <w:top w:val="single" w:sz="6" w:space="0" w:color="auto"/>
              <w:left w:val="single" w:sz="6" w:space="0" w:color="auto"/>
              <w:bottom w:val="single" w:sz="6" w:space="0" w:color="auto"/>
              <w:right w:val="single" w:sz="6" w:space="0" w:color="auto"/>
            </w:tcBorders>
            <w:vAlign w:val="bottom"/>
          </w:tcPr>
          <w:p w14:paraId="34E08DA1" w14:textId="016F6CEF" w:rsidR="0092609A" w:rsidRPr="003012B8" w:rsidRDefault="0092609A" w:rsidP="0092609A">
            <w:pPr>
              <w:jc w:val="right"/>
              <w:rPr>
                <w:color w:val="000000"/>
                <w:sz w:val="20"/>
                <w:szCs w:val="20"/>
              </w:rPr>
            </w:pPr>
            <w:r>
              <w:rPr>
                <w:rFonts w:ascii="Calibri" w:hAnsi="Calibri" w:cs="Calibri"/>
                <w:color w:val="000000"/>
                <w:sz w:val="22"/>
                <w:szCs w:val="22"/>
              </w:rPr>
              <w:t>21.97</w:t>
            </w:r>
          </w:p>
        </w:tc>
      </w:tr>
      <w:tr w:rsidR="00435F3E" w:rsidRPr="000234A1" w14:paraId="297BFEFF" w14:textId="77777777" w:rsidTr="000455E3">
        <w:trPr>
          <w:trHeight w:val="247"/>
        </w:trPr>
        <w:tc>
          <w:tcPr>
            <w:tcW w:w="7642" w:type="dxa"/>
            <w:gridSpan w:val="3"/>
            <w:tcBorders>
              <w:top w:val="single" w:sz="6" w:space="0" w:color="auto"/>
              <w:left w:val="single" w:sz="6" w:space="0" w:color="auto"/>
              <w:bottom w:val="single" w:sz="6" w:space="0" w:color="auto"/>
              <w:right w:val="single" w:sz="6" w:space="0" w:color="auto"/>
            </w:tcBorders>
          </w:tcPr>
          <w:p w14:paraId="570AC19E" w14:textId="76E7A8F1" w:rsidR="00435F3E" w:rsidRPr="006806F7" w:rsidRDefault="00435F3E" w:rsidP="00405B5A">
            <w:pPr>
              <w:jc w:val="right"/>
              <w:rPr>
                <w:snapToGrid w:val="0"/>
                <w:color w:val="000000"/>
                <w:szCs w:val="20"/>
              </w:rPr>
            </w:pPr>
            <w:r w:rsidRPr="006806F7">
              <w:rPr>
                <w:b/>
                <w:snapToGrid w:val="0"/>
                <w:color w:val="000000"/>
                <w:szCs w:val="20"/>
              </w:rPr>
              <w:t>Total acres</w:t>
            </w:r>
          </w:p>
        </w:tc>
        <w:tc>
          <w:tcPr>
            <w:tcW w:w="900" w:type="dxa"/>
            <w:tcBorders>
              <w:top w:val="single" w:sz="6" w:space="0" w:color="auto"/>
              <w:left w:val="single" w:sz="6" w:space="0" w:color="auto"/>
              <w:bottom w:val="single" w:sz="6" w:space="0" w:color="auto"/>
              <w:right w:val="single" w:sz="6" w:space="0" w:color="auto"/>
            </w:tcBorders>
          </w:tcPr>
          <w:p w14:paraId="52B29E9E" w14:textId="14A93AC0" w:rsidR="00435F3E" w:rsidRPr="006806F7" w:rsidRDefault="00435F3E" w:rsidP="00F63CC5">
            <w:pPr>
              <w:jc w:val="right"/>
              <w:rPr>
                <w:b/>
                <w:bCs/>
                <w:snapToGrid w:val="0"/>
                <w:color w:val="000000"/>
                <w:szCs w:val="20"/>
              </w:rPr>
            </w:pPr>
            <w:r w:rsidRPr="006806F7">
              <w:rPr>
                <w:b/>
                <w:bCs/>
                <w:snapToGrid w:val="0"/>
                <w:color w:val="000000"/>
                <w:szCs w:val="20"/>
              </w:rPr>
              <w:t>3</w:t>
            </w:r>
            <w:r w:rsidR="006806F7">
              <w:rPr>
                <w:b/>
                <w:bCs/>
                <w:snapToGrid w:val="0"/>
                <w:color w:val="000000"/>
                <w:szCs w:val="20"/>
              </w:rPr>
              <w:t>,</w:t>
            </w:r>
            <w:r w:rsidRPr="006806F7">
              <w:rPr>
                <w:b/>
                <w:bCs/>
                <w:snapToGrid w:val="0"/>
                <w:color w:val="000000"/>
                <w:szCs w:val="20"/>
              </w:rPr>
              <w:t>562.54</w:t>
            </w:r>
          </w:p>
        </w:tc>
      </w:tr>
    </w:tbl>
    <w:p w14:paraId="20E02CCA" w14:textId="77777777" w:rsidR="00F40F9F" w:rsidRPr="00540814" w:rsidRDefault="00F40F9F" w:rsidP="00F40F9F">
      <w:pPr>
        <w:pStyle w:val="BodyText"/>
        <w:rPr>
          <w:color w:val="FF0000"/>
          <w:sz w:val="20"/>
        </w:rPr>
      </w:pPr>
      <w:r>
        <w:rPr>
          <w:sz w:val="20"/>
        </w:rPr>
        <w:t>Source:  Town of Buckland Assessors Records; June 2020.</w:t>
      </w:r>
    </w:p>
    <w:p w14:paraId="7BFBEAF2" w14:textId="22502755" w:rsidR="009722D2" w:rsidRDefault="009722D2">
      <w:pPr>
        <w:rPr>
          <w:u w:val="single"/>
        </w:rPr>
      </w:pPr>
    </w:p>
    <w:p w14:paraId="5A0BB04D" w14:textId="12F76850" w:rsidR="001C75D6" w:rsidRDefault="00DA4A02" w:rsidP="00FE4BD2">
      <w:pPr>
        <w:rPr>
          <w:b/>
        </w:rPr>
      </w:pPr>
      <w:r>
        <w:rPr>
          <w:b/>
        </w:rPr>
        <w:t xml:space="preserve"> </w:t>
      </w:r>
      <w:r w:rsidR="008F2BA6">
        <w:rPr>
          <w:b/>
        </w:rPr>
        <w:t xml:space="preserve">B.3 </w:t>
      </w:r>
      <w:r>
        <w:rPr>
          <w:b/>
        </w:rPr>
        <w:t xml:space="preserve">Significant Private Land Holdings With Protection in </w:t>
      </w:r>
      <w:r w:rsidR="009D4A4A">
        <w:rPr>
          <w:b/>
        </w:rPr>
        <w:t>Buckland</w:t>
      </w:r>
      <w:r w:rsidR="009722D2">
        <w:rPr>
          <w:b/>
        </w:rPr>
        <w:br/>
      </w:r>
      <w:r w:rsidR="00561A0B">
        <w:t xml:space="preserve">Privately owned forestlands offer many values to the community and are important resources for several reasons.  Many forestlands are large parcels with a low degree of fragmentation, so wildlife and plant habitats are preserved.  When these forestlands are protected from development, they help to protect and provide clean water, air, and healthy wildlife populations.  </w:t>
      </w:r>
      <w:r w:rsidR="00561A0B" w:rsidRPr="00561A0B">
        <w:t xml:space="preserve">Forest soils have a high infiltration capacity, so they absorb moisture and permit very little surface runoff.  Once absorbed, water is released gradually so flooding is reduced during large rain events and </w:t>
      </w:r>
      <w:r w:rsidR="00561A0B">
        <w:t xml:space="preserve">streamflow is maintained during low water months.  Forests recycle nutrients, so the nutrients do not pass into waterways, and water quality is preserved.  Because forest soils are absorptive, soil erosion is reduced and fish habitat is preserved.  Forestlands also have a thermal impact on brooks.  When trees are removed from stream banks, water temperatures rise and cold water-dependent aquatic species like trout are adversely affected.  Many forested lands may also provide recreational value such as hunting, fishing, hiking, and bird watching for Buckland residents, if the owner allows access.  </w:t>
      </w:r>
    </w:p>
    <w:p w14:paraId="0D77704A" w14:textId="77777777" w:rsidR="001C75D6" w:rsidRDefault="001C75D6">
      <w:pPr>
        <w:pStyle w:val="BodyText"/>
        <w:rPr>
          <w:b/>
        </w:rPr>
      </w:pPr>
    </w:p>
    <w:p w14:paraId="77FD8BB9" w14:textId="77777777" w:rsidR="00E869AF" w:rsidRDefault="00E869AF">
      <w:pPr>
        <w:pStyle w:val="BodyText"/>
        <w:rPr>
          <w:b/>
          <w:u w:val="single"/>
        </w:rPr>
      </w:pPr>
      <w:r>
        <w:rPr>
          <w:b/>
          <w:u w:val="single"/>
        </w:rPr>
        <w:t>C.  PUBLIC AND NON-PROFIT PARCELS</w:t>
      </w:r>
    </w:p>
    <w:p w14:paraId="528DE6C5" w14:textId="35859D8F" w:rsidR="008C340F" w:rsidRDefault="003514A5">
      <w:pPr>
        <w:pStyle w:val="BodyText"/>
      </w:pPr>
      <w:r w:rsidRPr="003514A5">
        <w:t>State conservation agencies and the Town of Buckland own a small portion of Buckland’s land.  However, the Town-owned parcels have a low level of protection unless they are under the authority of the Buckland Conservation Commission.  The following inventories include those parcels that are owned by the Commonwealth of Massachusetts and by the Town of Buckland.</w:t>
      </w:r>
    </w:p>
    <w:p w14:paraId="61FA4DF0" w14:textId="77777777" w:rsidR="005703E2" w:rsidRDefault="005703E2">
      <w:pPr>
        <w:pStyle w:val="BodyText"/>
      </w:pPr>
    </w:p>
    <w:p w14:paraId="28DAFBA5" w14:textId="77777777" w:rsidR="00E869AF" w:rsidRDefault="00E869AF">
      <w:pPr>
        <w:pStyle w:val="BodyText"/>
        <w:rPr>
          <w:b/>
        </w:rPr>
      </w:pPr>
      <w:r>
        <w:rPr>
          <w:b/>
        </w:rPr>
        <w:t>C.1  Publicly Owned Open Space</w:t>
      </w:r>
    </w:p>
    <w:p w14:paraId="2756F54C" w14:textId="5303F212" w:rsidR="005703E2" w:rsidRDefault="005703E2" w:rsidP="005703E2">
      <w:pPr>
        <w:pStyle w:val="BodyText"/>
      </w:pPr>
      <w:r w:rsidRPr="00AD2083">
        <w:t>There are approxim</w:t>
      </w:r>
      <w:r w:rsidRPr="00CF62CC">
        <w:t xml:space="preserve">ately </w:t>
      </w:r>
      <w:r w:rsidR="00451252">
        <w:t>420.34</w:t>
      </w:r>
      <w:r w:rsidRPr="00CF62CC">
        <w:t xml:space="preserve"> acres of publicly owned open space</w:t>
      </w:r>
      <w:r w:rsidRPr="00AD2083">
        <w:t xml:space="preserve"> in Buckland, accounting for</w:t>
      </w:r>
      <w:r>
        <w:t xml:space="preserve"> </w:t>
      </w:r>
      <w:r w:rsidRPr="00BC454B">
        <w:t xml:space="preserve">about </w:t>
      </w:r>
      <w:r w:rsidR="008538AA">
        <w:t>6.8</w:t>
      </w:r>
      <w:r w:rsidRPr="008538AA">
        <w:t xml:space="preserve"> percent</w:t>
      </w:r>
      <w:r w:rsidRPr="00BC454B">
        <w:t xml:space="preserve"> of total open space in Buckland and </w:t>
      </w:r>
      <w:r w:rsidR="00451252">
        <w:t>3.3</w:t>
      </w:r>
      <w:r w:rsidRPr="00CF62CC">
        <w:t xml:space="preserve"> percent</w:t>
      </w:r>
      <w:r w:rsidRPr="00BC454B">
        <w:t xml:space="preserve"> of the </w:t>
      </w:r>
      <w:r w:rsidR="002C1156">
        <w:t>T</w:t>
      </w:r>
      <w:r w:rsidRPr="00BC454B">
        <w:t>own’s land area.  Publicly</w:t>
      </w:r>
      <w:r>
        <w:t xml:space="preserve"> owned open space includes land owned by state conservation agencies, municipal fire and water districts, school districts, the federal government and the Town of Buckland.  These lands are described in Tables 5-7 and 5-8.  For the purposes of this section, both public and privately owned cemeteries are included in this category.  Cemeteries are listed in Table 5-9.  </w:t>
      </w:r>
    </w:p>
    <w:p w14:paraId="4E0D3E86" w14:textId="77777777" w:rsidR="005703E2" w:rsidRDefault="005703E2" w:rsidP="005703E2">
      <w:pPr>
        <w:pStyle w:val="BodyText"/>
      </w:pPr>
    </w:p>
    <w:p w14:paraId="6D247351" w14:textId="2E47ECE7" w:rsidR="005703E2" w:rsidRDefault="005703E2" w:rsidP="005703E2">
      <w:pPr>
        <w:pStyle w:val="BodyText"/>
      </w:pPr>
      <w:r>
        <w:t xml:space="preserve">The Massachusetts Department of Conservation and Recreation (DCR) owns a total of </w:t>
      </w:r>
      <w:r w:rsidRPr="00463E38">
        <w:t xml:space="preserve">316 acres.  The Kenneth Dubuque Memorial State Forest (formerly the Hawley State Forest) parcel contains </w:t>
      </w:r>
      <w:r w:rsidR="00E85992">
        <w:t>60</w:t>
      </w:r>
      <w:r w:rsidRPr="00463E38">
        <w:t xml:space="preserve"> acres in</w:t>
      </w:r>
      <w:r>
        <w:t xml:space="preserve"> Buckland and is located in the southwest section of town.  It is part of the much larger state forest which extends across the town line into Hawley.  Buckland State </w:t>
      </w:r>
      <w:r>
        <w:t xml:space="preserve">Forest now consists of </w:t>
      </w:r>
      <w:r w:rsidR="000E73F4">
        <w:t xml:space="preserve">one </w:t>
      </w:r>
      <w:r>
        <w:t>parcel</w:t>
      </w:r>
      <w:r w:rsidR="000E73F4">
        <w:t xml:space="preserve"> that is owned by the Commonwealth of </w:t>
      </w:r>
      <w:r w:rsidR="00E85992">
        <w:t>Massachusetts</w:t>
      </w:r>
      <w:r>
        <w:t xml:space="preserve">. The parcel located in the southeastern corner of Buckland is comprised of 92 acres of land with hiking and cross-country skiing trails. </w:t>
      </w:r>
    </w:p>
    <w:p w14:paraId="6F557CBB" w14:textId="77777777" w:rsidR="001C0E85" w:rsidRDefault="001C0E85" w:rsidP="005703E2">
      <w:pPr>
        <w:pStyle w:val="BodyText"/>
      </w:pPr>
    </w:p>
    <w:p w14:paraId="5A4BECB5" w14:textId="77777777" w:rsidR="002D3480" w:rsidRDefault="002D3480" w:rsidP="005703E2">
      <w:pPr>
        <w:pStyle w:val="BodyText"/>
      </w:pPr>
    </w:p>
    <w:p w14:paraId="1FA882F1" w14:textId="576F9357" w:rsidR="00742773" w:rsidRDefault="002D3480" w:rsidP="002D3480">
      <w:pPr>
        <w:pStyle w:val="TableTitle1"/>
      </w:pPr>
      <w:r w:rsidRPr="00723AF3">
        <w:t xml:space="preserve">Table 5-7: Permanently Protected </w:t>
      </w:r>
      <w:r>
        <w:t xml:space="preserve">by </w:t>
      </w:r>
      <w:r w:rsidRPr="009724AD">
        <w:t>Department of Conservation and Recreation</w:t>
      </w:r>
    </w:p>
    <w:tbl>
      <w:tblPr>
        <w:tblW w:w="8850" w:type="dxa"/>
        <w:tblLayout w:type="fixed"/>
        <w:tblCellMar>
          <w:left w:w="30" w:type="dxa"/>
          <w:right w:w="30" w:type="dxa"/>
        </w:tblCellMar>
        <w:tblLook w:val="0000" w:firstRow="0" w:lastRow="0" w:firstColumn="0" w:lastColumn="0" w:noHBand="0" w:noVBand="0"/>
      </w:tblPr>
      <w:tblGrid>
        <w:gridCol w:w="1020"/>
        <w:gridCol w:w="1530"/>
        <w:gridCol w:w="900"/>
        <w:gridCol w:w="810"/>
        <w:gridCol w:w="3060"/>
        <w:gridCol w:w="720"/>
        <w:gridCol w:w="810"/>
      </w:tblGrid>
      <w:tr w:rsidR="002D3480" w:rsidRPr="00405B5A" w14:paraId="5A64B7B2" w14:textId="77777777" w:rsidTr="00E01781">
        <w:trPr>
          <w:trHeight w:val="247"/>
        </w:trPr>
        <w:tc>
          <w:tcPr>
            <w:tcW w:w="1020" w:type="dxa"/>
            <w:tcBorders>
              <w:top w:val="single" w:sz="6" w:space="0" w:color="auto"/>
              <w:left w:val="single" w:sz="6" w:space="0" w:color="auto"/>
              <w:bottom w:val="single" w:sz="6" w:space="0" w:color="auto"/>
              <w:right w:val="single" w:sz="6" w:space="0" w:color="auto"/>
            </w:tcBorders>
          </w:tcPr>
          <w:p w14:paraId="44429F22" w14:textId="5B0D5A4B" w:rsidR="002D3480" w:rsidRPr="00405B5A" w:rsidRDefault="002D3480" w:rsidP="002D3480">
            <w:pPr>
              <w:rPr>
                <w:rFonts w:asciiTheme="minorHAnsi" w:hAnsiTheme="minorHAnsi" w:cstheme="minorHAnsi"/>
                <w:color w:val="000000"/>
                <w:sz w:val="20"/>
                <w:szCs w:val="20"/>
              </w:rPr>
            </w:pPr>
            <w:r w:rsidRPr="00405B5A">
              <w:rPr>
                <w:rFonts w:asciiTheme="minorHAnsi" w:hAnsiTheme="minorHAnsi" w:cstheme="minorHAnsi"/>
                <w:b/>
                <w:bCs/>
                <w:color w:val="000000"/>
                <w:sz w:val="18"/>
                <w:szCs w:val="18"/>
              </w:rPr>
              <w:t>Property Manager</w:t>
            </w:r>
          </w:p>
        </w:tc>
        <w:tc>
          <w:tcPr>
            <w:tcW w:w="1530" w:type="dxa"/>
            <w:tcBorders>
              <w:top w:val="single" w:sz="6" w:space="0" w:color="auto"/>
              <w:left w:val="single" w:sz="6" w:space="0" w:color="auto"/>
              <w:bottom w:val="single" w:sz="6" w:space="0" w:color="auto"/>
              <w:right w:val="single" w:sz="6" w:space="0" w:color="auto"/>
            </w:tcBorders>
          </w:tcPr>
          <w:p w14:paraId="26A7FD43" w14:textId="2A4DDA52" w:rsidR="002D3480" w:rsidRPr="00405B5A" w:rsidRDefault="002D3480" w:rsidP="002D3480">
            <w:pPr>
              <w:rPr>
                <w:rFonts w:asciiTheme="minorHAnsi" w:hAnsiTheme="minorHAnsi" w:cstheme="minorHAnsi"/>
                <w:sz w:val="20"/>
                <w:szCs w:val="20"/>
              </w:rPr>
            </w:pPr>
            <w:r w:rsidRPr="00405B5A">
              <w:rPr>
                <w:rFonts w:asciiTheme="minorHAnsi" w:hAnsiTheme="minorHAnsi" w:cstheme="minorHAnsi"/>
                <w:b/>
                <w:bCs/>
                <w:color w:val="000000"/>
                <w:sz w:val="18"/>
                <w:szCs w:val="18"/>
              </w:rPr>
              <w:t>Site name</w:t>
            </w:r>
          </w:p>
        </w:tc>
        <w:tc>
          <w:tcPr>
            <w:tcW w:w="900" w:type="dxa"/>
            <w:tcBorders>
              <w:top w:val="single" w:sz="6" w:space="0" w:color="auto"/>
              <w:left w:val="single" w:sz="6" w:space="0" w:color="auto"/>
              <w:bottom w:val="single" w:sz="6" w:space="0" w:color="auto"/>
              <w:right w:val="single" w:sz="6" w:space="0" w:color="auto"/>
            </w:tcBorders>
          </w:tcPr>
          <w:p w14:paraId="25D638F1" w14:textId="07BD44EC" w:rsidR="002D3480" w:rsidRPr="00405B5A" w:rsidRDefault="002D3480" w:rsidP="002D3480">
            <w:pPr>
              <w:rPr>
                <w:rFonts w:asciiTheme="minorHAnsi" w:hAnsiTheme="minorHAnsi" w:cstheme="minorHAnsi"/>
                <w:sz w:val="20"/>
                <w:szCs w:val="20"/>
              </w:rPr>
            </w:pPr>
            <w:r w:rsidRPr="00405B5A">
              <w:rPr>
                <w:rFonts w:asciiTheme="minorHAnsi" w:hAnsiTheme="minorHAnsi" w:cstheme="minorHAnsi"/>
                <w:b/>
                <w:bCs/>
                <w:color w:val="000000"/>
                <w:sz w:val="18"/>
                <w:szCs w:val="18"/>
              </w:rPr>
              <w:t>Map-Lot</w:t>
            </w:r>
          </w:p>
        </w:tc>
        <w:tc>
          <w:tcPr>
            <w:tcW w:w="810" w:type="dxa"/>
            <w:tcBorders>
              <w:top w:val="single" w:sz="6" w:space="0" w:color="auto"/>
              <w:left w:val="single" w:sz="6" w:space="0" w:color="auto"/>
              <w:bottom w:val="single" w:sz="6" w:space="0" w:color="auto"/>
              <w:right w:val="single" w:sz="6" w:space="0" w:color="auto"/>
            </w:tcBorders>
          </w:tcPr>
          <w:p w14:paraId="440EF76D" w14:textId="0309D001" w:rsidR="002D3480" w:rsidRPr="00405B5A" w:rsidRDefault="002D3480" w:rsidP="002D3480">
            <w:pPr>
              <w:rPr>
                <w:rFonts w:asciiTheme="minorHAnsi" w:hAnsiTheme="minorHAnsi" w:cstheme="minorHAnsi"/>
                <w:sz w:val="20"/>
                <w:szCs w:val="20"/>
              </w:rPr>
            </w:pPr>
            <w:r w:rsidRPr="00405B5A">
              <w:rPr>
                <w:rFonts w:asciiTheme="minorHAnsi" w:hAnsiTheme="minorHAnsi" w:cstheme="minorHAnsi"/>
                <w:b/>
                <w:bCs/>
                <w:color w:val="000000"/>
                <w:sz w:val="18"/>
                <w:szCs w:val="18"/>
              </w:rPr>
              <w:t>Current Use</w:t>
            </w:r>
          </w:p>
        </w:tc>
        <w:tc>
          <w:tcPr>
            <w:tcW w:w="3060" w:type="dxa"/>
            <w:tcBorders>
              <w:top w:val="single" w:sz="6" w:space="0" w:color="auto"/>
              <w:left w:val="single" w:sz="6" w:space="0" w:color="auto"/>
              <w:bottom w:val="single" w:sz="6" w:space="0" w:color="auto"/>
              <w:right w:val="single" w:sz="6" w:space="0" w:color="auto"/>
            </w:tcBorders>
          </w:tcPr>
          <w:p w14:paraId="4ADFB8F0" w14:textId="2A7D67AB" w:rsidR="002D3480" w:rsidRPr="00405B5A" w:rsidRDefault="002D3480" w:rsidP="002D3480">
            <w:pPr>
              <w:rPr>
                <w:rFonts w:asciiTheme="minorHAnsi" w:hAnsiTheme="minorHAnsi" w:cstheme="minorHAnsi"/>
                <w:sz w:val="20"/>
                <w:szCs w:val="20"/>
              </w:rPr>
            </w:pPr>
            <w:r w:rsidRPr="00405B5A">
              <w:rPr>
                <w:rFonts w:asciiTheme="minorHAnsi" w:hAnsiTheme="minorHAnsi" w:cstheme="minorHAnsi"/>
                <w:b/>
                <w:bCs/>
                <w:color w:val="000000"/>
                <w:sz w:val="18"/>
                <w:szCs w:val="18"/>
              </w:rPr>
              <w:t>Recreation Value</w:t>
            </w:r>
          </w:p>
        </w:tc>
        <w:tc>
          <w:tcPr>
            <w:tcW w:w="720" w:type="dxa"/>
            <w:tcBorders>
              <w:top w:val="single" w:sz="6" w:space="0" w:color="auto"/>
              <w:left w:val="single" w:sz="6" w:space="0" w:color="auto"/>
              <w:bottom w:val="single" w:sz="6" w:space="0" w:color="auto"/>
              <w:right w:val="single" w:sz="6" w:space="0" w:color="auto"/>
            </w:tcBorders>
          </w:tcPr>
          <w:p w14:paraId="03C6A403" w14:textId="27FED288" w:rsidR="002D3480" w:rsidRPr="00405B5A" w:rsidRDefault="002D3480" w:rsidP="002D3480">
            <w:pPr>
              <w:rPr>
                <w:rFonts w:asciiTheme="minorHAnsi" w:hAnsiTheme="minorHAnsi" w:cstheme="minorHAnsi"/>
                <w:color w:val="000000"/>
                <w:sz w:val="20"/>
                <w:szCs w:val="20"/>
              </w:rPr>
            </w:pPr>
            <w:r w:rsidRPr="00405B5A">
              <w:rPr>
                <w:rFonts w:asciiTheme="minorHAnsi" w:hAnsiTheme="minorHAnsi" w:cstheme="minorHAnsi"/>
                <w:b/>
                <w:bCs/>
                <w:color w:val="000000"/>
                <w:sz w:val="18"/>
                <w:szCs w:val="18"/>
              </w:rPr>
              <w:t>Public Access</w:t>
            </w:r>
          </w:p>
        </w:tc>
        <w:tc>
          <w:tcPr>
            <w:tcW w:w="810" w:type="dxa"/>
            <w:tcBorders>
              <w:top w:val="single" w:sz="6" w:space="0" w:color="auto"/>
              <w:left w:val="single" w:sz="6" w:space="0" w:color="auto"/>
              <w:bottom w:val="single" w:sz="6" w:space="0" w:color="auto"/>
              <w:right w:val="single" w:sz="6" w:space="0" w:color="auto"/>
            </w:tcBorders>
          </w:tcPr>
          <w:p w14:paraId="768EABE0" w14:textId="75DF79DA" w:rsidR="002D3480" w:rsidRPr="00405B5A" w:rsidRDefault="002D3480" w:rsidP="002D3480">
            <w:pPr>
              <w:jc w:val="right"/>
              <w:rPr>
                <w:rFonts w:asciiTheme="minorHAnsi" w:hAnsiTheme="minorHAnsi" w:cstheme="minorHAnsi"/>
                <w:color w:val="000000"/>
                <w:sz w:val="20"/>
                <w:szCs w:val="20"/>
              </w:rPr>
            </w:pPr>
            <w:r w:rsidRPr="00405B5A">
              <w:rPr>
                <w:rFonts w:asciiTheme="minorHAnsi" w:hAnsiTheme="minorHAnsi" w:cstheme="minorHAnsi"/>
                <w:b/>
                <w:bCs/>
                <w:color w:val="000000"/>
                <w:sz w:val="18"/>
                <w:szCs w:val="18"/>
              </w:rPr>
              <w:t>Acres</w:t>
            </w:r>
          </w:p>
        </w:tc>
      </w:tr>
      <w:tr w:rsidR="002D3480" w:rsidRPr="00405B5A" w14:paraId="020CA0E0" w14:textId="77777777" w:rsidTr="00E01781">
        <w:trPr>
          <w:trHeight w:val="247"/>
        </w:trPr>
        <w:tc>
          <w:tcPr>
            <w:tcW w:w="1020" w:type="dxa"/>
            <w:tcBorders>
              <w:top w:val="single" w:sz="6" w:space="0" w:color="auto"/>
              <w:left w:val="single" w:sz="6" w:space="0" w:color="auto"/>
              <w:bottom w:val="single" w:sz="6" w:space="0" w:color="auto"/>
              <w:right w:val="single" w:sz="6" w:space="0" w:color="auto"/>
            </w:tcBorders>
          </w:tcPr>
          <w:p w14:paraId="64E8034D" w14:textId="1952A738" w:rsidR="002D3480" w:rsidRPr="00405B5A" w:rsidRDefault="002D3480" w:rsidP="002D3480">
            <w:pPr>
              <w:rPr>
                <w:rFonts w:asciiTheme="minorHAnsi" w:hAnsiTheme="minorHAnsi" w:cstheme="minorHAnsi"/>
                <w:color w:val="000000"/>
                <w:sz w:val="20"/>
                <w:szCs w:val="20"/>
              </w:rPr>
            </w:pPr>
            <w:r w:rsidRPr="00405B5A">
              <w:rPr>
                <w:rFonts w:asciiTheme="minorHAnsi" w:hAnsiTheme="minorHAnsi" w:cstheme="minorHAnsi"/>
                <w:color w:val="000000"/>
                <w:sz w:val="18"/>
                <w:szCs w:val="18"/>
              </w:rPr>
              <w:t>DCR</w:t>
            </w:r>
          </w:p>
        </w:tc>
        <w:tc>
          <w:tcPr>
            <w:tcW w:w="1530" w:type="dxa"/>
            <w:tcBorders>
              <w:top w:val="single" w:sz="6" w:space="0" w:color="auto"/>
              <w:left w:val="single" w:sz="6" w:space="0" w:color="auto"/>
              <w:bottom w:val="single" w:sz="6" w:space="0" w:color="auto"/>
              <w:right w:val="single" w:sz="6" w:space="0" w:color="auto"/>
            </w:tcBorders>
          </w:tcPr>
          <w:p w14:paraId="7AE84F82" w14:textId="12E5CF1C" w:rsidR="002D3480" w:rsidRPr="00405B5A" w:rsidRDefault="002D3480" w:rsidP="002D3480">
            <w:pPr>
              <w:rPr>
                <w:rFonts w:asciiTheme="minorHAnsi" w:hAnsiTheme="minorHAnsi" w:cstheme="minorHAnsi"/>
                <w:sz w:val="20"/>
                <w:szCs w:val="20"/>
              </w:rPr>
            </w:pPr>
            <w:r w:rsidRPr="00405B5A">
              <w:rPr>
                <w:rFonts w:asciiTheme="minorHAnsi" w:hAnsiTheme="minorHAnsi" w:cstheme="minorHAnsi"/>
                <w:color w:val="000000"/>
                <w:sz w:val="18"/>
                <w:szCs w:val="18"/>
              </w:rPr>
              <w:t>Kenneth Dubuque Memorial State Forest</w:t>
            </w:r>
          </w:p>
        </w:tc>
        <w:tc>
          <w:tcPr>
            <w:tcW w:w="900" w:type="dxa"/>
            <w:tcBorders>
              <w:top w:val="single" w:sz="6" w:space="0" w:color="auto"/>
              <w:left w:val="single" w:sz="6" w:space="0" w:color="auto"/>
              <w:bottom w:val="single" w:sz="6" w:space="0" w:color="auto"/>
              <w:right w:val="single" w:sz="6" w:space="0" w:color="auto"/>
            </w:tcBorders>
          </w:tcPr>
          <w:p w14:paraId="61BB27CC" w14:textId="15472EC1" w:rsidR="002D3480" w:rsidRPr="00405B5A" w:rsidRDefault="002D3480" w:rsidP="002D3480">
            <w:pPr>
              <w:rPr>
                <w:rFonts w:asciiTheme="minorHAnsi" w:hAnsiTheme="minorHAnsi" w:cstheme="minorHAnsi"/>
                <w:sz w:val="20"/>
                <w:szCs w:val="20"/>
              </w:rPr>
            </w:pPr>
            <w:r w:rsidRPr="00405B5A">
              <w:rPr>
                <w:rFonts w:asciiTheme="minorHAnsi" w:hAnsiTheme="minorHAnsi" w:cstheme="minorHAnsi"/>
                <w:color w:val="000000"/>
                <w:sz w:val="18"/>
                <w:szCs w:val="18"/>
              </w:rPr>
              <w:t>7 0 7</w:t>
            </w:r>
          </w:p>
        </w:tc>
        <w:tc>
          <w:tcPr>
            <w:tcW w:w="810" w:type="dxa"/>
            <w:tcBorders>
              <w:top w:val="single" w:sz="6" w:space="0" w:color="auto"/>
              <w:left w:val="single" w:sz="6" w:space="0" w:color="auto"/>
              <w:bottom w:val="single" w:sz="6" w:space="0" w:color="auto"/>
              <w:right w:val="single" w:sz="6" w:space="0" w:color="auto"/>
            </w:tcBorders>
          </w:tcPr>
          <w:p w14:paraId="10FA4346" w14:textId="66D963D3" w:rsidR="002D3480" w:rsidRPr="00405B5A" w:rsidRDefault="002D3480" w:rsidP="002D3480">
            <w:pPr>
              <w:rPr>
                <w:rFonts w:asciiTheme="minorHAnsi" w:hAnsiTheme="minorHAnsi" w:cstheme="minorHAnsi"/>
                <w:sz w:val="20"/>
                <w:szCs w:val="20"/>
              </w:rPr>
            </w:pPr>
            <w:r w:rsidRPr="00405B5A">
              <w:rPr>
                <w:rFonts w:asciiTheme="minorHAnsi" w:hAnsiTheme="minorHAnsi" w:cstheme="minorHAnsi"/>
                <w:color w:val="000000"/>
                <w:sz w:val="18"/>
                <w:szCs w:val="18"/>
              </w:rPr>
              <w:t>State Park</w:t>
            </w:r>
          </w:p>
        </w:tc>
        <w:tc>
          <w:tcPr>
            <w:tcW w:w="3060" w:type="dxa"/>
            <w:tcBorders>
              <w:top w:val="single" w:sz="6" w:space="0" w:color="auto"/>
              <w:left w:val="single" w:sz="6" w:space="0" w:color="auto"/>
              <w:bottom w:val="single" w:sz="6" w:space="0" w:color="auto"/>
              <w:right w:val="single" w:sz="6" w:space="0" w:color="auto"/>
            </w:tcBorders>
          </w:tcPr>
          <w:p w14:paraId="33D3806F" w14:textId="3CD77AF5" w:rsidR="002D3480" w:rsidRPr="00405B5A" w:rsidRDefault="002D3480" w:rsidP="002D3480">
            <w:pPr>
              <w:rPr>
                <w:rFonts w:asciiTheme="minorHAnsi" w:hAnsiTheme="minorHAnsi" w:cstheme="minorHAnsi"/>
                <w:sz w:val="20"/>
                <w:szCs w:val="20"/>
              </w:rPr>
            </w:pPr>
            <w:r w:rsidRPr="00405B5A">
              <w:rPr>
                <w:rFonts w:asciiTheme="minorHAnsi" w:hAnsiTheme="minorHAnsi" w:cstheme="minorHAnsi"/>
                <w:color w:val="000000"/>
                <w:sz w:val="18"/>
                <w:szCs w:val="18"/>
              </w:rPr>
              <w:t xml:space="preserve">Hiking, fishing, wilderness camping, and cross-country skiing.  Marked trails.  </w:t>
            </w:r>
          </w:p>
        </w:tc>
        <w:tc>
          <w:tcPr>
            <w:tcW w:w="720" w:type="dxa"/>
            <w:tcBorders>
              <w:top w:val="single" w:sz="6" w:space="0" w:color="auto"/>
              <w:left w:val="single" w:sz="6" w:space="0" w:color="auto"/>
              <w:bottom w:val="single" w:sz="6" w:space="0" w:color="auto"/>
              <w:right w:val="single" w:sz="6" w:space="0" w:color="auto"/>
            </w:tcBorders>
          </w:tcPr>
          <w:p w14:paraId="53F2E589" w14:textId="3194D2A9" w:rsidR="002D3480" w:rsidRPr="00405B5A" w:rsidRDefault="002D3480" w:rsidP="002D3480">
            <w:pPr>
              <w:rPr>
                <w:rFonts w:asciiTheme="minorHAnsi" w:hAnsiTheme="minorHAnsi" w:cstheme="minorHAnsi"/>
                <w:color w:val="000000"/>
                <w:sz w:val="20"/>
                <w:szCs w:val="20"/>
              </w:rPr>
            </w:pPr>
            <w:r w:rsidRPr="00405B5A">
              <w:rPr>
                <w:rFonts w:asciiTheme="minorHAnsi" w:hAnsiTheme="minorHAnsi" w:cstheme="minorHAnsi"/>
                <w:color w:val="000000"/>
                <w:sz w:val="18"/>
                <w:szCs w:val="18"/>
              </w:rPr>
              <w:t>Good</w:t>
            </w:r>
          </w:p>
        </w:tc>
        <w:tc>
          <w:tcPr>
            <w:tcW w:w="810" w:type="dxa"/>
            <w:tcBorders>
              <w:top w:val="single" w:sz="6" w:space="0" w:color="auto"/>
              <w:left w:val="single" w:sz="6" w:space="0" w:color="auto"/>
              <w:bottom w:val="single" w:sz="6" w:space="0" w:color="auto"/>
              <w:right w:val="single" w:sz="6" w:space="0" w:color="auto"/>
            </w:tcBorders>
          </w:tcPr>
          <w:p w14:paraId="285C8FFD" w14:textId="31BADB90" w:rsidR="002D3480" w:rsidRPr="00405B5A" w:rsidRDefault="001C0E85" w:rsidP="002D3480">
            <w:pPr>
              <w:jc w:val="right"/>
              <w:rPr>
                <w:rFonts w:asciiTheme="minorHAnsi" w:hAnsiTheme="minorHAnsi" w:cstheme="minorHAnsi"/>
                <w:color w:val="000000"/>
                <w:sz w:val="20"/>
                <w:szCs w:val="20"/>
              </w:rPr>
            </w:pPr>
            <w:r w:rsidRPr="00405B5A">
              <w:rPr>
                <w:rFonts w:asciiTheme="minorHAnsi" w:hAnsiTheme="minorHAnsi" w:cstheme="minorHAnsi"/>
                <w:color w:val="000000"/>
                <w:sz w:val="20"/>
                <w:szCs w:val="20"/>
              </w:rPr>
              <w:t>60</w:t>
            </w:r>
            <w:r w:rsidR="00405B5A">
              <w:rPr>
                <w:rFonts w:asciiTheme="minorHAnsi" w:hAnsiTheme="minorHAnsi" w:cstheme="minorHAnsi"/>
                <w:color w:val="000000"/>
                <w:sz w:val="20"/>
                <w:szCs w:val="20"/>
              </w:rPr>
              <w:t>.00</w:t>
            </w:r>
          </w:p>
        </w:tc>
      </w:tr>
      <w:tr w:rsidR="002D3480" w:rsidRPr="00405B5A" w14:paraId="39A2D082" w14:textId="77777777" w:rsidTr="00E01781">
        <w:trPr>
          <w:trHeight w:val="247"/>
        </w:trPr>
        <w:tc>
          <w:tcPr>
            <w:tcW w:w="1020" w:type="dxa"/>
            <w:tcBorders>
              <w:top w:val="single" w:sz="6" w:space="0" w:color="auto"/>
              <w:left w:val="single" w:sz="6" w:space="0" w:color="auto"/>
              <w:bottom w:val="single" w:sz="6" w:space="0" w:color="auto"/>
              <w:right w:val="single" w:sz="6" w:space="0" w:color="auto"/>
            </w:tcBorders>
          </w:tcPr>
          <w:p w14:paraId="39845B30" w14:textId="1AF2C816" w:rsidR="002D3480" w:rsidRPr="00405B5A" w:rsidRDefault="002D3480" w:rsidP="002D3480">
            <w:pPr>
              <w:rPr>
                <w:rFonts w:asciiTheme="minorHAnsi" w:hAnsiTheme="minorHAnsi" w:cstheme="minorHAnsi"/>
                <w:color w:val="000000"/>
                <w:sz w:val="20"/>
                <w:szCs w:val="20"/>
              </w:rPr>
            </w:pPr>
            <w:r w:rsidRPr="00405B5A">
              <w:rPr>
                <w:rFonts w:asciiTheme="minorHAnsi" w:hAnsiTheme="minorHAnsi" w:cstheme="minorHAnsi"/>
                <w:color w:val="000000"/>
                <w:sz w:val="18"/>
                <w:szCs w:val="18"/>
              </w:rPr>
              <w:t>DCR</w:t>
            </w:r>
          </w:p>
        </w:tc>
        <w:tc>
          <w:tcPr>
            <w:tcW w:w="1530" w:type="dxa"/>
            <w:tcBorders>
              <w:top w:val="single" w:sz="6" w:space="0" w:color="auto"/>
              <w:left w:val="single" w:sz="6" w:space="0" w:color="auto"/>
              <w:bottom w:val="single" w:sz="6" w:space="0" w:color="auto"/>
              <w:right w:val="single" w:sz="6" w:space="0" w:color="auto"/>
            </w:tcBorders>
          </w:tcPr>
          <w:p w14:paraId="3C71DD4C" w14:textId="6EF2BE05" w:rsidR="002D3480" w:rsidRPr="00405B5A" w:rsidRDefault="002D3480" w:rsidP="002D3480">
            <w:pPr>
              <w:rPr>
                <w:rFonts w:asciiTheme="minorHAnsi" w:hAnsiTheme="minorHAnsi" w:cstheme="minorHAnsi"/>
                <w:sz w:val="20"/>
                <w:szCs w:val="20"/>
              </w:rPr>
            </w:pPr>
            <w:r w:rsidRPr="00405B5A">
              <w:rPr>
                <w:rFonts w:asciiTheme="minorHAnsi" w:hAnsiTheme="minorHAnsi" w:cstheme="minorHAnsi"/>
                <w:color w:val="000000"/>
                <w:sz w:val="18"/>
                <w:szCs w:val="18"/>
              </w:rPr>
              <w:t>Buckland State Forest</w:t>
            </w:r>
          </w:p>
        </w:tc>
        <w:tc>
          <w:tcPr>
            <w:tcW w:w="900" w:type="dxa"/>
            <w:tcBorders>
              <w:top w:val="single" w:sz="6" w:space="0" w:color="auto"/>
              <w:left w:val="single" w:sz="6" w:space="0" w:color="auto"/>
              <w:bottom w:val="single" w:sz="6" w:space="0" w:color="auto"/>
              <w:right w:val="single" w:sz="6" w:space="0" w:color="auto"/>
            </w:tcBorders>
          </w:tcPr>
          <w:p w14:paraId="6DD1EBB9" w14:textId="25F366CC" w:rsidR="002D3480" w:rsidRPr="00405B5A" w:rsidRDefault="002D3480" w:rsidP="00FE3365">
            <w:pPr>
              <w:rPr>
                <w:rFonts w:asciiTheme="minorHAnsi" w:hAnsiTheme="minorHAnsi" w:cstheme="minorHAnsi"/>
                <w:sz w:val="20"/>
                <w:szCs w:val="20"/>
              </w:rPr>
            </w:pPr>
            <w:r w:rsidRPr="00405B5A">
              <w:rPr>
                <w:rFonts w:asciiTheme="minorHAnsi" w:hAnsiTheme="minorHAnsi" w:cstheme="minorHAnsi"/>
                <w:color w:val="000000"/>
                <w:sz w:val="18"/>
                <w:szCs w:val="18"/>
              </w:rPr>
              <w:t>9 0 23</w:t>
            </w:r>
          </w:p>
        </w:tc>
        <w:tc>
          <w:tcPr>
            <w:tcW w:w="810" w:type="dxa"/>
            <w:tcBorders>
              <w:top w:val="single" w:sz="6" w:space="0" w:color="auto"/>
              <w:left w:val="single" w:sz="6" w:space="0" w:color="auto"/>
              <w:bottom w:val="single" w:sz="6" w:space="0" w:color="auto"/>
              <w:right w:val="single" w:sz="6" w:space="0" w:color="auto"/>
            </w:tcBorders>
          </w:tcPr>
          <w:p w14:paraId="798C171F" w14:textId="0B502343" w:rsidR="002D3480" w:rsidRPr="00405B5A" w:rsidRDefault="002D3480" w:rsidP="002D3480">
            <w:pPr>
              <w:rPr>
                <w:rFonts w:asciiTheme="minorHAnsi" w:hAnsiTheme="minorHAnsi" w:cstheme="minorHAnsi"/>
                <w:sz w:val="20"/>
                <w:szCs w:val="20"/>
              </w:rPr>
            </w:pPr>
            <w:r w:rsidRPr="00405B5A">
              <w:rPr>
                <w:rFonts w:asciiTheme="minorHAnsi" w:hAnsiTheme="minorHAnsi" w:cstheme="minorHAnsi"/>
                <w:color w:val="000000"/>
                <w:sz w:val="18"/>
                <w:szCs w:val="18"/>
              </w:rPr>
              <w:t>State Park</w:t>
            </w:r>
          </w:p>
        </w:tc>
        <w:tc>
          <w:tcPr>
            <w:tcW w:w="3060" w:type="dxa"/>
            <w:tcBorders>
              <w:top w:val="single" w:sz="6" w:space="0" w:color="auto"/>
              <w:left w:val="single" w:sz="6" w:space="0" w:color="auto"/>
              <w:bottom w:val="single" w:sz="6" w:space="0" w:color="auto"/>
              <w:right w:val="single" w:sz="6" w:space="0" w:color="auto"/>
            </w:tcBorders>
          </w:tcPr>
          <w:p w14:paraId="25AB018E" w14:textId="1C656DED" w:rsidR="002D3480" w:rsidRPr="00405B5A" w:rsidRDefault="002D3480" w:rsidP="002D3480">
            <w:pPr>
              <w:rPr>
                <w:rFonts w:asciiTheme="minorHAnsi" w:hAnsiTheme="minorHAnsi" w:cstheme="minorHAnsi"/>
                <w:sz w:val="20"/>
                <w:szCs w:val="20"/>
              </w:rPr>
            </w:pPr>
            <w:r w:rsidRPr="00405B5A">
              <w:rPr>
                <w:rFonts w:asciiTheme="minorHAnsi" w:hAnsiTheme="minorHAnsi" w:cstheme="minorHAnsi"/>
                <w:color w:val="000000"/>
                <w:sz w:val="18"/>
                <w:szCs w:val="18"/>
              </w:rPr>
              <w:t xml:space="preserve">Hiking, cross-country skiing, nature study.  No facilities.  </w:t>
            </w:r>
          </w:p>
        </w:tc>
        <w:tc>
          <w:tcPr>
            <w:tcW w:w="720" w:type="dxa"/>
            <w:tcBorders>
              <w:top w:val="single" w:sz="6" w:space="0" w:color="auto"/>
              <w:left w:val="single" w:sz="6" w:space="0" w:color="auto"/>
              <w:bottom w:val="single" w:sz="6" w:space="0" w:color="auto"/>
              <w:right w:val="single" w:sz="6" w:space="0" w:color="auto"/>
            </w:tcBorders>
          </w:tcPr>
          <w:p w14:paraId="2C676926" w14:textId="7A36D37E" w:rsidR="002D3480" w:rsidRPr="00405B5A" w:rsidRDefault="002D3480" w:rsidP="002D3480">
            <w:pPr>
              <w:rPr>
                <w:rFonts w:asciiTheme="minorHAnsi" w:hAnsiTheme="minorHAnsi" w:cstheme="minorHAnsi"/>
                <w:color w:val="000000"/>
                <w:sz w:val="20"/>
                <w:szCs w:val="20"/>
              </w:rPr>
            </w:pPr>
            <w:r w:rsidRPr="00405B5A">
              <w:rPr>
                <w:rFonts w:asciiTheme="minorHAnsi" w:hAnsiTheme="minorHAnsi" w:cstheme="minorHAnsi"/>
                <w:color w:val="000000"/>
                <w:sz w:val="18"/>
                <w:szCs w:val="18"/>
              </w:rPr>
              <w:t>Fair</w:t>
            </w:r>
          </w:p>
        </w:tc>
        <w:tc>
          <w:tcPr>
            <w:tcW w:w="810" w:type="dxa"/>
            <w:tcBorders>
              <w:top w:val="single" w:sz="6" w:space="0" w:color="auto"/>
              <w:left w:val="single" w:sz="6" w:space="0" w:color="auto"/>
              <w:bottom w:val="single" w:sz="6" w:space="0" w:color="auto"/>
              <w:right w:val="single" w:sz="6" w:space="0" w:color="auto"/>
            </w:tcBorders>
          </w:tcPr>
          <w:p w14:paraId="16399200" w14:textId="245C8408" w:rsidR="002D3480" w:rsidRPr="00405B5A" w:rsidRDefault="002D3480" w:rsidP="002D3480">
            <w:pPr>
              <w:jc w:val="right"/>
              <w:rPr>
                <w:rFonts w:asciiTheme="minorHAnsi" w:hAnsiTheme="minorHAnsi" w:cstheme="minorHAnsi"/>
                <w:color w:val="000000"/>
                <w:sz w:val="20"/>
                <w:szCs w:val="20"/>
              </w:rPr>
            </w:pPr>
            <w:r w:rsidRPr="00405B5A">
              <w:rPr>
                <w:rFonts w:asciiTheme="minorHAnsi" w:hAnsiTheme="minorHAnsi" w:cstheme="minorHAnsi"/>
                <w:color w:val="000000"/>
                <w:sz w:val="18"/>
                <w:szCs w:val="18"/>
              </w:rPr>
              <w:t>92.00</w:t>
            </w:r>
          </w:p>
        </w:tc>
      </w:tr>
      <w:tr w:rsidR="00405B5A" w:rsidRPr="00405B5A" w14:paraId="606755E9" w14:textId="77777777" w:rsidTr="00B221E2">
        <w:trPr>
          <w:trHeight w:val="247"/>
        </w:trPr>
        <w:tc>
          <w:tcPr>
            <w:tcW w:w="8040" w:type="dxa"/>
            <w:gridSpan w:val="6"/>
            <w:tcBorders>
              <w:top w:val="single" w:sz="6" w:space="0" w:color="auto"/>
              <w:left w:val="single" w:sz="6" w:space="0" w:color="auto"/>
              <w:bottom w:val="single" w:sz="6" w:space="0" w:color="auto"/>
              <w:right w:val="single" w:sz="6" w:space="0" w:color="auto"/>
            </w:tcBorders>
          </w:tcPr>
          <w:p w14:paraId="35E5EA28" w14:textId="2D56066D" w:rsidR="00405B5A" w:rsidRPr="00AC5A2F" w:rsidRDefault="00405B5A" w:rsidP="00405B5A">
            <w:pPr>
              <w:jc w:val="right"/>
              <w:rPr>
                <w:color w:val="000000"/>
                <w:sz w:val="22"/>
                <w:szCs w:val="20"/>
              </w:rPr>
            </w:pPr>
            <w:r w:rsidRPr="00AC5A2F">
              <w:rPr>
                <w:b/>
                <w:bCs/>
                <w:color w:val="000000"/>
                <w:sz w:val="22"/>
                <w:szCs w:val="18"/>
              </w:rPr>
              <w:t>TOTAL</w:t>
            </w:r>
          </w:p>
        </w:tc>
        <w:tc>
          <w:tcPr>
            <w:tcW w:w="810" w:type="dxa"/>
            <w:tcBorders>
              <w:top w:val="single" w:sz="6" w:space="0" w:color="auto"/>
              <w:left w:val="single" w:sz="6" w:space="0" w:color="auto"/>
              <w:bottom w:val="single" w:sz="6" w:space="0" w:color="auto"/>
              <w:right w:val="single" w:sz="6" w:space="0" w:color="auto"/>
            </w:tcBorders>
          </w:tcPr>
          <w:p w14:paraId="5054CDC8" w14:textId="48EEC6D3" w:rsidR="00405B5A" w:rsidRPr="00AC5A2F" w:rsidRDefault="00405B5A" w:rsidP="00405B5A">
            <w:pPr>
              <w:jc w:val="right"/>
              <w:rPr>
                <w:color w:val="000000"/>
                <w:sz w:val="22"/>
                <w:szCs w:val="20"/>
                <w:rPrChange w:id="18" w:author="Helena Farrell" w:date="2020-08-20T12:12:00Z">
                  <w:rPr>
                    <w:color w:val="000000"/>
                    <w:sz w:val="20"/>
                    <w:szCs w:val="20"/>
                  </w:rPr>
                </w:rPrChange>
              </w:rPr>
            </w:pPr>
            <w:r w:rsidRPr="00AC5A2F">
              <w:rPr>
                <w:b/>
                <w:bCs/>
                <w:color w:val="000000"/>
                <w:sz w:val="22"/>
                <w:szCs w:val="18"/>
              </w:rPr>
              <w:t>152</w:t>
            </w:r>
          </w:p>
        </w:tc>
      </w:tr>
    </w:tbl>
    <w:p w14:paraId="69100525" w14:textId="3348005E" w:rsidR="002D3480" w:rsidRDefault="002C1156" w:rsidP="002D3480">
      <w:pPr>
        <w:pStyle w:val="BodyText"/>
        <w:keepNext/>
      </w:pPr>
      <w:r w:rsidRPr="002C1156">
        <w:rPr>
          <w:sz w:val="20"/>
        </w:rPr>
        <w:t>Source:  Town of Buckland Assessor’s Records and Maps, 20</w:t>
      </w:r>
      <w:r w:rsidR="00FE3365">
        <w:rPr>
          <w:sz w:val="20"/>
        </w:rPr>
        <w:t>2</w:t>
      </w:r>
      <w:r w:rsidRPr="002C1156">
        <w:rPr>
          <w:sz w:val="20"/>
        </w:rPr>
        <w:t>0</w:t>
      </w:r>
    </w:p>
    <w:p w14:paraId="7F061B75" w14:textId="32A746E2" w:rsidR="00742773" w:rsidRDefault="00742773">
      <w:pPr>
        <w:pStyle w:val="BodyText"/>
        <w:rPr>
          <w:szCs w:val="24"/>
        </w:rPr>
      </w:pPr>
    </w:p>
    <w:p w14:paraId="11EA765F" w14:textId="5FC88502" w:rsidR="00463E38" w:rsidRPr="00463E38" w:rsidRDefault="00463E38" w:rsidP="00463E38">
      <w:pPr>
        <w:rPr>
          <w:szCs w:val="20"/>
        </w:rPr>
      </w:pPr>
      <w:r w:rsidRPr="00463E38">
        <w:rPr>
          <w:szCs w:val="20"/>
        </w:rPr>
        <w:t xml:space="preserve">The Town of Buckland owns approximately </w:t>
      </w:r>
      <w:r w:rsidR="001C0E85" w:rsidRPr="001C0E85">
        <w:rPr>
          <w:szCs w:val="20"/>
        </w:rPr>
        <w:t>259.14</w:t>
      </w:r>
      <w:r w:rsidRPr="001C0E85">
        <w:rPr>
          <w:szCs w:val="20"/>
        </w:rPr>
        <w:t xml:space="preserve"> acres of open space (Table 5-8).  All of these parcels are under the authority of the Select Board and are therefore considered to</w:t>
      </w:r>
      <w:r w:rsidRPr="00463E38">
        <w:rPr>
          <w:szCs w:val="20"/>
        </w:rPr>
        <w:t xml:space="preserve"> have limited protection from development.  If residents wanted to sell town land for development, the Select Board or a Town Meeting vote could provide the authority.  If the land is held by the Conservation Commission, it would take a majority vote by the </w:t>
      </w:r>
      <w:r w:rsidRPr="00F41B00">
        <w:rPr>
          <w:szCs w:val="20"/>
        </w:rPr>
        <w:t xml:space="preserve">Massachusetts State Legislature to convert this open space to another non-conservation use.  </w:t>
      </w:r>
      <w:r w:rsidRPr="00F41B00">
        <w:rPr>
          <w:szCs w:val="20"/>
          <w:rPrChange w:id="19" w:author="Helena Farrell" w:date="2020-08-19T16:56:00Z">
            <w:rPr>
              <w:szCs w:val="20"/>
              <w:highlight w:val="yellow"/>
            </w:rPr>
          </w:rPrChange>
        </w:rPr>
        <w:t>Some of these open spaces are set aside for municipal uses like schools, parks, or historic sites.</w:t>
      </w:r>
    </w:p>
    <w:p w14:paraId="6ACBC8AA" w14:textId="77777777" w:rsidR="00463E38" w:rsidRPr="00463E38" w:rsidRDefault="00463E38" w:rsidP="00463E38">
      <w:pPr>
        <w:rPr>
          <w:szCs w:val="20"/>
        </w:rPr>
      </w:pPr>
    </w:p>
    <w:p w14:paraId="26DE1DC4" w14:textId="77777777" w:rsidR="00463E38" w:rsidRPr="00463E38" w:rsidRDefault="00463E38" w:rsidP="00463E38">
      <w:pPr>
        <w:rPr>
          <w:szCs w:val="20"/>
        </w:rPr>
      </w:pPr>
      <w:r w:rsidRPr="00463E38">
        <w:rPr>
          <w:szCs w:val="20"/>
        </w:rPr>
        <w:t>It is not unusual for a community to set aside land for future expansion of schools, sports fields, police and fire stations, and drinking water supplies.  Open space planned for these purposes might be used as open space today and placed under the authority of the Select Board.  It may also be sensible to consider placing town owned land that clearly contains wetlands or wildlife habitat under the authority and protection of the Conservation Commission.</w:t>
      </w:r>
    </w:p>
    <w:p w14:paraId="3228B35B" w14:textId="77777777" w:rsidR="00463E38" w:rsidRPr="00463E38" w:rsidRDefault="00463E38" w:rsidP="00463E38">
      <w:pPr>
        <w:rPr>
          <w:szCs w:val="20"/>
        </w:rPr>
      </w:pPr>
    </w:p>
    <w:p w14:paraId="5E758B04" w14:textId="10ED6E1E" w:rsidR="00463E38" w:rsidRPr="00463E38" w:rsidRDefault="00463E38" w:rsidP="00463E38">
      <w:pPr>
        <w:rPr>
          <w:szCs w:val="20"/>
        </w:rPr>
      </w:pPr>
      <w:r w:rsidRPr="00463E38">
        <w:rPr>
          <w:szCs w:val="20"/>
        </w:rPr>
        <w:t xml:space="preserve">The </w:t>
      </w:r>
      <w:r>
        <w:rPr>
          <w:szCs w:val="20"/>
        </w:rPr>
        <w:t>T</w:t>
      </w:r>
      <w:r w:rsidRPr="00463E38">
        <w:rPr>
          <w:szCs w:val="20"/>
        </w:rPr>
        <w:t>own does not own any significant undeveloped open space, except for the closed landfill sites on Conway Road and on Hodgen Road. Both sites are capped and the Hodgen Road site has potential to be linked to a trail system for hiking, horseback riding, and snowmobiling.</w:t>
      </w:r>
    </w:p>
    <w:p w14:paraId="5E62F3F0" w14:textId="77777777" w:rsidR="00463E38" w:rsidRPr="00463E38" w:rsidRDefault="00463E38" w:rsidP="00463E38">
      <w:pPr>
        <w:rPr>
          <w:szCs w:val="20"/>
        </w:rPr>
      </w:pPr>
    </w:p>
    <w:p w14:paraId="71BE4FF1" w14:textId="79C81B25" w:rsidR="00E869AF" w:rsidRDefault="00C11F06" w:rsidP="00463E38">
      <w:pPr>
        <w:rPr>
          <w:b/>
        </w:rPr>
      </w:pPr>
      <w:r>
        <w:rPr>
          <w:szCs w:val="20"/>
        </w:rPr>
        <w:t xml:space="preserve">Buckland Recreation Area is owned by the town and offers a variety of facilities including tennis courts, </w:t>
      </w:r>
      <w:r w:rsidRPr="00C11F06">
        <w:rPr>
          <w:szCs w:val="20"/>
        </w:rPr>
        <w:t>a basketb</w:t>
      </w:r>
      <w:r>
        <w:rPr>
          <w:szCs w:val="20"/>
        </w:rPr>
        <w:t xml:space="preserve">all court, a baseball diamond, </w:t>
      </w:r>
      <w:r w:rsidRPr="00C11F06">
        <w:rPr>
          <w:szCs w:val="20"/>
        </w:rPr>
        <w:t>trail</w:t>
      </w:r>
      <w:r>
        <w:rPr>
          <w:szCs w:val="20"/>
        </w:rPr>
        <w:t>s</w:t>
      </w:r>
      <w:r w:rsidRPr="00C11F06">
        <w:rPr>
          <w:szCs w:val="20"/>
        </w:rPr>
        <w:t>, and a playground.</w:t>
      </w:r>
      <w:r w:rsidR="004328D9">
        <w:rPr>
          <w:szCs w:val="20"/>
        </w:rPr>
        <w:t xml:space="preserve">  Constructed in 1963, the Rec Area’s swimming pool had developed cracks in the plumbing and lining and lasted well beyond its useful life span, leading to its closure by 2016.  T</w:t>
      </w:r>
      <w:r w:rsidRPr="00C11F06">
        <w:rPr>
          <w:szCs w:val="20"/>
        </w:rPr>
        <w:t>he town spent $10,000 on a master plan of the Buckland Recreation Area</w:t>
      </w:r>
      <w:r w:rsidR="004328D9">
        <w:rPr>
          <w:szCs w:val="20"/>
        </w:rPr>
        <w:t xml:space="preserve"> in 2013 which </w:t>
      </w:r>
      <w:r w:rsidRPr="00C11F06">
        <w:rPr>
          <w:szCs w:val="20"/>
        </w:rPr>
        <w:t xml:space="preserve">shows a new pool complex to be built closer to Route 112, </w:t>
      </w:r>
      <w:r w:rsidR="004328D9">
        <w:rPr>
          <w:szCs w:val="20"/>
        </w:rPr>
        <w:t>away from Clesson Brook</w:t>
      </w:r>
      <w:r w:rsidR="00C21B1B">
        <w:rPr>
          <w:szCs w:val="20"/>
        </w:rPr>
        <w:t>.  The brook</w:t>
      </w:r>
      <w:r w:rsidR="004328D9">
        <w:rPr>
          <w:szCs w:val="20"/>
        </w:rPr>
        <w:t xml:space="preserve"> caused hazardous stream bank erosion during </w:t>
      </w:r>
      <w:r w:rsidR="00E936A2">
        <w:rPr>
          <w:szCs w:val="20"/>
        </w:rPr>
        <w:t>Tropical Storm</w:t>
      </w:r>
      <w:r w:rsidR="004328D9">
        <w:rPr>
          <w:szCs w:val="20"/>
        </w:rPr>
        <w:t xml:space="preserve"> Irene</w:t>
      </w:r>
      <w:r w:rsidR="00CF62CC">
        <w:rPr>
          <w:szCs w:val="20"/>
        </w:rPr>
        <w:t xml:space="preserve"> and continues to erode areas of the property where people recreate on trails</w:t>
      </w:r>
      <w:r w:rsidR="004328D9">
        <w:rPr>
          <w:szCs w:val="20"/>
        </w:rPr>
        <w:t xml:space="preserve">.  </w:t>
      </w:r>
      <w:r w:rsidR="00463E38" w:rsidRPr="00C11F06">
        <w:rPr>
          <w:szCs w:val="20"/>
        </w:rPr>
        <w:t xml:space="preserve">The </w:t>
      </w:r>
      <w:r w:rsidR="004328D9">
        <w:rPr>
          <w:szCs w:val="20"/>
        </w:rPr>
        <w:t>Town and</w:t>
      </w:r>
      <w:r w:rsidR="004328D9" w:rsidRPr="00C11F06">
        <w:rPr>
          <w:szCs w:val="20"/>
        </w:rPr>
        <w:t xml:space="preserve"> </w:t>
      </w:r>
      <w:r w:rsidR="00463E38" w:rsidRPr="00C11F06">
        <w:rPr>
          <w:szCs w:val="20"/>
        </w:rPr>
        <w:t xml:space="preserve">Recreation </w:t>
      </w:r>
      <w:r w:rsidR="004328D9">
        <w:rPr>
          <w:szCs w:val="20"/>
        </w:rPr>
        <w:t xml:space="preserve">Commission are working </w:t>
      </w:r>
      <w:r w:rsidR="001C0E85">
        <w:rPr>
          <w:szCs w:val="20"/>
        </w:rPr>
        <w:t xml:space="preserve">to </w:t>
      </w:r>
      <w:r w:rsidR="00E936A2">
        <w:rPr>
          <w:szCs w:val="20"/>
        </w:rPr>
        <w:t xml:space="preserve">secure grant funding </w:t>
      </w:r>
      <w:r w:rsidR="004328D9">
        <w:rPr>
          <w:szCs w:val="20"/>
        </w:rPr>
        <w:t xml:space="preserve">to </w:t>
      </w:r>
      <w:r w:rsidR="00E936A2" w:rsidRPr="00E936A2">
        <w:rPr>
          <w:szCs w:val="20"/>
        </w:rPr>
        <w:t xml:space="preserve">build a new </w:t>
      </w:r>
      <w:r w:rsidR="00E936A2">
        <w:rPr>
          <w:szCs w:val="20"/>
        </w:rPr>
        <w:t xml:space="preserve">pool with </w:t>
      </w:r>
      <w:r w:rsidR="00E936A2" w:rsidRPr="00E936A2">
        <w:rPr>
          <w:szCs w:val="20"/>
        </w:rPr>
        <w:t>a very shallow entrance</w:t>
      </w:r>
      <w:r w:rsidR="00E936A2">
        <w:rPr>
          <w:szCs w:val="20"/>
        </w:rPr>
        <w:t xml:space="preserve"> that allows the</w:t>
      </w:r>
      <w:r w:rsidR="00E936A2" w:rsidRPr="00E936A2">
        <w:rPr>
          <w:szCs w:val="20"/>
        </w:rPr>
        <w:t xml:space="preserve"> ve</w:t>
      </w:r>
      <w:r w:rsidR="00E936A2">
        <w:rPr>
          <w:szCs w:val="20"/>
        </w:rPr>
        <w:t>ry young and senior citizens to gradually wade in</w:t>
      </w:r>
      <w:r w:rsidR="00E936A2" w:rsidRPr="00E936A2">
        <w:rPr>
          <w:szCs w:val="20"/>
        </w:rPr>
        <w:t>.</w:t>
      </w:r>
      <w:r w:rsidR="00E936A2">
        <w:rPr>
          <w:rStyle w:val="FootnoteReference"/>
          <w:szCs w:val="20"/>
        </w:rPr>
        <w:footnoteReference w:id="1"/>
      </w:r>
      <w:r w:rsidR="00E936A2">
        <w:rPr>
          <w:szCs w:val="20"/>
        </w:rPr>
        <w:t xml:space="preserve">  Other improvements to the Recreation Area have been made in the meantime, including</w:t>
      </w:r>
      <w:r w:rsidR="00463E38" w:rsidRPr="00C11F06">
        <w:rPr>
          <w:szCs w:val="20"/>
        </w:rPr>
        <w:t xml:space="preserve"> </w:t>
      </w:r>
      <w:r w:rsidR="00F41B00">
        <w:rPr>
          <w:szCs w:val="20"/>
        </w:rPr>
        <w:t>reconstruction of the access road</w:t>
      </w:r>
      <w:r w:rsidR="00E936A2">
        <w:rPr>
          <w:szCs w:val="20"/>
        </w:rPr>
        <w:t xml:space="preserve"> away from Clesson Brook</w:t>
      </w:r>
      <w:r w:rsidR="00F41B00">
        <w:rPr>
          <w:szCs w:val="20"/>
        </w:rPr>
        <w:t xml:space="preserve">, removal of </w:t>
      </w:r>
      <w:r w:rsidR="00E936A2">
        <w:rPr>
          <w:szCs w:val="20"/>
        </w:rPr>
        <w:t xml:space="preserve">the old </w:t>
      </w:r>
      <w:r w:rsidR="00F41B00">
        <w:rPr>
          <w:szCs w:val="20"/>
        </w:rPr>
        <w:t>pool, and an</w:t>
      </w:r>
      <w:r w:rsidR="00463E38" w:rsidRPr="00C11F06">
        <w:rPr>
          <w:szCs w:val="20"/>
        </w:rPr>
        <w:t xml:space="preserve"> update</w:t>
      </w:r>
      <w:r w:rsidR="00F41B00">
        <w:rPr>
          <w:szCs w:val="20"/>
        </w:rPr>
        <w:t xml:space="preserve"> to</w:t>
      </w:r>
      <w:r w:rsidR="00463E38" w:rsidRPr="00C11F06">
        <w:rPr>
          <w:szCs w:val="20"/>
        </w:rPr>
        <w:t xml:space="preserve"> </w:t>
      </w:r>
      <w:r w:rsidR="00F41B00" w:rsidRPr="004D6123">
        <w:rPr>
          <w:szCs w:val="20"/>
        </w:rPr>
        <w:t>the picnic pavilion</w:t>
      </w:r>
      <w:r w:rsidR="00463E38" w:rsidRPr="00C11F06">
        <w:rPr>
          <w:szCs w:val="20"/>
        </w:rPr>
        <w:t xml:space="preserve"> to be handicapped accessible</w:t>
      </w:r>
      <w:r w:rsidR="00F41B00">
        <w:rPr>
          <w:szCs w:val="20"/>
        </w:rPr>
        <w:t>.</w:t>
      </w:r>
      <w:r w:rsidR="00463E38" w:rsidRPr="00C11F06">
        <w:rPr>
          <w:szCs w:val="20"/>
        </w:rPr>
        <w:t xml:space="preserve">   Parking </w:t>
      </w:r>
      <w:r w:rsidR="00785553">
        <w:rPr>
          <w:szCs w:val="20"/>
        </w:rPr>
        <w:t xml:space="preserve">is </w:t>
      </w:r>
      <w:r w:rsidR="00463E38" w:rsidRPr="00C11F06">
        <w:rPr>
          <w:szCs w:val="20"/>
        </w:rPr>
        <w:t xml:space="preserve">along the recreation area roadway.  Parking for baseball games is available on the open field and under the forested tree line.  </w:t>
      </w:r>
    </w:p>
    <w:p w14:paraId="2D0DCC69" w14:textId="77777777" w:rsidR="0002593A" w:rsidRDefault="0002593A">
      <w:pPr>
        <w:rPr>
          <w:b/>
        </w:rPr>
      </w:pPr>
    </w:p>
    <w:p w14:paraId="736E35CF" w14:textId="6EB526FF" w:rsidR="00463E38" w:rsidRPr="00C21B1B" w:rsidRDefault="00463E38" w:rsidP="00463E38">
      <w:pPr>
        <w:pStyle w:val="TableTitle1"/>
      </w:pPr>
      <w:r w:rsidRPr="00785553">
        <w:t>T</w:t>
      </w:r>
      <w:r w:rsidRPr="00C21B1B">
        <w:t xml:space="preserve">able 5-8: </w:t>
      </w:r>
      <w:r w:rsidR="001A6168" w:rsidRPr="00785553">
        <w:t>Town-Owned Parcels of Land with Limited Protection from Development</w:t>
      </w:r>
    </w:p>
    <w:tbl>
      <w:tblPr>
        <w:tblW w:w="9915" w:type="dxa"/>
        <w:tblInd w:w="144" w:type="dxa"/>
        <w:tblLayout w:type="fixed"/>
        <w:tblLook w:val="04A0" w:firstRow="1" w:lastRow="0" w:firstColumn="1" w:lastColumn="0" w:noHBand="0" w:noVBand="1"/>
      </w:tblPr>
      <w:tblGrid>
        <w:gridCol w:w="924"/>
        <w:gridCol w:w="1020"/>
        <w:gridCol w:w="810"/>
        <w:gridCol w:w="900"/>
        <w:gridCol w:w="900"/>
        <w:gridCol w:w="990"/>
        <w:gridCol w:w="1080"/>
        <w:gridCol w:w="630"/>
        <w:gridCol w:w="630"/>
        <w:gridCol w:w="1080"/>
        <w:gridCol w:w="951"/>
      </w:tblGrid>
      <w:tr w:rsidR="00AC5A2F" w:rsidRPr="00AC5A2F" w14:paraId="01D517A4" w14:textId="77777777" w:rsidTr="00A35476">
        <w:trPr>
          <w:trHeight w:val="480"/>
          <w:tblHeader/>
        </w:trPr>
        <w:tc>
          <w:tcPr>
            <w:tcW w:w="92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134D4B" w14:textId="77777777" w:rsidR="00463E38" w:rsidRPr="00AC5A2F" w:rsidRDefault="00463E38" w:rsidP="00AC5A2F">
            <w:pPr>
              <w:suppressAutoHyphens/>
              <w:jc w:val="center"/>
              <w:rPr>
                <w:rFonts w:asciiTheme="minorHAnsi" w:hAnsiTheme="minorHAnsi" w:cstheme="minorHAnsi"/>
                <w:b/>
                <w:bCs/>
                <w:sz w:val="16"/>
                <w:szCs w:val="16"/>
              </w:rPr>
            </w:pPr>
            <w:r w:rsidRPr="00AC5A2F">
              <w:rPr>
                <w:rFonts w:asciiTheme="minorHAnsi" w:hAnsiTheme="minorHAnsi" w:cstheme="minorHAnsi"/>
                <w:b/>
                <w:bCs/>
                <w:sz w:val="16"/>
                <w:szCs w:val="16"/>
              </w:rPr>
              <w:t>Owner/ Property Manager</w:t>
            </w:r>
          </w:p>
        </w:tc>
        <w:tc>
          <w:tcPr>
            <w:tcW w:w="1020" w:type="dxa"/>
            <w:tcBorders>
              <w:top w:val="single" w:sz="4" w:space="0" w:color="auto"/>
              <w:left w:val="nil"/>
              <w:bottom w:val="single" w:sz="4" w:space="0" w:color="auto"/>
              <w:right w:val="single" w:sz="4" w:space="0" w:color="auto"/>
            </w:tcBorders>
            <w:shd w:val="clear" w:color="auto" w:fill="F2F2F2"/>
            <w:vAlign w:val="center"/>
            <w:hideMark/>
          </w:tcPr>
          <w:p w14:paraId="0D892345" w14:textId="77777777" w:rsidR="00463E38" w:rsidRPr="00AC5A2F" w:rsidRDefault="00463E38" w:rsidP="00AC5A2F">
            <w:pPr>
              <w:suppressAutoHyphens/>
              <w:jc w:val="center"/>
              <w:rPr>
                <w:rFonts w:asciiTheme="minorHAnsi" w:hAnsiTheme="minorHAnsi" w:cstheme="minorHAnsi"/>
                <w:b/>
                <w:bCs/>
                <w:sz w:val="16"/>
                <w:szCs w:val="16"/>
              </w:rPr>
            </w:pPr>
            <w:r w:rsidRPr="00AC5A2F">
              <w:rPr>
                <w:rFonts w:asciiTheme="minorHAnsi" w:hAnsiTheme="minorHAnsi" w:cstheme="minorHAnsi"/>
                <w:b/>
                <w:bCs/>
                <w:sz w:val="16"/>
                <w:szCs w:val="16"/>
              </w:rPr>
              <w:t>Site Name</w:t>
            </w:r>
          </w:p>
        </w:tc>
        <w:tc>
          <w:tcPr>
            <w:tcW w:w="810" w:type="dxa"/>
            <w:tcBorders>
              <w:top w:val="single" w:sz="4" w:space="0" w:color="auto"/>
              <w:left w:val="nil"/>
              <w:bottom w:val="single" w:sz="4" w:space="0" w:color="auto"/>
              <w:right w:val="single" w:sz="4" w:space="0" w:color="auto"/>
            </w:tcBorders>
            <w:shd w:val="clear" w:color="auto" w:fill="F2F2F2"/>
            <w:noWrap/>
            <w:vAlign w:val="center"/>
            <w:hideMark/>
          </w:tcPr>
          <w:p w14:paraId="611ACC8E" w14:textId="77777777" w:rsidR="00463E38" w:rsidRPr="00AC5A2F" w:rsidRDefault="00463E38" w:rsidP="00A35476">
            <w:pPr>
              <w:suppressAutoHyphens/>
              <w:jc w:val="center"/>
              <w:rPr>
                <w:rFonts w:asciiTheme="minorHAnsi" w:hAnsiTheme="minorHAnsi" w:cstheme="minorHAnsi"/>
                <w:b/>
                <w:bCs/>
                <w:sz w:val="16"/>
                <w:szCs w:val="16"/>
              </w:rPr>
            </w:pPr>
            <w:r w:rsidRPr="00AC5A2F">
              <w:rPr>
                <w:rFonts w:asciiTheme="minorHAnsi" w:hAnsiTheme="minorHAnsi" w:cstheme="minorHAnsi"/>
                <w:b/>
                <w:bCs/>
                <w:sz w:val="16"/>
                <w:szCs w:val="16"/>
              </w:rPr>
              <w:t>Map / Lot</w:t>
            </w:r>
          </w:p>
        </w:tc>
        <w:tc>
          <w:tcPr>
            <w:tcW w:w="900" w:type="dxa"/>
            <w:tcBorders>
              <w:top w:val="single" w:sz="4" w:space="0" w:color="auto"/>
              <w:left w:val="nil"/>
              <w:bottom w:val="single" w:sz="4" w:space="0" w:color="auto"/>
              <w:right w:val="single" w:sz="4" w:space="0" w:color="auto"/>
            </w:tcBorders>
            <w:shd w:val="clear" w:color="auto" w:fill="F2F2F2"/>
            <w:vAlign w:val="center"/>
            <w:hideMark/>
          </w:tcPr>
          <w:p w14:paraId="5C265028" w14:textId="77777777" w:rsidR="00463E38" w:rsidRPr="00AC5A2F" w:rsidRDefault="00463E38" w:rsidP="00AC5A2F">
            <w:pPr>
              <w:suppressAutoHyphens/>
              <w:jc w:val="center"/>
              <w:rPr>
                <w:rFonts w:asciiTheme="minorHAnsi" w:hAnsiTheme="minorHAnsi" w:cstheme="minorHAnsi"/>
                <w:b/>
                <w:bCs/>
                <w:sz w:val="16"/>
                <w:szCs w:val="16"/>
              </w:rPr>
            </w:pPr>
            <w:r w:rsidRPr="00AC5A2F">
              <w:rPr>
                <w:rFonts w:asciiTheme="minorHAnsi" w:hAnsiTheme="minorHAnsi" w:cstheme="minorHAnsi"/>
                <w:b/>
                <w:bCs/>
                <w:sz w:val="16"/>
                <w:szCs w:val="16"/>
              </w:rPr>
              <w:t>Current Use</w:t>
            </w:r>
          </w:p>
        </w:tc>
        <w:tc>
          <w:tcPr>
            <w:tcW w:w="900" w:type="dxa"/>
            <w:tcBorders>
              <w:top w:val="single" w:sz="4" w:space="0" w:color="auto"/>
              <w:left w:val="nil"/>
              <w:bottom w:val="single" w:sz="4" w:space="0" w:color="auto"/>
              <w:right w:val="single" w:sz="4" w:space="0" w:color="auto"/>
            </w:tcBorders>
            <w:shd w:val="clear" w:color="auto" w:fill="F2F2F2"/>
            <w:vAlign w:val="center"/>
            <w:hideMark/>
          </w:tcPr>
          <w:p w14:paraId="44DDEFF0" w14:textId="77777777" w:rsidR="00463E38" w:rsidRPr="00AC5A2F" w:rsidRDefault="00463E38" w:rsidP="00AC5A2F">
            <w:pPr>
              <w:suppressAutoHyphens/>
              <w:jc w:val="center"/>
              <w:rPr>
                <w:rFonts w:asciiTheme="minorHAnsi" w:hAnsiTheme="minorHAnsi" w:cstheme="minorHAnsi"/>
                <w:b/>
                <w:bCs/>
                <w:sz w:val="16"/>
                <w:szCs w:val="16"/>
              </w:rPr>
            </w:pPr>
            <w:r w:rsidRPr="00AC5A2F">
              <w:rPr>
                <w:rFonts w:asciiTheme="minorHAnsi" w:hAnsiTheme="minorHAnsi" w:cstheme="minorHAnsi"/>
                <w:b/>
                <w:bCs/>
                <w:sz w:val="16"/>
                <w:szCs w:val="16"/>
              </w:rPr>
              <w:t>Condition</w:t>
            </w:r>
          </w:p>
        </w:tc>
        <w:tc>
          <w:tcPr>
            <w:tcW w:w="990" w:type="dxa"/>
            <w:tcBorders>
              <w:top w:val="single" w:sz="4" w:space="0" w:color="auto"/>
              <w:left w:val="nil"/>
              <w:bottom w:val="single" w:sz="4" w:space="0" w:color="auto"/>
              <w:right w:val="single" w:sz="4" w:space="0" w:color="auto"/>
            </w:tcBorders>
            <w:shd w:val="clear" w:color="auto" w:fill="F2F2F2"/>
            <w:vAlign w:val="center"/>
            <w:hideMark/>
          </w:tcPr>
          <w:p w14:paraId="114AA920" w14:textId="77777777" w:rsidR="00463E38" w:rsidRPr="00AC5A2F" w:rsidRDefault="00463E38" w:rsidP="00AC5A2F">
            <w:pPr>
              <w:suppressAutoHyphens/>
              <w:jc w:val="center"/>
              <w:rPr>
                <w:rFonts w:asciiTheme="minorHAnsi" w:hAnsiTheme="minorHAnsi" w:cstheme="minorHAnsi"/>
                <w:b/>
                <w:bCs/>
                <w:sz w:val="16"/>
                <w:szCs w:val="16"/>
              </w:rPr>
            </w:pPr>
            <w:r w:rsidRPr="00AC5A2F">
              <w:rPr>
                <w:rFonts w:asciiTheme="minorHAnsi" w:hAnsiTheme="minorHAnsi" w:cstheme="minorHAnsi"/>
                <w:b/>
                <w:bCs/>
                <w:sz w:val="16"/>
                <w:szCs w:val="16"/>
              </w:rPr>
              <w:t>Recreation Value</w:t>
            </w:r>
          </w:p>
        </w:tc>
        <w:tc>
          <w:tcPr>
            <w:tcW w:w="1080" w:type="dxa"/>
            <w:tcBorders>
              <w:top w:val="single" w:sz="4" w:space="0" w:color="auto"/>
              <w:left w:val="nil"/>
              <w:bottom w:val="single" w:sz="4" w:space="0" w:color="auto"/>
              <w:right w:val="single" w:sz="4" w:space="0" w:color="auto"/>
            </w:tcBorders>
            <w:shd w:val="clear" w:color="auto" w:fill="F2F2F2"/>
            <w:vAlign w:val="center"/>
            <w:hideMark/>
          </w:tcPr>
          <w:p w14:paraId="7846E96B" w14:textId="77777777" w:rsidR="00463E38" w:rsidRPr="00AC5A2F" w:rsidRDefault="00463E38" w:rsidP="00AC5A2F">
            <w:pPr>
              <w:suppressAutoHyphens/>
              <w:jc w:val="center"/>
              <w:rPr>
                <w:rFonts w:asciiTheme="minorHAnsi" w:hAnsiTheme="minorHAnsi" w:cstheme="minorHAnsi"/>
                <w:b/>
                <w:bCs/>
                <w:sz w:val="16"/>
                <w:szCs w:val="16"/>
              </w:rPr>
            </w:pPr>
            <w:r w:rsidRPr="00AC5A2F">
              <w:rPr>
                <w:rFonts w:asciiTheme="minorHAnsi" w:hAnsiTheme="minorHAnsi" w:cstheme="minorHAnsi"/>
                <w:b/>
                <w:bCs/>
                <w:sz w:val="16"/>
                <w:szCs w:val="16"/>
              </w:rPr>
              <w:t>Public Access</w:t>
            </w:r>
          </w:p>
        </w:tc>
        <w:tc>
          <w:tcPr>
            <w:tcW w:w="630" w:type="dxa"/>
            <w:tcBorders>
              <w:top w:val="single" w:sz="4" w:space="0" w:color="auto"/>
              <w:left w:val="nil"/>
              <w:bottom w:val="single" w:sz="4" w:space="0" w:color="auto"/>
              <w:right w:val="single" w:sz="4" w:space="0" w:color="auto"/>
            </w:tcBorders>
            <w:shd w:val="clear" w:color="auto" w:fill="F2F2F2"/>
            <w:noWrap/>
            <w:vAlign w:val="center"/>
            <w:hideMark/>
          </w:tcPr>
          <w:p w14:paraId="5375A1EF" w14:textId="77777777" w:rsidR="00463E38" w:rsidRPr="00AC5A2F" w:rsidRDefault="00463E38" w:rsidP="00AC5A2F">
            <w:pPr>
              <w:suppressAutoHyphens/>
              <w:jc w:val="center"/>
              <w:rPr>
                <w:rFonts w:asciiTheme="minorHAnsi" w:hAnsiTheme="minorHAnsi" w:cstheme="minorHAnsi"/>
                <w:b/>
                <w:bCs/>
                <w:sz w:val="16"/>
                <w:szCs w:val="16"/>
              </w:rPr>
            </w:pPr>
            <w:r w:rsidRPr="00AC5A2F">
              <w:rPr>
                <w:rFonts w:asciiTheme="minorHAnsi" w:hAnsiTheme="minorHAnsi" w:cstheme="minorHAnsi"/>
                <w:b/>
                <w:bCs/>
                <w:sz w:val="16"/>
                <w:szCs w:val="16"/>
              </w:rPr>
              <w:t>Acres</w:t>
            </w:r>
          </w:p>
        </w:tc>
        <w:tc>
          <w:tcPr>
            <w:tcW w:w="630" w:type="dxa"/>
            <w:tcBorders>
              <w:top w:val="single" w:sz="4" w:space="0" w:color="auto"/>
              <w:left w:val="nil"/>
              <w:bottom w:val="single" w:sz="4" w:space="0" w:color="auto"/>
              <w:right w:val="single" w:sz="4" w:space="0" w:color="auto"/>
            </w:tcBorders>
            <w:shd w:val="clear" w:color="auto" w:fill="F2F2F2"/>
            <w:vAlign w:val="center"/>
          </w:tcPr>
          <w:p w14:paraId="62D23599" w14:textId="77777777" w:rsidR="00463E38" w:rsidRPr="00AC5A2F" w:rsidRDefault="00463E38" w:rsidP="00AC5A2F">
            <w:pPr>
              <w:suppressAutoHyphens/>
              <w:jc w:val="center"/>
              <w:rPr>
                <w:rFonts w:asciiTheme="minorHAnsi" w:hAnsiTheme="minorHAnsi" w:cstheme="minorHAnsi"/>
                <w:b/>
                <w:bCs/>
                <w:sz w:val="16"/>
                <w:szCs w:val="16"/>
              </w:rPr>
            </w:pPr>
            <w:r w:rsidRPr="00AC5A2F">
              <w:rPr>
                <w:rFonts w:asciiTheme="minorHAnsi" w:hAnsiTheme="minorHAnsi" w:cstheme="minorHAnsi"/>
                <w:b/>
                <w:bCs/>
                <w:sz w:val="16"/>
                <w:szCs w:val="16"/>
              </w:rPr>
              <w:t>Grant Received</w:t>
            </w:r>
          </w:p>
        </w:tc>
        <w:tc>
          <w:tcPr>
            <w:tcW w:w="1080" w:type="dxa"/>
            <w:tcBorders>
              <w:top w:val="single" w:sz="4" w:space="0" w:color="auto"/>
              <w:left w:val="single" w:sz="4" w:space="0" w:color="auto"/>
              <w:bottom w:val="single" w:sz="4" w:space="0" w:color="auto"/>
              <w:right w:val="single" w:sz="4" w:space="0" w:color="auto"/>
            </w:tcBorders>
            <w:shd w:val="clear" w:color="auto" w:fill="F2F2F2"/>
            <w:vAlign w:val="center"/>
          </w:tcPr>
          <w:p w14:paraId="355F1E60" w14:textId="77777777" w:rsidR="00463E38" w:rsidRPr="00AC5A2F" w:rsidRDefault="00463E38" w:rsidP="00AC5A2F">
            <w:pPr>
              <w:suppressAutoHyphens/>
              <w:jc w:val="center"/>
              <w:rPr>
                <w:rFonts w:asciiTheme="minorHAnsi" w:hAnsiTheme="minorHAnsi" w:cstheme="minorHAnsi"/>
                <w:b/>
                <w:bCs/>
                <w:sz w:val="16"/>
                <w:szCs w:val="16"/>
              </w:rPr>
            </w:pPr>
            <w:r w:rsidRPr="00AC5A2F">
              <w:rPr>
                <w:rFonts w:asciiTheme="minorHAnsi" w:hAnsiTheme="minorHAnsi" w:cstheme="minorHAnsi"/>
                <w:b/>
                <w:bCs/>
                <w:sz w:val="16"/>
                <w:szCs w:val="16"/>
              </w:rPr>
              <w:t>Zoning</w:t>
            </w:r>
          </w:p>
        </w:tc>
        <w:tc>
          <w:tcPr>
            <w:tcW w:w="951" w:type="dxa"/>
            <w:tcBorders>
              <w:top w:val="single" w:sz="4" w:space="0" w:color="auto"/>
              <w:left w:val="nil"/>
              <w:bottom w:val="single" w:sz="4" w:space="0" w:color="auto"/>
              <w:right w:val="single" w:sz="4" w:space="0" w:color="auto"/>
            </w:tcBorders>
            <w:shd w:val="clear" w:color="auto" w:fill="F2F2F2"/>
            <w:vAlign w:val="center"/>
          </w:tcPr>
          <w:p w14:paraId="1D1D2304" w14:textId="77777777" w:rsidR="00463E38" w:rsidRPr="00AC5A2F" w:rsidRDefault="00463E38" w:rsidP="00AC5A2F">
            <w:pPr>
              <w:suppressAutoHyphens/>
              <w:jc w:val="center"/>
              <w:rPr>
                <w:rFonts w:asciiTheme="minorHAnsi" w:hAnsiTheme="minorHAnsi" w:cstheme="minorHAnsi"/>
                <w:b/>
                <w:bCs/>
                <w:sz w:val="16"/>
                <w:szCs w:val="16"/>
              </w:rPr>
            </w:pPr>
            <w:r w:rsidRPr="00AC5A2F">
              <w:rPr>
                <w:rFonts w:asciiTheme="minorHAnsi" w:hAnsiTheme="minorHAnsi" w:cstheme="minorHAnsi"/>
                <w:b/>
                <w:bCs/>
                <w:sz w:val="16"/>
                <w:szCs w:val="16"/>
              </w:rPr>
              <w:t>Degree of Protection</w:t>
            </w:r>
          </w:p>
        </w:tc>
      </w:tr>
      <w:tr w:rsidR="00AC5A2F" w:rsidRPr="00AC5A2F" w14:paraId="120855A0" w14:textId="77777777" w:rsidTr="00A35476">
        <w:trPr>
          <w:trHeight w:val="720"/>
        </w:trPr>
        <w:tc>
          <w:tcPr>
            <w:tcW w:w="924" w:type="dxa"/>
            <w:tcBorders>
              <w:top w:val="nil"/>
              <w:left w:val="single" w:sz="4" w:space="0" w:color="auto"/>
              <w:bottom w:val="single" w:sz="4" w:space="0" w:color="auto"/>
              <w:right w:val="single" w:sz="4" w:space="0" w:color="auto"/>
            </w:tcBorders>
            <w:shd w:val="clear" w:color="auto" w:fill="auto"/>
            <w:hideMark/>
          </w:tcPr>
          <w:p w14:paraId="66F8911E"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1020" w:type="dxa"/>
            <w:tcBorders>
              <w:top w:val="nil"/>
              <w:left w:val="nil"/>
              <w:bottom w:val="single" w:sz="4" w:space="0" w:color="auto"/>
              <w:right w:val="single" w:sz="4" w:space="0" w:color="auto"/>
            </w:tcBorders>
            <w:shd w:val="clear" w:color="auto" w:fill="auto"/>
            <w:hideMark/>
          </w:tcPr>
          <w:p w14:paraId="68E421FC"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Buckland Recreation Area</w:t>
            </w:r>
          </w:p>
        </w:tc>
        <w:tc>
          <w:tcPr>
            <w:tcW w:w="810" w:type="dxa"/>
            <w:tcBorders>
              <w:top w:val="nil"/>
              <w:left w:val="nil"/>
              <w:bottom w:val="single" w:sz="4" w:space="0" w:color="auto"/>
              <w:right w:val="single" w:sz="4" w:space="0" w:color="auto"/>
            </w:tcBorders>
            <w:shd w:val="clear" w:color="auto" w:fill="auto"/>
            <w:noWrap/>
            <w:hideMark/>
          </w:tcPr>
          <w:p w14:paraId="12F8BB95"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2 0 18</w:t>
            </w:r>
          </w:p>
        </w:tc>
        <w:tc>
          <w:tcPr>
            <w:tcW w:w="900" w:type="dxa"/>
            <w:tcBorders>
              <w:top w:val="nil"/>
              <w:left w:val="nil"/>
              <w:bottom w:val="single" w:sz="4" w:space="0" w:color="auto"/>
              <w:right w:val="single" w:sz="4" w:space="0" w:color="auto"/>
            </w:tcBorders>
            <w:shd w:val="clear" w:color="auto" w:fill="auto"/>
            <w:hideMark/>
          </w:tcPr>
          <w:p w14:paraId="6B410058" w14:textId="4BCDD3BB" w:rsidR="00463E38" w:rsidRPr="00AC5A2F" w:rsidRDefault="00AC5A2F" w:rsidP="00AC5A2F">
            <w:pPr>
              <w:rPr>
                <w:rFonts w:asciiTheme="minorHAnsi" w:hAnsiTheme="minorHAnsi" w:cstheme="minorHAnsi"/>
                <w:sz w:val="16"/>
                <w:szCs w:val="16"/>
              </w:rPr>
            </w:pPr>
            <w:r>
              <w:rPr>
                <w:rFonts w:asciiTheme="minorHAnsi" w:hAnsiTheme="minorHAnsi" w:cstheme="minorHAnsi"/>
                <w:sz w:val="16"/>
                <w:szCs w:val="16"/>
              </w:rPr>
              <w:t>Swimmingbaseball</w:t>
            </w:r>
            <w:r w:rsidR="00463E38" w:rsidRPr="00AC5A2F">
              <w:rPr>
                <w:rFonts w:asciiTheme="minorHAnsi" w:hAnsiTheme="minorHAnsi" w:cstheme="minorHAnsi"/>
                <w:sz w:val="16"/>
                <w:szCs w:val="16"/>
              </w:rPr>
              <w:t xml:space="preserve"> ba</w:t>
            </w:r>
            <w:r>
              <w:rPr>
                <w:rFonts w:asciiTheme="minorHAnsi" w:hAnsiTheme="minorHAnsi" w:cstheme="minorHAnsi"/>
                <w:sz w:val="16"/>
                <w:szCs w:val="16"/>
              </w:rPr>
              <w:t xml:space="preserve">sketballpicnicking playground </w:t>
            </w:r>
            <w:r w:rsidR="00463E38" w:rsidRPr="00AC5A2F">
              <w:rPr>
                <w:rFonts w:asciiTheme="minorHAnsi" w:hAnsiTheme="minorHAnsi" w:cstheme="minorHAnsi"/>
                <w:sz w:val="16"/>
                <w:szCs w:val="16"/>
              </w:rPr>
              <w:t>hiking</w:t>
            </w:r>
          </w:p>
        </w:tc>
        <w:tc>
          <w:tcPr>
            <w:tcW w:w="900" w:type="dxa"/>
            <w:tcBorders>
              <w:top w:val="nil"/>
              <w:left w:val="nil"/>
              <w:bottom w:val="single" w:sz="4" w:space="0" w:color="auto"/>
              <w:right w:val="single" w:sz="4" w:space="0" w:color="auto"/>
            </w:tcBorders>
            <w:shd w:val="clear" w:color="auto" w:fill="auto"/>
            <w:hideMark/>
          </w:tcPr>
          <w:p w14:paraId="37B7192B"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064D615D"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1080" w:type="dxa"/>
            <w:tcBorders>
              <w:top w:val="nil"/>
              <w:left w:val="nil"/>
              <w:bottom w:val="single" w:sz="4" w:space="0" w:color="auto"/>
              <w:right w:val="single" w:sz="4" w:space="0" w:color="auto"/>
            </w:tcBorders>
            <w:shd w:val="clear" w:color="auto" w:fill="auto"/>
            <w:hideMark/>
          </w:tcPr>
          <w:p w14:paraId="619CDEFC"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630" w:type="dxa"/>
            <w:tcBorders>
              <w:top w:val="nil"/>
              <w:left w:val="nil"/>
              <w:bottom w:val="single" w:sz="4" w:space="0" w:color="auto"/>
              <w:right w:val="single" w:sz="4" w:space="0" w:color="auto"/>
            </w:tcBorders>
            <w:shd w:val="clear" w:color="auto" w:fill="auto"/>
            <w:noWrap/>
            <w:hideMark/>
          </w:tcPr>
          <w:p w14:paraId="5A235E35"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32.50</w:t>
            </w:r>
          </w:p>
        </w:tc>
        <w:tc>
          <w:tcPr>
            <w:tcW w:w="630" w:type="dxa"/>
            <w:tcBorders>
              <w:top w:val="single" w:sz="4" w:space="0" w:color="auto"/>
              <w:left w:val="nil"/>
              <w:bottom w:val="single" w:sz="4" w:space="0" w:color="auto"/>
              <w:right w:val="single" w:sz="4" w:space="0" w:color="auto"/>
            </w:tcBorders>
          </w:tcPr>
          <w:p w14:paraId="19E21057"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1099A177"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70D40D1F"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75E18D6C" w14:textId="77777777" w:rsidTr="00A35476">
        <w:trPr>
          <w:trHeight w:val="255"/>
        </w:trPr>
        <w:tc>
          <w:tcPr>
            <w:tcW w:w="924" w:type="dxa"/>
            <w:tcBorders>
              <w:top w:val="nil"/>
              <w:left w:val="single" w:sz="4" w:space="0" w:color="auto"/>
              <w:bottom w:val="single" w:sz="4" w:space="0" w:color="auto"/>
              <w:right w:val="single" w:sz="4" w:space="0" w:color="auto"/>
            </w:tcBorders>
            <w:shd w:val="clear" w:color="auto" w:fill="auto"/>
            <w:hideMark/>
          </w:tcPr>
          <w:p w14:paraId="64C99C3C"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1020" w:type="dxa"/>
            <w:tcBorders>
              <w:top w:val="nil"/>
              <w:left w:val="nil"/>
              <w:bottom w:val="single" w:sz="4" w:space="0" w:color="auto"/>
              <w:right w:val="single" w:sz="4" w:space="0" w:color="auto"/>
            </w:tcBorders>
            <w:shd w:val="clear" w:color="auto" w:fill="auto"/>
            <w:hideMark/>
          </w:tcPr>
          <w:p w14:paraId="257BA415"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Buckland Town Hall</w:t>
            </w:r>
          </w:p>
        </w:tc>
        <w:tc>
          <w:tcPr>
            <w:tcW w:w="810" w:type="dxa"/>
            <w:tcBorders>
              <w:top w:val="nil"/>
              <w:left w:val="nil"/>
              <w:bottom w:val="single" w:sz="4" w:space="0" w:color="auto"/>
              <w:right w:val="single" w:sz="4" w:space="0" w:color="auto"/>
            </w:tcBorders>
            <w:shd w:val="clear" w:color="auto" w:fill="auto"/>
            <w:noWrap/>
            <w:hideMark/>
          </w:tcPr>
          <w:p w14:paraId="13527DE4"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6-1 0 34</w:t>
            </w:r>
          </w:p>
        </w:tc>
        <w:tc>
          <w:tcPr>
            <w:tcW w:w="900" w:type="dxa"/>
            <w:tcBorders>
              <w:top w:val="nil"/>
              <w:left w:val="nil"/>
              <w:bottom w:val="single" w:sz="4" w:space="0" w:color="auto"/>
              <w:right w:val="single" w:sz="4" w:space="0" w:color="auto"/>
            </w:tcBorders>
            <w:shd w:val="clear" w:color="auto" w:fill="auto"/>
            <w:hideMark/>
          </w:tcPr>
          <w:p w14:paraId="5EB4598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 xml:space="preserve">Municipal </w:t>
            </w:r>
          </w:p>
        </w:tc>
        <w:tc>
          <w:tcPr>
            <w:tcW w:w="900" w:type="dxa"/>
            <w:tcBorders>
              <w:top w:val="nil"/>
              <w:left w:val="nil"/>
              <w:bottom w:val="single" w:sz="4" w:space="0" w:color="auto"/>
              <w:right w:val="single" w:sz="4" w:space="0" w:color="auto"/>
            </w:tcBorders>
            <w:shd w:val="clear" w:color="auto" w:fill="auto"/>
            <w:hideMark/>
          </w:tcPr>
          <w:p w14:paraId="47DACD95"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990" w:type="dxa"/>
            <w:tcBorders>
              <w:top w:val="nil"/>
              <w:left w:val="nil"/>
              <w:bottom w:val="single" w:sz="4" w:space="0" w:color="auto"/>
              <w:right w:val="single" w:sz="4" w:space="0" w:color="auto"/>
            </w:tcBorders>
            <w:shd w:val="clear" w:color="auto" w:fill="auto"/>
            <w:hideMark/>
          </w:tcPr>
          <w:p w14:paraId="300DA28C"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1080" w:type="dxa"/>
            <w:tcBorders>
              <w:top w:val="nil"/>
              <w:left w:val="nil"/>
              <w:bottom w:val="single" w:sz="4" w:space="0" w:color="auto"/>
              <w:right w:val="single" w:sz="4" w:space="0" w:color="auto"/>
            </w:tcBorders>
            <w:shd w:val="clear" w:color="auto" w:fill="auto"/>
            <w:hideMark/>
          </w:tcPr>
          <w:p w14:paraId="1621B166"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630" w:type="dxa"/>
            <w:tcBorders>
              <w:top w:val="nil"/>
              <w:left w:val="nil"/>
              <w:bottom w:val="single" w:sz="4" w:space="0" w:color="auto"/>
              <w:right w:val="single" w:sz="4" w:space="0" w:color="auto"/>
            </w:tcBorders>
            <w:shd w:val="clear" w:color="auto" w:fill="auto"/>
            <w:noWrap/>
            <w:hideMark/>
          </w:tcPr>
          <w:p w14:paraId="259F560C"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0.15</w:t>
            </w:r>
          </w:p>
        </w:tc>
        <w:tc>
          <w:tcPr>
            <w:tcW w:w="630" w:type="dxa"/>
            <w:tcBorders>
              <w:top w:val="single" w:sz="4" w:space="0" w:color="auto"/>
              <w:left w:val="nil"/>
              <w:bottom w:val="single" w:sz="4" w:space="0" w:color="auto"/>
              <w:right w:val="single" w:sz="4" w:space="0" w:color="auto"/>
            </w:tcBorders>
          </w:tcPr>
          <w:p w14:paraId="6CB4C27A"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6D95C465"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Village Commercial</w:t>
            </w:r>
          </w:p>
        </w:tc>
        <w:tc>
          <w:tcPr>
            <w:tcW w:w="951" w:type="dxa"/>
            <w:tcBorders>
              <w:top w:val="nil"/>
              <w:left w:val="nil"/>
              <w:bottom w:val="single" w:sz="4" w:space="0" w:color="auto"/>
              <w:right w:val="single" w:sz="4" w:space="0" w:color="auto"/>
            </w:tcBorders>
          </w:tcPr>
          <w:p w14:paraId="259C3D1F"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53E1AAC2"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68FB6D28"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1020" w:type="dxa"/>
            <w:tcBorders>
              <w:top w:val="nil"/>
              <w:left w:val="nil"/>
              <w:bottom w:val="single" w:sz="4" w:space="0" w:color="auto"/>
              <w:right w:val="single" w:sz="4" w:space="0" w:color="auto"/>
            </w:tcBorders>
            <w:shd w:val="clear" w:color="auto" w:fill="auto"/>
            <w:hideMark/>
          </w:tcPr>
          <w:p w14:paraId="10977A5D"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Town Of Buckland, William Street</w:t>
            </w:r>
          </w:p>
        </w:tc>
        <w:tc>
          <w:tcPr>
            <w:tcW w:w="810" w:type="dxa"/>
            <w:tcBorders>
              <w:top w:val="nil"/>
              <w:left w:val="nil"/>
              <w:bottom w:val="single" w:sz="4" w:space="0" w:color="auto"/>
              <w:right w:val="single" w:sz="4" w:space="0" w:color="auto"/>
            </w:tcBorders>
            <w:shd w:val="clear" w:color="auto" w:fill="auto"/>
            <w:noWrap/>
            <w:hideMark/>
          </w:tcPr>
          <w:p w14:paraId="1E3E0BAB"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6-1 0 35</w:t>
            </w:r>
          </w:p>
        </w:tc>
        <w:tc>
          <w:tcPr>
            <w:tcW w:w="900" w:type="dxa"/>
            <w:tcBorders>
              <w:top w:val="nil"/>
              <w:left w:val="nil"/>
              <w:bottom w:val="single" w:sz="4" w:space="0" w:color="auto"/>
              <w:right w:val="single" w:sz="4" w:space="0" w:color="auto"/>
            </w:tcBorders>
            <w:shd w:val="clear" w:color="auto" w:fill="auto"/>
            <w:hideMark/>
          </w:tcPr>
          <w:p w14:paraId="4D525658"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Parking lot</w:t>
            </w:r>
          </w:p>
        </w:tc>
        <w:tc>
          <w:tcPr>
            <w:tcW w:w="900" w:type="dxa"/>
            <w:tcBorders>
              <w:top w:val="nil"/>
              <w:left w:val="nil"/>
              <w:bottom w:val="single" w:sz="4" w:space="0" w:color="auto"/>
              <w:right w:val="single" w:sz="4" w:space="0" w:color="auto"/>
            </w:tcBorders>
            <w:shd w:val="clear" w:color="auto" w:fill="auto"/>
            <w:hideMark/>
          </w:tcPr>
          <w:p w14:paraId="6AC742C9"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795A0A88"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Poor</w:t>
            </w:r>
          </w:p>
        </w:tc>
        <w:tc>
          <w:tcPr>
            <w:tcW w:w="1080" w:type="dxa"/>
            <w:tcBorders>
              <w:top w:val="nil"/>
              <w:left w:val="nil"/>
              <w:bottom w:val="single" w:sz="4" w:space="0" w:color="auto"/>
              <w:right w:val="single" w:sz="4" w:space="0" w:color="auto"/>
            </w:tcBorders>
            <w:shd w:val="clear" w:color="auto" w:fill="auto"/>
            <w:hideMark/>
          </w:tcPr>
          <w:p w14:paraId="0E530ACE"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630" w:type="dxa"/>
            <w:tcBorders>
              <w:top w:val="nil"/>
              <w:left w:val="nil"/>
              <w:bottom w:val="single" w:sz="4" w:space="0" w:color="auto"/>
              <w:right w:val="single" w:sz="4" w:space="0" w:color="auto"/>
            </w:tcBorders>
            <w:shd w:val="clear" w:color="auto" w:fill="auto"/>
            <w:noWrap/>
            <w:hideMark/>
          </w:tcPr>
          <w:p w14:paraId="22D23D01"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0.13</w:t>
            </w:r>
          </w:p>
        </w:tc>
        <w:tc>
          <w:tcPr>
            <w:tcW w:w="630" w:type="dxa"/>
            <w:tcBorders>
              <w:top w:val="single" w:sz="4" w:space="0" w:color="auto"/>
              <w:left w:val="nil"/>
              <w:bottom w:val="single" w:sz="4" w:space="0" w:color="auto"/>
              <w:right w:val="single" w:sz="4" w:space="0" w:color="auto"/>
            </w:tcBorders>
          </w:tcPr>
          <w:p w14:paraId="767B23BB"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6D16AB00"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Village Residential</w:t>
            </w:r>
          </w:p>
        </w:tc>
        <w:tc>
          <w:tcPr>
            <w:tcW w:w="951" w:type="dxa"/>
            <w:tcBorders>
              <w:top w:val="nil"/>
              <w:left w:val="nil"/>
              <w:bottom w:val="single" w:sz="4" w:space="0" w:color="auto"/>
              <w:right w:val="single" w:sz="4" w:space="0" w:color="auto"/>
            </w:tcBorders>
          </w:tcPr>
          <w:p w14:paraId="19AB18C3"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44B1425B" w14:textId="77777777" w:rsidTr="00A35476">
        <w:trPr>
          <w:trHeight w:val="255"/>
        </w:trPr>
        <w:tc>
          <w:tcPr>
            <w:tcW w:w="924" w:type="dxa"/>
            <w:tcBorders>
              <w:top w:val="nil"/>
              <w:left w:val="single" w:sz="4" w:space="0" w:color="auto"/>
              <w:bottom w:val="single" w:sz="4" w:space="0" w:color="auto"/>
              <w:right w:val="single" w:sz="4" w:space="0" w:color="auto"/>
            </w:tcBorders>
            <w:shd w:val="clear" w:color="auto" w:fill="auto"/>
            <w:hideMark/>
          </w:tcPr>
          <w:p w14:paraId="1360BDFB"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1020" w:type="dxa"/>
            <w:tcBorders>
              <w:top w:val="nil"/>
              <w:left w:val="nil"/>
              <w:bottom w:val="single" w:sz="4" w:space="0" w:color="auto"/>
              <w:right w:val="single" w:sz="4" w:space="0" w:color="auto"/>
            </w:tcBorders>
            <w:shd w:val="clear" w:color="auto" w:fill="auto"/>
            <w:hideMark/>
          </w:tcPr>
          <w:p w14:paraId="0164F01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810" w:type="dxa"/>
            <w:tcBorders>
              <w:top w:val="nil"/>
              <w:left w:val="nil"/>
              <w:bottom w:val="single" w:sz="4" w:space="0" w:color="auto"/>
              <w:right w:val="single" w:sz="4" w:space="0" w:color="auto"/>
            </w:tcBorders>
            <w:shd w:val="clear" w:color="auto" w:fill="auto"/>
            <w:noWrap/>
            <w:hideMark/>
          </w:tcPr>
          <w:p w14:paraId="185AAA9F"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6-2 0 118</w:t>
            </w:r>
          </w:p>
        </w:tc>
        <w:tc>
          <w:tcPr>
            <w:tcW w:w="900" w:type="dxa"/>
            <w:tcBorders>
              <w:top w:val="nil"/>
              <w:left w:val="nil"/>
              <w:bottom w:val="single" w:sz="4" w:space="0" w:color="auto"/>
              <w:right w:val="single" w:sz="4" w:space="0" w:color="auto"/>
            </w:tcBorders>
            <w:shd w:val="clear" w:color="auto" w:fill="auto"/>
            <w:hideMark/>
          </w:tcPr>
          <w:p w14:paraId="6950658F"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Freight Yard</w:t>
            </w:r>
          </w:p>
        </w:tc>
        <w:tc>
          <w:tcPr>
            <w:tcW w:w="900" w:type="dxa"/>
            <w:tcBorders>
              <w:top w:val="nil"/>
              <w:left w:val="nil"/>
              <w:bottom w:val="single" w:sz="4" w:space="0" w:color="auto"/>
              <w:right w:val="single" w:sz="4" w:space="0" w:color="auto"/>
            </w:tcBorders>
            <w:shd w:val="clear" w:color="auto" w:fill="auto"/>
            <w:hideMark/>
          </w:tcPr>
          <w:p w14:paraId="4C55157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Fair</w:t>
            </w:r>
          </w:p>
        </w:tc>
        <w:tc>
          <w:tcPr>
            <w:tcW w:w="990" w:type="dxa"/>
            <w:tcBorders>
              <w:top w:val="nil"/>
              <w:left w:val="nil"/>
              <w:bottom w:val="single" w:sz="4" w:space="0" w:color="auto"/>
              <w:right w:val="single" w:sz="4" w:space="0" w:color="auto"/>
            </w:tcBorders>
            <w:shd w:val="clear" w:color="auto" w:fill="auto"/>
            <w:hideMark/>
          </w:tcPr>
          <w:p w14:paraId="7724AD8C"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Fair</w:t>
            </w:r>
          </w:p>
        </w:tc>
        <w:tc>
          <w:tcPr>
            <w:tcW w:w="1080" w:type="dxa"/>
            <w:tcBorders>
              <w:top w:val="nil"/>
              <w:left w:val="nil"/>
              <w:bottom w:val="single" w:sz="4" w:space="0" w:color="auto"/>
              <w:right w:val="single" w:sz="4" w:space="0" w:color="auto"/>
            </w:tcBorders>
            <w:shd w:val="clear" w:color="auto" w:fill="auto"/>
            <w:hideMark/>
          </w:tcPr>
          <w:p w14:paraId="5522CCB8"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630" w:type="dxa"/>
            <w:tcBorders>
              <w:top w:val="nil"/>
              <w:left w:val="nil"/>
              <w:bottom w:val="single" w:sz="4" w:space="0" w:color="auto"/>
              <w:right w:val="single" w:sz="4" w:space="0" w:color="auto"/>
            </w:tcBorders>
            <w:shd w:val="clear" w:color="auto" w:fill="auto"/>
            <w:noWrap/>
            <w:hideMark/>
          </w:tcPr>
          <w:p w14:paraId="3314883C"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0.70</w:t>
            </w:r>
          </w:p>
        </w:tc>
        <w:tc>
          <w:tcPr>
            <w:tcW w:w="630" w:type="dxa"/>
            <w:tcBorders>
              <w:top w:val="single" w:sz="4" w:space="0" w:color="auto"/>
              <w:left w:val="nil"/>
              <w:bottom w:val="single" w:sz="4" w:space="0" w:color="auto"/>
              <w:right w:val="single" w:sz="4" w:space="0" w:color="auto"/>
            </w:tcBorders>
          </w:tcPr>
          <w:p w14:paraId="35BB3406"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69C795EE"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Historic Industrial</w:t>
            </w:r>
          </w:p>
        </w:tc>
        <w:tc>
          <w:tcPr>
            <w:tcW w:w="951" w:type="dxa"/>
            <w:tcBorders>
              <w:top w:val="nil"/>
              <w:left w:val="nil"/>
              <w:bottom w:val="single" w:sz="4" w:space="0" w:color="auto"/>
              <w:right w:val="single" w:sz="4" w:space="0" w:color="auto"/>
            </w:tcBorders>
          </w:tcPr>
          <w:p w14:paraId="28CFBDCE"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78914E60" w14:textId="77777777" w:rsidTr="00A35476">
        <w:trPr>
          <w:trHeight w:val="503"/>
        </w:trPr>
        <w:tc>
          <w:tcPr>
            <w:tcW w:w="924" w:type="dxa"/>
            <w:tcBorders>
              <w:top w:val="nil"/>
              <w:left w:val="single" w:sz="4" w:space="0" w:color="auto"/>
              <w:bottom w:val="single" w:sz="4" w:space="0" w:color="auto"/>
              <w:right w:val="single" w:sz="4" w:space="0" w:color="auto"/>
            </w:tcBorders>
            <w:shd w:val="clear" w:color="auto" w:fill="auto"/>
            <w:hideMark/>
          </w:tcPr>
          <w:p w14:paraId="5F4B719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1020" w:type="dxa"/>
            <w:tcBorders>
              <w:top w:val="nil"/>
              <w:left w:val="nil"/>
              <w:bottom w:val="single" w:sz="4" w:space="0" w:color="auto"/>
              <w:right w:val="single" w:sz="4" w:space="0" w:color="auto"/>
            </w:tcBorders>
            <w:shd w:val="clear" w:color="auto" w:fill="auto"/>
            <w:hideMark/>
          </w:tcPr>
          <w:p w14:paraId="6C511068"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Town Garage and Sheds, Conway St.</w:t>
            </w:r>
          </w:p>
        </w:tc>
        <w:tc>
          <w:tcPr>
            <w:tcW w:w="810" w:type="dxa"/>
            <w:tcBorders>
              <w:top w:val="nil"/>
              <w:left w:val="nil"/>
              <w:bottom w:val="single" w:sz="4" w:space="0" w:color="auto"/>
              <w:right w:val="single" w:sz="4" w:space="0" w:color="auto"/>
            </w:tcBorders>
            <w:shd w:val="clear" w:color="auto" w:fill="auto"/>
            <w:noWrap/>
            <w:hideMark/>
          </w:tcPr>
          <w:p w14:paraId="7CEF5738"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6-2 0 122</w:t>
            </w:r>
          </w:p>
        </w:tc>
        <w:tc>
          <w:tcPr>
            <w:tcW w:w="900" w:type="dxa"/>
            <w:tcBorders>
              <w:top w:val="nil"/>
              <w:left w:val="nil"/>
              <w:bottom w:val="single" w:sz="4" w:space="0" w:color="auto"/>
              <w:right w:val="single" w:sz="4" w:space="0" w:color="auto"/>
            </w:tcBorders>
            <w:shd w:val="clear" w:color="auto" w:fill="auto"/>
            <w:hideMark/>
          </w:tcPr>
          <w:p w14:paraId="04F1FFDA"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Buckland DPW</w:t>
            </w:r>
          </w:p>
        </w:tc>
        <w:tc>
          <w:tcPr>
            <w:tcW w:w="900" w:type="dxa"/>
            <w:tcBorders>
              <w:top w:val="nil"/>
              <w:left w:val="nil"/>
              <w:bottom w:val="single" w:sz="4" w:space="0" w:color="auto"/>
              <w:right w:val="single" w:sz="4" w:space="0" w:color="auto"/>
            </w:tcBorders>
            <w:shd w:val="clear" w:color="auto" w:fill="auto"/>
            <w:hideMark/>
          </w:tcPr>
          <w:p w14:paraId="52F0EF17"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Poor</w:t>
            </w:r>
          </w:p>
        </w:tc>
        <w:tc>
          <w:tcPr>
            <w:tcW w:w="990" w:type="dxa"/>
            <w:tcBorders>
              <w:top w:val="nil"/>
              <w:left w:val="nil"/>
              <w:bottom w:val="single" w:sz="4" w:space="0" w:color="auto"/>
              <w:right w:val="single" w:sz="4" w:space="0" w:color="auto"/>
            </w:tcBorders>
            <w:shd w:val="clear" w:color="auto" w:fill="auto"/>
            <w:hideMark/>
          </w:tcPr>
          <w:p w14:paraId="0011153C"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Poor</w:t>
            </w:r>
          </w:p>
        </w:tc>
        <w:tc>
          <w:tcPr>
            <w:tcW w:w="1080" w:type="dxa"/>
            <w:tcBorders>
              <w:top w:val="nil"/>
              <w:left w:val="nil"/>
              <w:bottom w:val="single" w:sz="4" w:space="0" w:color="auto"/>
              <w:right w:val="single" w:sz="4" w:space="0" w:color="auto"/>
            </w:tcBorders>
            <w:shd w:val="clear" w:color="auto" w:fill="auto"/>
            <w:hideMark/>
          </w:tcPr>
          <w:p w14:paraId="2A68440A"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Poor</w:t>
            </w:r>
          </w:p>
        </w:tc>
        <w:tc>
          <w:tcPr>
            <w:tcW w:w="630" w:type="dxa"/>
            <w:tcBorders>
              <w:top w:val="nil"/>
              <w:left w:val="nil"/>
              <w:bottom w:val="single" w:sz="4" w:space="0" w:color="auto"/>
              <w:right w:val="single" w:sz="4" w:space="0" w:color="auto"/>
            </w:tcBorders>
            <w:shd w:val="clear" w:color="auto" w:fill="auto"/>
            <w:noWrap/>
            <w:hideMark/>
          </w:tcPr>
          <w:p w14:paraId="7D06F1AC"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0.36</w:t>
            </w:r>
          </w:p>
        </w:tc>
        <w:tc>
          <w:tcPr>
            <w:tcW w:w="630" w:type="dxa"/>
            <w:tcBorders>
              <w:top w:val="single" w:sz="4" w:space="0" w:color="auto"/>
              <w:left w:val="nil"/>
              <w:bottom w:val="single" w:sz="4" w:space="0" w:color="auto"/>
              <w:right w:val="single" w:sz="4" w:space="0" w:color="auto"/>
            </w:tcBorders>
          </w:tcPr>
          <w:p w14:paraId="0E724A40"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519728FB"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2F0BF3B6"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51257491"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7978C117"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1020" w:type="dxa"/>
            <w:tcBorders>
              <w:top w:val="nil"/>
              <w:left w:val="nil"/>
              <w:bottom w:val="single" w:sz="4" w:space="0" w:color="auto"/>
              <w:right w:val="single" w:sz="4" w:space="0" w:color="auto"/>
            </w:tcBorders>
            <w:shd w:val="clear" w:color="auto" w:fill="auto"/>
            <w:hideMark/>
          </w:tcPr>
          <w:p w14:paraId="28949840"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Wastewater Treatment Plant</w:t>
            </w:r>
          </w:p>
        </w:tc>
        <w:tc>
          <w:tcPr>
            <w:tcW w:w="810" w:type="dxa"/>
            <w:tcBorders>
              <w:top w:val="nil"/>
              <w:left w:val="nil"/>
              <w:bottom w:val="single" w:sz="4" w:space="0" w:color="auto"/>
              <w:right w:val="single" w:sz="4" w:space="0" w:color="auto"/>
            </w:tcBorders>
            <w:shd w:val="clear" w:color="auto" w:fill="auto"/>
            <w:noWrap/>
            <w:hideMark/>
          </w:tcPr>
          <w:p w14:paraId="67A1A3B1"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6-5 0 15</w:t>
            </w:r>
          </w:p>
        </w:tc>
        <w:tc>
          <w:tcPr>
            <w:tcW w:w="900" w:type="dxa"/>
            <w:tcBorders>
              <w:top w:val="nil"/>
              <w:left w:val="nil"/>
              <w:bottom w:val="single" w:sz="4" w:space="0" w:color="auto"/>
              <w:right w:val="single" w:sz="4" w:space="0" w:color="auto"/>
            </w:tcBorders>
            <w:shd w:val="clear" w:color="auto" w:fill="auto"/>
            <w:hideMark/>
          </w:tcPr>
          <w:p w14:paraId="3F11B257"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Wastewater Treatment</w:t>
            </w:r>
          </w:p>
        </w:tc>
        <w:tc>
          <w:tcPr>
            <w:tcW w:w="900" w:type="dxa"/>
            <w:tcBorders>
              <w:top w:val="nil"/>
              <w:left w:val="nil"/>
              <w:bottom w:val="single" w:sz="4" w:space="0" w:color="auto"/>
              <w:right w:val="single" w:sz="4" w:space="0" w:color="auto"/>
            </w:tcBorders>
            <w:shd w:val="clear" w:color="auto" w:fill="auto"/>
            <w:hideMark/>
          </w:tcPr>
          <w:p w14:paraId="24F382CF"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2CEDF274"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1080" w:type="dxa"/>
            <w:tcBorders>
              <w:top w:val="nil"/>
              <w:left w:val="nil"/>
              <w:bottom w:val="single" w:sz="4" w:space="0" w:color="auto"/>
              <w:right w:val="single" w:sz="4" w:space="0" w:color="auto"/>
            </w:tcBorders>
            <w:shd w:val="clear" w:color="auto" w:fill="auto"/>
            <w:hideMark/>
          </w:tcPr>
          <w:p w14:paraId="3F7B08E8"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630" w:type="dxa"/>
            <w:tcBorders>
              <w:top w:val="nil"/>
              <w:left w:val="nil"/>
              <w:bottom w:val="single" w:sz="4" w:space="0" w:color="auto"/>
              <w:right w:val="single" w:sz="4" w:space="0" w:color="auto"/>
            </w:tcBorders>
            <w:shd w:val="clear" w:color="auto" w:fill="auto"/>
            <w:noWrap/>
            <w:hideMark/>
          </w:tcPr>
          <w:p w14:paraId="6E119208"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4.47</w:t>
            </w:r>
          </w:p>
        </w:tc>
        <w:tc>
          <w:tcPr>
            <w:tcW w:w="630" w:type="dxa"/>
            <w:tcBorders>
              <w:top w:val="single" w:sz="4" w:space="0" w:color="auto"/>
              <w:left w:val="nil"/>
              <w:bottom w:val="single" w:sz="4" w:space="0" w:color="auto"/>
              <w:right w:val="single" w:sz="4" w:space="0" w:color="auto"/>
            </w:tcBorders>
          </w:tcPr>
          <w:p w14:paraId="331C305F"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5B7882E7"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Village Residential</w:t>
            </w:r>
          </w:p>
        </w:tc>
        <w:tc>
          <w:tcPr>
            <w:tcW w:w="951" w:type="dxa"/>
            <w:tcBorders>
              <w:top w:val="nil"/>
              <w:left w:val="nil"/>
              <w:bottom w:val="single" w:sz="4" w:space="0" w:color="auto"/>
              <w:right w:val="single" w:sz="4" w:space="0" w:color="auto"/>
            </w:tcBorders>
          </w:tcPr>
          <w:p w14:paraId="3942C251"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2CBC4145" w14:textId="77777777" w:rsidTr="00A35476">
        <w:trPr>
          <w:trHeight w:val="485"/>
        </w:trPr>
        <w:tc>
          <w:tcPr>
            <w:tcW w:w="924" w:type="dxa"/>
            <w:tcBorders>
              <w:top w:val="nil"/>
              <w:left w:val="single" w:sz="4" w:space="0" w:color="auto"/>
              <w:bottom w:val="single" w:sz="4" w:space="0" w:color="auto"/>
              <w:right w:val="single" w:sz="4" w:space="0" w:color="auto"/>
            </w:tcBorders>
            <w:shd w:val="clear" w:color="auto" w:fill="auto"/>
            <w:hideMark/>
          </w:tcPr>
          <w:p w14:paraId="24F5C208"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1020" w:type="dxa"/>
            <w:tcBorders>
              <w:top w:val="nil"/>
              <w:left w:val="nil"/>
              <w:bottom w:val="single" w:sz="4" w:space="0" w:color="auto"/>
              <w:right w:val="single" w:sz="4" w:space="0" w:color="auto"/>
            </w:tcBorders>
            <w:shd w:val="clear" w:color="auto" w:fill="auto"/>
            <w:hideMark/>
          </w:tcPr>
          <w:p w14:paraId="03218134"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Buckland Landfill Site</w:t>
            </w:r>
          </w:p>
        </w:tc>
        <w:tc>
          <w:tcPr>
            <w:tcW w:w="810" w:type="dxa"/>
            <w:tcBorders>
              <w:top w:val="nil"/>
              <w:left w:val="nil"/>
              <w:bottom w:val="single" w:sz="4" w:space="0" w:color="auto"/>
              <w:right w:val="single" w:sz="4" w:space="0" w:color="auto"/>
            </w:tcBorders>
            <w:shd w:val="clear" w:color="auto" w:fill="auto"/>
            <w:noWrap/>
            <w:hideMark/>
          </w:tcPr>
          <w:p w14:paraId="376668A1"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8 0 62</w:t>
            </w:r>
          </w:p>
        </w:tc>
        <w:tc>
          <w:tcPr>
            <w:tcW w:w="900" w:type="dxa"/>
            <w:tcBorders>
              <w:top w:val="nil"/>
              <w:left w:val="nil"/>
              <w:bottom w:val="single" w:sz="4" w:space="0" w:color="auto"/>
              <w:right w:val="single" w:sz="4" w:space="0" w:color="auto"/>
            </w:tcBorders>
            <w:shd w:val="clear" w:color="auto" w:fill="auto"/>
            <w:hideMark/>
          </w:tcPr>
          <w:p w14:paraId="6EC8BFEE"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Landfill capped, Transfer station</w:t>
            </w:r>
          </w:p>
        </w:tc>
        <w:tc>
          <w:tcPr>
            <w:tcW w:w="900" w:type="dxa"/>
            <w:tcBorders>
              <w:top w:val="nil"/>
              <w:left w:val="nil"/>
              <w:bottom w:val="single" w:sz="4" w:space="0" w:color="auto"/>
              <w:right w:val="single" w:sz="4" w:space="0" w:color="auto"/>
            </w:tcBorders>
            <w:shd w:val="clear" w:color="auto" w:fill="auto"/>
            <w:hideMark/>
          </w:tcPr>
          <w:p w14:paraId="2677FD55"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990" w:type="dxa"/>
            <w:tcBorders>
              <w:top w:val="nil"/>
              <w:left w:val="nil"/>
              <w:bottom w:val="single" w:sz="4" w:space="0" w:color="auto"/>
              <w:right w:val="single" w:sz="4" w:space="0" w:color="auto"/>
            </w:tcBorders>
            <w:shd w:val="clear" w:color="auto" w:fill="auto"/>
            <w:hideMark/>
          </w:tcPr>
          <w:p w14:paraId="643E60B2"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1080" w:type="dxa"/>
            <w:tcBorders>
              <w:top w:val="nil"/>
              <w:left w:val="nil"/>
              <w:bottom w:val="single" w:sz="4" w:space="0" w:color="auto"/>
              <w:right w:val="single" w:sz="4" w:space="0" w:color="auto"/>
            </w:tcBorders>
            <w:shd w:val="clear" w:color="auto" w:fill="auto"/>
            <w:hideMark/>
          </w:tcPr>
          <w:p w14:paraId="48107D0E"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630" w:type="dxa"/>
            <w:tcBorders>
              <w:top w:val="nil"/>
              <w:left w:val="nil"/>
              <w:bottom w:val="single" w:sz="4" w:space="0" w:color="auto"/>
              <w:right w:val="single" w:sz="4" w:space="0" w:color="auto"/>
            </w:tcBorders>
            <w:shd w:val="clear" w:color="auto" w:fill="auto"/>
            <w:noWrap/>
            <w:hideMark/>
          </w:tcPr>
          <w:p w14:paraId="3B9A6D9C"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11.00</w:t>
            </w:r>
          </w:p>
        </w:tc>
        <w:tc>
          <w:tcPr>
            <w:tcW w:w="630" w:type="dxa"/>
            <w:tcBorders>
              <w:top w:val="single" w:sz="4" w:space="0" w:color="auto"/>
              <w:left w:val="nil"/>
              <w:bottom w:val="single" w:sz="4" w:space="0" w:color="auto"/>
              <w:right w:val="single" w:sz="4" w:space="0" w:color="auto"/>
            </w:tcBorders>
          </w:tcPr>
          <w:p w14:paraId="2E6BC640"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77A15126"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02B31F16"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4173A3AF"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4D20C956"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1020" w:type="dxa"/>
            <w:tcBorders>
              <w:top w:val="nil"/>
              <w:left w:val="nil"/>
              <w:bottom w:val="single" w:sz="4" w:space="0" w:color="auto"/>
              <w:right w:val="single" w:sz="4" w:space="0" w:color="auto"/>
            </w:tcBorders>
            <w:shd w:val="clear" w:color="auto" w:fill="auto"/>
            <w:hideMark/>
          </w:tcPr>
          <w:p w14:paraId="7DD8CDD7"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Landfill Site, Conway Street</w:t>
            </w:r>
          </w:p>
        </w:tc>
        <w:tc>
          <w:tcPr>
            <w:tcW w:w="810" w:type="dxa"/>
            <w:tcBorders>
              <w:top w:val="nil"/>
              <w:left w:val="nil"/>
              <w:bottom w:val="single" w:sz="4" w:space="0" w:color="auto"/>
              <w:right w:val="single" w:sz="4" w:space="0" w:color="auto"/>
            </w:tcBorders>
            <w:shd w:val="clear" w:color="auto" w:fill="auto"/>
            <w:noWrap/>
            <w:hideMark/>
          </w:tcPr>
          <w:p w14:paraId="015DBD00"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9 0 36</w:t>
            </w:r>
          </w:p>
        </w:tc>
        <w:tc>
          <w:tcPr>
            <w:tcW w:w="900" w:type="dxa"/>
            <w:tcBorders>
              <w:top w:val="nil"/>
              <w:left w:val="nil"/>
              <w:bottom w:val="single" w:sz="4" w:space="0" w:color="auto"/>
              <w:right w:val="single" w:sz="4" w:space="0" w:color="auto"/>
            </w:tcBorders>
            <w:shd w:val="clear" w:color="auto" w:fill="auto"/>
            <w:hideMark/>
          </w:tcPr>
          <w:p w14:paraId="04286146"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C&amp;D debris, stumps, Abandoned</w:t>
            </w:r>
          </w:p>
        </w:tc>
        <w:tc>
          <w:tcPr>
            <w:tcW w:w="900" w:type="dxa"/>
            <w:tcBorders>
              <w:top w:val="nil"/>
              <w:left w:val="nil"/>
              <w:bottom w:val="single" w:sz="4" w:space="0" w:color="auto"/>
              <w:right w:val="single" w:sz="4" w:space="0" w:color="auto"/>
            </w:tcBorders>
            <w:shd w:val="clear" w:color="auto" w:fill="auto"/>
            <w:hideMark/>
          </w:tcPr>
          <w:p w14:paraId="1C287DB8"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Poor</w:t>
            </w:r>
          </w:p>
        </w:tc>
        <w:tc>
          <w:tcPr>
            <w:tcW w:w="990" w:type="dxa"/>
            <w:tcBorders>
              <w:top w:val="nil"/>
              <w:left w:val="nil"/>
              <w:bottom w:val="single" w:sz="4" w:space="0" w:color="auto"/>
              <w:right w:val="single" w:sz="4" w:space="0" w:color="auto"/>
            </w:tcBorders>
            <w:shd w:val="clear" w:color="auto" w:fill="auto"/>
            <w:hideMark/>
          </w:tcPr>
          <w:p w14:paraId="586BBF29"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1080" w:type="dxa"/>
            <w:tcBorders>
              <w:top w:val="nil"/>
              <w:left w:val="nil"/>
              <w:bottom w:val="single" w:sz="4" w:space="0" w:color="auto"/>
              <w:right w:val="single" w:sz="4" w:space="0" w:color="auto"/>
            </w:tcBorders>
            <w:shd w:val="clear" w:color="auto" w:fill="auto"/>
            <w:hideMark/>
          </w:tcPr>
          <w:p w14:paraId="3891751A"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630" w:type="dxa"/>
            <w:tcBorders>
              <w:top w:val="nil"/>
              <w:left w:val="nil"/>
              <w:bottom w:val="single" w:sz="4" w:space="0" w:color="auto"/>
              <w:right w:val="single" w:sz="4" w:space="0" w:color="auto"/>
            </w:tcBorders>
            <w:shd w:val="clear" w:color="auto" w:fill="auto"/>
            <w:noWrap/>
            <w:hideMark/>
          </w:tcPr>
          <w:p w14:paraId="3F464980"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7.60</w:t>
            </w:r>
          </w:p>
        </w:tc>
        <w:tc>
          <w:tcPr>
            <w:tcW w:w="630" w:type="dxa"/>
            <w:tcBorders>
              <w:top w:val="single" w:sz="4" w:space="0" w:color="auto"/>
              <w:left w:val="nil"/>
              <w:bottom w:val="single" w:sz="4" w:space="0" w:color="auto"/>
              <w:right w:val="single" w:sz="4" w:space="0" w:color="auto"/>
            </w:tcBorders>
          </w:tcPr>
          <w:p w14:paraId="067E924A"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40BECBBE"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729B0DF7"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7461F64B"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0C5B3A3B"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1020" w:type="dxa"/>
            <w:tcBorders>
              <w:top w:val="nil"/>
              <w:left w:val="nil"/>
              <w:bottom w:val="single" w:sz="4" w:space="0" w:color="auto"/>
              <w:right w:val="single" w:sz="4" w:space="0" w:color="auto"/>
            </w:tcBorders>
            <w:shd w:val="clear" w:color="auto" w:fill="auto"/>
            <w:hideMark/>
          </w:tcPr>
          <w:p w14:paraId="22D5B21E"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Town Common</w:t>
            </w:r>
          </w:p>
        </w:tc>
        <w:tc>
          <w:tcPr>
            <w:tcW w:w="810" w:type="dxa"/>
            <w:tcBorders>
              <w:top w:val="nil"/>
              <w:left w:val="nil"/>
              <w:bottom w:val="single" w:sz="4" w:space="0" w:color="auto"/>
              <w:right w:val="single" w:sz="4" w:space="0" w:color="auto"/>
            </w:tcBorders>
            <w:shd w:val="clear" w:color="auto" w:fill="auto"/>
            <w:noWrap/>
            <w:hideMark/>
          </w:tcPr>
          <w:p w14:paraId="7B1EE3B7"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5-1 0 14</w:t>
            </w:r>
          </w:p>
        </w:tc>
        <w:tc>
          <w:tcPr>
            <w:tcW w:w="900" w:type="dxa"/>
            <w:tcBorders>
              <w:top w:val="nil"/>
              <w:left w:val="nil"/>
              <w:bottom w:val="single" w:sz="4" w:space="0" w:color="auto"/>
              <w:right w:val="single" w:sz="4" w:space="0" w:color="auto"/>
            </w:tcBorders>
            <w:shd w:val="clear" w:color="auto" w:fill="auto"/>
            <w:hideMark/>
          </w:tcPr>
          <w:p w14:paraId="6B12D3DF"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 xml:space="preserve">Parking lot, Open air events </w:t>
            </w:r>
          </w:p>
        </w:tc>
        <w:tc>
          <w:tcPr>
            <w:tcW w:w="900" w:type="dxa"/>
            <w:tcBorders>
              <w:top w:val="nil"/>
              <w:left w:val="nil"/>
              <w:bottom w:val="single" w:sz="4" w:space="0" w:color="auto"/>
              <w:right w:val="single" w:sz="4" w:space="0" w:color="auto"/>
            </w:tcBorders>
            <w:shd w:val="clear" w:color="auto" w:fill="auto"/>
            <w:hideMark/>
          </w:tcPr>
          <w:p w14:paraId="4C56FD89"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40493D6C"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1080" w:type="dxa"/>
            <w:tcBorders>
              <w:top w:val="nil"/>
              <w:left w:val="nil"/>
              <w:bottom w:val="single" w:sz="4" w:space="0" w:color="auto"/>
              <w:right w:val="single" w:sz="4" w:space="0" w:color="auto"/>
            </w:tcBorders>
            <w:shd w:val="clear" w:color="auto" w:fill="auto"/>
            <w:hideMark/>
          </w:tcPr>
          <w:p w14:paraId="54C62B1B"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630" w:type="dxa"/>
            <w:tcBorders>
              <w:top w:val="nil"/>
              <w:left w:val="nil"/>
              <w:bottom w:val="single" w:sz="4" w:space="0" w:color="auto"/>
              <w:right w:val="single" w:sz="4" w:space="0" w:color="auto"/>
            </w:tcBorders>
            <w:shd w:val="clear" w:color="auto" w:fill="auto"/>
            <w:noWrap/>
            <w:hideMark/>
          </w:tcPr>
          <w:p w14:paraId="5170809A"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0.72</w:t>
            </w:r>
          </w:p>
        </w:tc>
        <w:tc>
          <w:tcPr>
            <w:tcW w:w="630" w:type="dxa"/>
            <w:tcBorders>
              <w:top w:val="single" w:sz="4" w:space="0" w:color="auto"/>
              <w:left w:val="nil"/>
              <w:bottom w:val="single" w:sz="4" w:space="0" w:color="auto"/>
              <w:right w:val="single" w:sz="4" w:space="0" w:color="auto"/>
            </w:tcBorders>
          </w:tcPr>
          <w:p w14:paraId="64026CF5"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4C1AEB1D"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Village Residential</w:t>
            </w:r>
          </w:p>
        </w:tc>
        <w:tc>
          <w:tcPr>
            <w:tcW w:w="951" w:type="dxa"/>
            <w:tcBorders>
              <w:top w:val="nil"/>
              <w:left w:val="nil"/>
              <w:bottom w:val="single" w:sz="4" w:space="0" w:color="auto"/>
              <w:right w:val="single" w:sz="4" w:space="0" w:color="auto"/>
            </w:tcBorders>
          </w:tcPr>
          <w:p w14:paraId="3FBA97E5"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090C8F64" w14:textId="77777777" w:rsidTr="00A35476">
        <w:trPr>
          <w:trHeight w:val="720"/>
        </w:trPr>
        <w:tc>
          <w:tcPr>
            <w:tcW w:w="924" w:type="dxa"/>
            <w:tcBorders>
              <w:top w:val="nil"/>
              <w:left w:val="single" w:sz="4" w:space="0" w:color="auto"/>
              <w:bottom w:val="single" w:sz="4" w:space="0" w:color="auto"/>
              <w:right w:val="single" w:sz="4" w:space="0" w:color="auto"/>
            </w:tcBorders>
            <w:shd w:val="clear" w:color="auto" w:fill="auto"/>
            <w:hideMark/>
          </w:tcPr>
          <w:p w14:paraId="6D328DBC"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Mohawk Trail Regional School District</w:t>
            </w:r>
          </w:p>
        </w:tc>
        <w:tc>
          <w:tcPr>
            <w:tcW w:w="1020" w:type="dxa"/>
            <w:tcBorders>
              <w:top w:val="nil"/>
              <w:left w:val="nil"/>
              <w:bottom w:val="single" w:sz="4" w:space="0" w:color="auto"/>
              <w:right w:val="single" w:sz="4" w:space="0" w:color="auto"/>
            </w:tcBorders>
            <w:shd w:val="clear" w:color="auto" w:fill="auto"/>
            <w:hideMark/>
          </w:tcPr>
          <w:p w14:paraId="4774541E"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Mohawk Trail Regional High School</w:t>
            </w:r>
          </w:p>
        </w:tc>
        <w:tc>
          <w:tcPr>
            <w:tcW w:w="810" w:type="dxa"/>
            <w:tcBorders>
              <w:top w:val="nil"/>
              <w:left w:val="nil"/>
              <w:bottom w:val="single" w:sz="4" w:space="0" w:color="auto"/>
              <w:right w:val="single" w:sz="4" w:space="0" w:color="auto"/>
            </w:tcBorders>
            <w:shd w:val="clear" w:color="auto" w:fill="auto"/>
            <w:noWrap/>
            <w:hideMark/>
          </w:tcPr>
          <w:p w14:paraId="54CBCF40"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3 0 8</w:t>
            </w:r>
          </w:p>
        </w:tc>
        <w:tc>
          <w:tcPr>
            <w:tcW w:w="900" w:type="dxa"/>
            <w:tcBorders>
              <w:top w:val="nil"/>
              <w:left w:val="nil"/>
              <w:bottom w:val="single" w:sz="4" w:space="0" w:color="auto"/>
              <w:right w:val="single" w:sz="4" w:space="0" w:color="auto"/>
            </w:tcBorders>
            <w:shd w:val="clear" w:color="auto" w:fill="auto"/>
            <w:hideMark/>
          </w:tcPr>
          <w:p w14:paraId="29DAA79D"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Football, track, baseball, soccer, field hockey, cc skiing</w:t>
            </w:r>
          </w:p>
        </w:tc>
        <w:tc>
          <w:tcPr>
            <w:tcW w:w="900" w:type="dxa"/>
            <w:tcBorders>
              <w:top w:val="nil"/>
              <w:left w:val="nil"/>
              <w:bottom w:val="single" w:sz="4" w:space="0" w:color="auto"/>
              <w:right w:val="single" w:sz="4" w:space="0" w:color="auto"/>
            </w:tcBorders>
            <w:shd w:val="clear" w:color="auto" w:fill="auto"/>
            <w:hideMark/>
          </w:tcPr>
          <w:p w14:paraId="445CF1F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990" w:type="dxa"/>
            <w:tcBorders>
              <w:top w:val="nil"/>
              <w:left w:val="nil"/>
              <w:bottom w:val="single" w:sz="4" w:space="0" w:color="auto"/>
              <w:right w:val="single" w:sz="4" w:space="0" w:color="auto"/>
            </w:tcBorders>
            <w:shd w:val="clear" w:color="auto" w:fill="auto"/>
            <w:hideMark/>
          </w:tcPr>
          <w:p w14:paraId="3CBACECB"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1080" w:type="dxa"/>
            <w:tcBorders>
              <w:top w:val="nil"/>
              <w:left w:val="nil"/>
              <w:bottom w:val="single" w:sz="4" w:space="0" w:color="auto"/>
              <w:right w:val="single" w:sz="4" w:space="0" w:color="auto"/>
            </w:tcBorders>
            <w:shd w:val="clear" w:color="auto" w:fill="auto"/>
            <w:hideMark/>
          </w:tcPr>
          <w:p w14:paraId="659C2194"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630" w:type="dxa"/>
            <w:tcBorders>
              <w:top w:val="nil"/>
              <w:left w:val="nil"/>
              <w:bottom w:val="single" w:sz="4" w:space="0" w:color="auto"/>
              <w:right w:val="single" w:sz="4" w:space="0" w:color="auto"/>
            </w:tcBorders>
            <w:shd w:val="clear" w:color="auto" w:fill="auto"/>
            <w:noWrap/>
            <w:hideMark/>
          </w:tcPr>
          <w:p w14:paraId="31C110D2"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64.99</w:t>
            </w:r>
          </w:p>
        </w:tc>
        <w:tc>
          <w:tcPr>
            <w:tcW w:w="630" w:type="dxa"/>
            <w:tcBorders>
              <w:top w:val="single" w:sz="4" w:space="0" w:color="auto"/>
              <w:left w:val="nil"/>
              <w:bottom w:val="single" w:sz="4" w:space="0" w:color="auto"/>
              <w:right w:val="single" w:sz="4" w:space="0" w:color="auto"/>
            </w:tcBorders>
          </w:tcPr>
          <w:p w14:paraId="56AF0AE6"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144205C1"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43E37BAE"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E39ED" w:rsidRPr="00AC5A2F" w14:paraId="1563F71D" w14:textId="77777777" w:rsidTr="00A35476">
        <w:trPr>
          <w:trHeight w:val="720"/>
        </w:trPr>
        <w:tc>
          <w:tcPr>
            <w:tcW w:w="924" w:type="dxa"/>
            <w:tcBorders>
              <w:top w:val="nil"/>
              <w:left w:val="single" w:sz="4" w:space="0" w:color="auto"/>
              <w:bottom w:val="single" w:sz="4" w:space="0" w:color="auto"/>
              <w:right w:val="single" w:sz="4" w:space="0" w:color="auto"/>
            </w:tcBorders>
            <w:shd w:val="clear" w:color="auto" w:fill="auto"/>
          </w:tcPr>
          <w:p w14:paraId="58D8A963" w14:textId="64952B74" w:rsidR="00AE39ED" w:rsidRPr="00AC5A2F" w:rsidRDefault="00AE39ED" w:rsidP="00E01781">
            <w:pPr>
              <w:rPr>
                <w:rFonts w:asciiTheme="minorHAnsi" w:hAnsiTheme="minorHAnsi" w:cstheme="minorHAnsi"/>
                <w:sz w:val="16"/>
                <w:szCs w:val="16"/>
              </w:rPr>
            </w:pPr>
            <w:r w:rsidRPr="00AC5A2F">
              <w:rPr>
                <w:rFonts w:asciiTheme="minorHAnsi" w:hAnsiTheme="minorHAnsi" w:cstheme="minorHAnsi"/>
                <w:sz w:val="16"/>
                <w:szCs w:val="16"/>
              </w:rPr>
              <w:t>Shelburne Falls Fire District</w:t>
            </w:r>
          </w:p>
        </w:tc>
        <w:tc>
          <w:tcPr>
            <w:tcW w:w="1020" w:type="dxa"/>
            <w:tcBorders>
              <w:top w:val="nil"/>
              <w:left w:val="nil"/>
              <w:bottom w:val="single" w:sz="4" w:space="0" w:color="auto"/>
              <w:right w:val="single" w:sz="4" w:space="0" w:color="auto"/>
            </w:tcBorders>
            <w:shd w:val="clear" w:color="auto" w:fill="auto"/>
          </w:tcPr>
          <w:p w14:paraId="0AE70E5D" w14:textId="15F22D5D" w:rsidR="00AE39ED" w:rsidRPr="00AC5A2F" w:rsidRDefault="00AE39ED" w:rsidP="00E01781">
            <w:pPr>
              <w:rPr>
                <w:rFonts w:asciiTheme="minorHAnsi" w:hAnsiTheme="minorHAnsi" w:cstheme="minorHAnsi"/>
                <w:sz w:val="16"/>
                <w:szCs w:val="16"/>
              </w:rPr>
            </w:pPr>
            <w:r>
              <w:rPr>
                <w:rFonts w:asciiTheme="minorHAnsi" w:hAnsiTheme="minorHAnsi" w:cstheme="minorHAnsi"/>
                <w:sz w:val="16"/>
                <w:szCs w:val="16"/>
              </w:rPr>
              <w:t>State Street</w:t>
            </w:r>
          </w:p>
        </w:tc>
        <w:tc>
          <w:tcPr>
            <w:tcW w:w="810" w:type="dxa"/>
            <w:tcBorders>
              <w:top w:val="nil"/>
              <w:left w:val="nil"/>
              <w:bottom w:val="single" w:sz="4" w:space="0" w:color="auto"/>
              <w:right w:val="single" w:sz="4" w:space="0" w:color="auto"/>
            </w:tcBorders>
            <w:shd w:val="clear" w:color="auto" w:fill="auto"/>
            <w:noWrap/>
          </w:tcPr>
          <w:p w14:paraId="5D1EBFA1" w14:textId="54338A4E" w:rsidR="00AE39ED" w:rsidRPr="00AC5A2F" w:rsidRDefault="00AE39ED" w:rsidP="00A35476">
            <w:pPr>
              <w:jc w:val="center"/>
              <w:rPr>
                <w:rFonts w:asciiTheme="minorHAnsi" w:hAnsiTheme="minorHAnsi" w:cstheme="minorHAnsi"/>
                <w:sz w:val="16"/>
                <w:szCs w:val="16"/>
              </w:rPr>
            </w:pPr>
            <w:r>
              <w:rPr>
                <w:rFonts w:asciiTheme="minorHAnsi" w:hAnsiTheme="minorHAnsi" w:cstheme="minorHAnsi"/>
                <w:sz w:val="16"/>
                <w:szCs w:val="16"/>
              </w:rPr>
              <w:t>3-3 0 40</w:t>
            </w:r>
          </w:p>
        </w:tc>
        <w:tc>
          <w:tcPr>
            <w:tcW w:w="900" w:type="dxa"/>
            <w:tcBorders>
              <w:top w:val="nil"/>
              <w:left w:val="nil"/>
              <w:bottom w:val="single" w:sz="4" w:space="0" w:color="auto"/>
              <w:right w:val="single" w:sz="4" w:space="0" w:color="auto"/>
            </w:tcBorders>
            <w:shd w:val="clear" w:color="auto" w:fill="auto"/>
          </w:tcPr>
          <w:p w14:paraId="7FAA6604" w14:textId="5488D244" w:rsidR="00AE39ED" w:rsidRPr="00AC5A2F" w:rsidRDefault="00AE39ED" w:rsidP="00E01781">
            <w:pPr>
              <w:rPr>
                <w:rFonts w:asciiTheme="minorHAnsi" w:hAnsiTheme="minorHAnsi" w:cstheme="minorHAnsi"/>
                <w:sz w:val="16"/>
                <w:szCs w:val="16"/>
              </w:rPr>
            </w:pPr>
            <w:r>
              <w:rPr>
                <w:rFonts w:asciiTheme="minorHAnsi" w:hAnsiTheme="minorHAnsi" w:cstheme="minorHAnsi"/>
                <w:sz w:val="16"/>
                <w:szCs w:val="16"/>
              </w:rPr>
              <w:t>Fire station</w:t>
            </w:r>
          </w:p>
        </w:tc>
        <w:tc>
          <w:tcPr>
            <w:tcW w:w="900" w:type="dxa"/>
            <w:tcBorders>
              <w:top w:val="nil"/>
              <w:left w:val="nil"/>
              <w:bottom w:val="single" w:sz="4" w:space="0" w:color="auto"/>
              <w:right w:val="single" w:sz="4" w:space="0" w:color="auto"/>
            </w:tcBorders>
            <w:shd w:val="clear" w:color="auto" w:fill="auto"/>
          </w:tcPr>
          <w:p w14:paraId="4718A230" w14:textId="7F467325" w:rsidR="00AE39ED" w:rsidRPr="00AC5A2F" w:rsidRDefault="00AE39ED" w:rsidP="00E01781">
            <w:pPr>
              <w:rPr>
                <w:rFonts w:asciiTheme="minorHAnsi" w:hAnsiTheme="minorHAnsi" w:cstheme="minorHAnsi"/>
                <w:sz w:val="16"/>
                <w:szCs w:val="16"/>
              </w:rPr>
            </w:pPr>
            <w:r>
              <w:rPr>
                <w:rFonts w:asciiTheme="minorHAnsi" w:hAnsiTheme="minorHAnsi" w:cstheme="minorHAnsi"/>
                <w:sz w:val="16"/>
                <w:szCs w:val="16"/>
              </w:rPr>
              <w:t>Very Good</w:t>
            </w:r>
          </w:p>
        </w:tc>
        <w:tc>
          <w:tcPr>
            <w:tcW w:w="990" w:type="dxa"/>
            <w:tcBorders>
              <w:top w:val="nil"/>
              <w:left w:val="nil"/>
              <w:bottom w:val="single" w:sz="4" w:space="0" w:color="auto"/>
              <w:right w:val="single" w:sz="4" w:space="0" w:color="auto"/>
            </w:tcBorders>
            <w:shd w:val="clear" w:color="auto" w:fill="auto"/>
          </w:tcPr>
          <w:p w14:paraId="1712D34C" w14:textId="00580AD1" w:rsidR="00AE39ED" w:rsidRPr="00AC5A2F" w:rsidRDefault="00AE39ED" w:rsidP="00E01781">
            <w:pPr>
              <w:rPr>
                <w:rFonts w:asciiTheme="minorHAnsi" w:hAnsiTheme="minorHAnsi" w:cstheme="minorHAnsi"/>
                <w:sz w:val="16"/>
                <w:szCs w:val="16"/>
              </w:rPr>
            </w:pPr>
            <w:r>
              <w:rPr>
                <w:rFonts w:asciiTheme="minorHAnsi" w:hAnsiTheme="minorHAnsi" w:cstheme="minorHAnsi"/>
                <w:sz w:val="16"/>
                <w:szCs w:val="16"/>
              </w:rPr>
              <w:t>N/A</w:t>
            </w:r>
          </w:p>
        </w:tc>
        <w:tc>
          <w:tcPr>
            <w:tcW w:w="1080" w:type="dxa"/>
            <w:tcBorders>
              <w:top w:val="nil"/>
              <w:left w:val="nil"/>
              <w:bottom w:val="single" w:sz="4" w:space="0" w:color="auto"/>
              <w:right w:val="single" w:sz="4" w:space="0" w:color="auto"/>
            </w:tcBorders>
            <w:shd w:val="clear" w:color="auto" w:fill="auto"/>
          </w:tcPr>
          <w:p w14:paraId="4840C581" w14:textId="42CA445C" w:rsidR="00AE39ED" w:rsidRPr="00AC5A2F" w:rsidRDefault="00AE39ED" w:rsidP="00E01781">
            <w:pPr>
              <w:rPr>
                <w:rFonts w:asciiTheme="minorHAnsi" w:hAnsiTheme="minorHAnsi" w:cstheme="minorHAnsi"/>
                <w:sz w:val="16"/>
                <w:szCs w:val="16"/>
              </w:rPr>
            </w:pPr>
            <w:r>
              <w:rPr>
                <w:rFonts w:asciiTheme="minorHAnsi" w:hAnsiTheme="minorHAnsi" w:cstheme="minorHAnsi"/>
                <w:sz w:val="16"/>
                <w:szCs w:val="16"/>
              </w:rPr>
              <w:t>N/A</w:t>
            </w:r>
          </w:p>
        </w:tc>
        <w:tc>
          <w:tcPr>
            <w:tcW w:w="630" w:type="dxa"/>
            <w:tcBorders>
              <w:top w:val="nil"/>
              <w:left w:val="nil"/>
              <w:bottom w:val="single" w:sz="4" w:space="0" w:color="auto"/>
              <w:right w:val="single" w:sz="4" w:space="0" w:color="auto"/>
            </w:tcBorders>
            <w:shd w:val="clear" w:color="auto" w:fill="auto"/>
            <w:noWrap/>
          </w:tcPr>
          <w:p w14:paraId="77E5B6DC" w14:textId="36CA6502" w:rsidR="00AE39ED" w:rsidRPr="00AC5A2F" w:rsidRDefault="00AE39ED" w:rsidP="00AE39ED">
            <w:pPr>
              <w:jc w:val="right"/>
              <w:rPr>
                <w:rFonts w:asciiTheme="minorHAnsi" w:hAnsiTheme="minorHAnsi" w:cstheme="minorHAnsi"/>
                <w:sz w:val="16"/>
                <w:szCs w:val="16"/>
              </w:rPr>
            </w:pPr>
            <w:r w:rsidRPr="00AE39ED">
              <w:rPr>
                <w:rFonts w:asciiTheme="minorHAnsi" w:hAnsiTheme="minorHAnsi" w:cstheme="minorHAnsi"/>
                <w:sz w:val="16"/>
                <w:szCs w:val="16"/>
              </w:rPr>
              <w:t>0.84</w:t>
            </w:r>
            <w:r>
              <w:rPr>
                <w:rFonts w:asciiTheme="minorHAnsi" w:hAnsiTheme="minorHAnsi" w:cstheme="minorHAnsi"/>
                <w:sz w:val="16"/>
                <w:szCs w:val="16"/>
              </w:rPr>
              <w:t>5</w:t>
            </w:r>
          </w:p>
        </w:tc>
        <w:tc>
          <w:tcPr>
            <w:tcW w:w="630" w:type="dxa"/>
            <w:tcBorders>
              <w:top w:val="single" w:sz="4" w:space="0" w:color="auto"/>
              <w:left w:val="nil"/>
              <w:bottom w:val="single" w:sz="4" w:space="0" w:color="auto"/>
              <w:right w:val="single" w:sz="4" w:space="0" w:color="auto"/>
            </w:tcBorders>
          </w:tcPr>
          <w:p w14:paraId="42A4FD53" w14:textId="77777777" w:rsidR="00AE39ED" w:rsidRPr="00AC5A2F" w:rsidRDefault="00AE39ED"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4E97261A" w14:textId="70D9B38F" w:rsidR="00AE39ED" w:rsidRPr="00AC5A2F" w:rsidRDefault="00AE39ED" w:rsidP="00E01781">
            <w:pPr>
              <w:jc w:val="center"/>
              <w:rPr>
                <w:rFonts w:asciiTheme="minorHAnsi" w:hAnsiTheme="minorHAnsi" w:cstheme="minorHAnsi"/>
                <w:sz w:val="16"/>
                <w:szCs w:val="16"/>
              </w:rPr>
            </w:pPr>
            <w:r w:rsidRPr="00AC5A2F">
              <w:rPr>
                <w:rFonts w:asciiTheme="minorHAnsi" w:hAnsiTheme="minorHAnsi" w:cstheme="minorHAnsi"/>
                <w:sz w:val="16"/>
                <w:szCs w:val="16"/>
              </w:rPr>
              <w:t>Village Residential</w:t>
            </w:r>
          </w:p>
        </w:tc>
        <w:tc>
          <w:tcPr>
            <w:tcW w:w="951" w:type="dxa"/>
            <w:tcBorders>
              <w:top w:val="nil"/>
              <w:left w:val="nil"/>
              <w:bottom w:val="single" w:sz="4" w:space="0" w:color="auto"/>
              <w:right w:val="single" w:sz="4" w:space="0" w:color="auto"/>
            </w:tcBorders>
          </w:tcPr>
          <w:p w14:paraId="179DA231" w14:textId="54E74F5E" w:rsidR="00AE39ED" w:rsidRPr="00AC5A2F" w:rsidRDefault="00AE39ED"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054175A8"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41E5A640"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Shelburne Falls Fire District</w:t>
            </w:r>
          </w:p>
        </w:tc>
        <w:tc>
          <w:tcPr>
            <w:tcW w:w="1020" w:type="dxa"/>
            <w:tcBorders>
              <w:top w:val="nil"/>
              <w:left w:val="nil"/>
              <w:bottom w:val="single" w:sz="4" w:space="0" w:color="auto"/>
              <w:right w:val="single" w:sz="4" w:space="0" w:color="auto"/>
            </w:tcBorders>
            <w:shd w:val="clear" w:color="auto" w:fill="auto"/>
            <w:hideMark/>
          </w:tcPr>
          <w:p w14:paraId="2227C490"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Walker Road</w:t>
            </w:r>
          </w:p>
        </w:tc>
        <w:tc>
          <w:tcPr>
            <w:tcW w:w="810" w:type="dxa"/>
            <w:tcBorders>
              <w:top w:val="nil"/>
              <w:left w:val="nil"/>
              <w:bottom w:val="single" w:sz="4" w:space="0" w:color="auto"/>
              <w:right w:val="single" w:sz="4" w:space="0" w:color="auto"/>
            </w:tcBorders>
            <w:shd w:val="clear" w:color="auto" w:fill="auto"/>
            <w:noWrap/>
            <w:hideMark/>
          </w:tcPr>
          <w:p w14:paraId="6AAC7D96"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6 0 20-1</w:t>
            </w:r>
          </w:p>
        </w:tc>
        <w:tc>
          <w:tcPr>
            <w:tcW w:w="900" w:type="dxa"/>
            <w:tcBorders>
              <w:top w:val="nil"/>
              <w:left w:val="nil"/>
              <w:bottom w:val="single" w:sz="4" w:space="0" w:color="auto"/>
              <w:right w:val="single" w:sz="4" w:space="0" w:color="auto"/>
            </w:tcBorders>
            <w:shd w:val="clear" w:color="auto" w:fill="auto"/>
            <w:hideMark/>
          </w:tcPr>
          <w:p w14:paraId="765AC2F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Water tank site</w:t>
            </w:r>
          </w:p>
        </w:tc>
        <w:tc>
          <w:tcPr>
            <w:tcW w:w="900" w:type="dxa"/>
            <w:tcBorders>
              <w:top w:val="nil"/>
              <w:left w:val="nil"/>
              <w:bottom w:val="single" w:sz="4" w:space="0" w:color="auto"/>
              <w:right w:val="single" w:sz="4" w:space="0" w:color="auto"/>
            </w:tcBorders>
            <w:shd w:val="clear" w:color="auto" w:fill="auto"/>
            <w:hideMark/>
          </w:tcPr>
          <w:p w14:paraId="12F5CDDB"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990" w:type="dxa"/>
            <w:tcBorders>
              <w:top w:val="nil"/>
              <w:left w:val="nil"/>
              <w:bottom w:val="single" w:sz="4" w:space="0" w:color="auto"/>
              <w:right w:val="single" w:sz="4" w:space="0" w:color="auto"/>
            </w:tcBorders>
            <w:shd w:val="clear" w:color="auto" w:fill="auto"/>
            <w:hideMark/>
          </w:tcPr>
          <w:p w14:paraId="7AE6FB7C"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1080" w:type="dxa"/>
            <w:tcBorders>
              <w:top w:val="nil"/>
              <w:left w:val="nil"/>
              <w:bottom w:val="single" w:sz="4" w:space="0" w:color="auto"/>
              <w:right w:val="single" w:sz="4" w:space="0" w:color="auto"/>
            </w:tcBorders>
            <w:shd w:val="clear" w:color="auto" w:fill="auto"/>
            <w:hideMark/>
          </w:tcPr>
          <w:p w14:paraId="0A4AB558"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630" w:type="dxa"/>
            <w:tcBorders>
              <w:top w:val="nil"/>
              <w:left w:val="nil"/>
              <w:bottom w:val="single" w:sz="4" w:space="0" w:color="auto"/>
              <w:right w:val="single" w:sz="4" w:space="0" w:color="auto"/>
            </w:tcBorders>
            <w:shd w:val="clear" w:color="auto" w:fill="auto"/>
            <w:noWrap/>
            <w:hideMark/>
          </w:tcPr>
          <w:p w14:paraId="6F1B96A8"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1.38</w:t>
            </w:r>
          </w:p>
        </w:tc>
        <w:tc>
          <w:tcPr>
            <w:tcW w:w="630" w:type="dxa"/>
            <w:tcBorders>
              <w:top w:val="single" w:sz="4" w:space="0" w:color="auto"/>
              <w:left w:val="nil"/>
              <w:bottom w:val="single" w:sz="4" w:space="0" w:color="auto"/>
              <w:right w:val="single" w:sz="4" w:space="0" w:color="auto"/>
            </w:tcBorders>
          </w:tcPr>
          <w:p w14:paraId="106F92E3"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2362B8A7"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1D529C43"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27D10C0C" w14:textId="77777777" w:rsidTr="00A35476">
        <w:trPr>
          <w:trHeight w:val="255"/>
        </w:trPr>
        <w:tc>
          <w:tcPr>
            <w:tcW w:w="924" w:type="dxa"/>
            <w:tcBorders>
              <w:top w:val="nil"/>
              <w:left w:val="single" w:sz="4" w:space="0" w:color="auto"/>
              <w:bottom w:val="single" w:sz="4" w:space="0" w:color="auto"/>
              <w:right w:val="single" w:sz="4" w:space="0" w:color="auto"/>
            </w:tcBorders>
            <w:shd w:val="clear" w:color="auto" w:fill="auto"/>
            <w:hideMark/>
          </w:tcPr>
          <w:p w14:paraId="3B4B742A"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Buckland Fire District</w:t>
            </w:r>
          </w:p>
        </w:tc>
        <w:tc>
          <w:tcPr>
            <w:tcW w:w="1020" w:type="dxa"/>
            <w:tcBorders>
              <w:top w:val="nil"/>
              <w:left w:val="nil"/>
              <w:bottom w:val="single" w:sz="4" w:space="0" w:color="auto"/>
              <w:right w:val="single" w:sz="4" w:space="0" w:color="auto"/>
            </w:tcBorders>
            <w:shd w:val="clear" w:color="auto" w:fill="auto"/>
            <w:hideMark/>
          </w:tcPr>
          <w:p w14:paraId="58B449B2"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Hodgen Road</w:t>
            </w:r>
          </w:p>
        </w:tc>
        <w:tc>
          <w:tcPr>
            <w:tcW w:w="810" w:type="dxa"/>
            <w:tcBorders>
              <w:top w:val="nil"/>
              <w:left w:val="nil"/>
              <w:bottom w:val="single" w:sz="4" w:space="0" w:color="auto"/>
              <w:right w:val="single" w:sz="4" w:space="0" w:color="auto"/>
            </w:tcBorders>
            <w:shd w:val="clear" w:color="auto" w:fill="auto"/>
            <w:noWrap/>
            <w:hideMark/>
          </w:tcPr>
          <w:p w14:paraId="177C14B9"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8 0 48</w:t>
            </w:r>
          </w:p>
        </w:tc>
        <w:tc>
          <w:tcPr>
            <w:tcW w:w="900" w:type="dxa"/>
            <w:tcBorders>
              <w:top w:val="nil"/>
              <w:left w:val="nil"/>
              <w:bottom w:val="single" w:sz="4" w:space="0" w:color="auto"/>
              <w:right w:val="single" w:sz="4" w:space="0" w:color="auto"/>
            </w:tcBorders>
            <w:shd w:val="clear" w:color="auto" w:fill="auto"/>
            <w:hideMark/>
          </w:tcPr>
          <w:p w14:paraId="0E33B5A2"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Fire station</w:t>
            </w:r>
          </w:p>
        </w:tc>
        <w:tc>
          <w:tcPr>
            <w:tcW w:w="900" w:type="dxa"/>
            <w:tcBorders>
              <w:top w:val="nil"/>
              <w:left w:val="nil"/>
              <w:bottom w:val="single" w:sz="4" w:space="0" w:color="auto"/>
              <w:right w:val="single" w:sz="4" w:space="0" w:color="auto"/>
            </w:tcBorders>
            <w:shd w:val="clear" w:color="auto" w:fill="auto"/>
            <w:hideMark/>
          </w:tcPr>
          <w:p w14:paraId="70CBB2B5"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5193C60F"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1080" w:type="dxa"/>
            <w:tcBorders>
              <w:top w:val="nil"/>
              <w:left w:val="nil"/>
              <w:bottom w:val="single" w:sz="4" w:space="0" w:color="auto"/>
              <w:right w:val="single" w:sz="4" w:space="0" w:color="auto"/>
            </w:tcBorders>
            <w:shd w:val="clear" w:color="auto" w:fill="auto"/>
            <w:hideMark/>
          </w:tcPr>
          <w:p w14:paraId="2D22147A"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630" w:type="dxa"/>
            <w:tcBorders>
              <w:top w:val="nil"/>
              <w:left w:val="nil"/>
              <w:bottom w:val="single" w:sz="4" w:space="0" w:color="auto"/>
              <w:right w:val="single" w:sz="4" w:space="0" w:color="auto"/>
            </w:tcBorders>
            <w:shd w:val="clear" w:color="auto" w:fill="auto"/>
            <w:noWrap/>
            <w:hideMark/>
          </w:tcPr>
          <w:p w14:paraId="0F785CCC"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1.00</w:t>
            </w:r>
          </w:p>
        </w:tc>
        <w:tc>
          <w:tcPr>
            <w:tcW w:w="630" w:type="dxa"/>
            <w:tcBorders>
              <w:top w:val="single" w:sz="4" w:space="0" w:color="auto"/>
              <w:left w:val="nil"/>
              <w:bottom w:val="single" w:sz="4" w:space="0" w:color="auto"/>
              <w:right w:val="single" w:sz="4" w:space="0" w:color="auto"/>
            </w:tcBorders>
          </w:tcPr>
          <w:p w14:paraId="178CB4BC"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0BFE53BC"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36DF190E"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1035078E"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19C7F9A9"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Shelburne Falls Fire District</w:t>
            </w:r>
          </w:p>
        </w:tc>
        <w:tc>
          <w:tcPr>
            <w:tcW w:w="1020" w:type="dxa"/>
            <w:tcBorders>
              <w:top w:val="nil"/>
              <w:left w:val="nil"/>
              <w:bottom w:val="single" w:sz="4" w:space="0" w:color="auto"/>
              <w:right w:val="single" w:sz="4" w:space="0" w:color="auto"/>
            </w:tcBorders>
            <w:shd w:val="clear" w:color="auto" w:fill="auto"/>
            <w:hideMark/>
          </w:tcPr>
          <w:p w14:paraId="27C17EF2"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Crittenden Hill Road</w:t>
            </w:r>
          </w:p>
        </w:tc>
        <w:tc>
          <w:tcPr>
            <w:tcW w:w="810" w:type="dxa"/>
            <w:tcBorders>
              <w:top w:val="nil"/>
              <w:left w:val="nil"/>
              <w:bottom w:val="single" w:sz="4" w:space="0" w:color="auto"/>
              <w:right w:val="single" w:sz="4" w:space="0" w:color="auto"/>
            </w:tcBorders>
            <w:shd w:val="clear" w:color="auto" w:fill="auto"/>
            <w:noWrap/>
            <w:hideMark/>
          </w:tcPr>
          <w:p w14:paraId="452FC662"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6-2 0 154</w:t>
            </w:r>
          </w:p>
        </w:tc>
        <w:tc>
          <w:tcPr>
            <w:tcW w:w="900" w:type="dxa"/>
            <w:tcBorders>
              <w:top w:val="nil"/>
              <w:left w:val="nil"/>
              <w:bottom w:val="single" w:sz="4" w:space="0" w:color="auto"/>
              <w:right w:val="single" w:sz="4" w:space="0" w:color="auto"/>
            </w:tcBorders>
            <w:shd w:val="clear" w:color="auto" w:fill="auto"/>
            <w:hideMark/>
          </w:tcPr>
          <w:p w14:paraId="54DA677B"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Abandoned water tank site</w:t>
            </w:r>
          </w:p>
        </w:tc>
        <w:tc>
          <w:tcPr>
            <w:tcW w:w="900" w:type="dxa"/>
            <w:tcBorders>
              <w:top w:val="nil"/>
              <w:left w:val="nil"/>
              <w:bottom w:val="single" w:sz="4" w:space="0" w:color="auto"/>
              <w:right w:val="single" w:sz="4" w:space="0" w:color="auto"/>
            </w:tcBorders>
            <w:shd w:val="clear" w:color="auto" w:fill="auto"/>
            <w:hideMark/>
          </w:tcPr>
          <w:p w14:paraId="59C0B745"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Fair</w:t>
            </w:r>
          </w:p>
        </w:tc>
        <w:tc>
          <w:tcPr>
            <w:tcW w:w="990" w:type="dxa"/>
            <w:tcBorders>
              <w:top w:val="nil"/>
              <w:left w:val="nil"/>
              <w:bottom w:val="single" w:sz="4" w:space="0" w:color="auto"/>
              <w:right w:val="single" w:sz="4" w:space="0" w:color="auto"/>
            </w:tcBorders>
            <w:shd w:val="clear" w:color="auto" w:fill="auto"/>
            <w:hideMark/>
          </w:tcPr>
          <w:p w14:paraId="5143A6E2"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1080" w:type="dxa"/>
            <w:tcBorders>
              <w:top w:val="nil"/>
              <w:left w:val="nil"/>
              <w:bottom w:val="single" w:sz="4" w:space="0" w:color="auto"/>
              <w:right w:val="single" w:sz="4" w:space="0" w:color="auto"/>
            </w:tcBorders>
            <w:shd w:val="clear" w:color="auto" w:fill="auto"/>
            <w:hideMark/>
          </w:tcPr>
          <w:p w14:paraId="2B661D9F"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630" w:type="dxa"/>
            <w:tcBorders>
              <w:top w:val="nil"/>
              <w:left w:val="nil"/>
              <w:bottom w:val="single" w:sz="4" w:space="0" w:color="auto"/>
              <w:right w:val="single" w:sz="4" w:space="0" w:color="auto"/>
            </w:tcBorders>
            <w:shd w:val="clear" w:color="auto" w:fill="auto"/>
            <w:noWrap/>
            <w:hideMark/>
          </w:tcPr>
          <w:p w14:paraId="078B175C"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0.22</w:t>
            </w:r>
          </w:p>
        </w:tc>
        <w:tc>
          <w:tcPr>
            <w:tcW w:w="630" w:type="dxa"/>
            <w:tcBorders>
              <w:top w:val="single" w:sz="4" w:space="0" w:color="auto"/>
              <w:left w:val="nil"/>
              <w:bottom w:val="single" w:sz="4" w:space="0" w:color="auto"/>
              <w:right w:val="single" w:sz="4" w:space="0" w:color="auto"/>
            </w:tcBorders>
          </w:tcPr>
          <w:p w14:paraId="7E0BD98B"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27A5A162"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182CF80F"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4E0FA149"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5D6F9D96"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Buckland Public Library</w:t>
            </w:r>
          </w:p>
        </w:tc>
        <w:tc>
          <w:tcPr>
            <w:tcW w:w="1020" w:type="dxa"/>
            <w:tcBorders>
              <w:top w:val="nil"/>
              <w:left w:val="nil"/>
              <w:bottom w:val="single" w:sz="4" w:space="0" w:color="auto"/>
              <w:right w:val="single" w:sz="4" w:space="0" w:color="auto"/>
            </w:tcBorders>
            <w:shd w:val="clear" w:color="auto" w:fill="auto"/>
            <w:hideMark/>
          </w:tcPr>
          <w:p w14:paraId="1DFD7CE1"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Buckland Public Library</w:t>
            </w:r>
          </w:p>
        </w:tc>
        <w:tc>
          <w:tcPr>
            <w:tcW w:w="810" w:type="dxa"/>
            <w:tcBorders>
              <w:top w:val="nil"/>
              <w:left w:val="nil"/>
              <w:bottom w:val="single" w:sz="4" w:space="0" w:color="auto"/>
              <w:right w:val="single" w:sz="4" w:space="0" w:color="auto"/>
            </w:tcBorders>
            <w:shd w:val="clear" w:color="auto" w:fill="auto"/>
            <w:noWrap/>
            <w:hideMark/>
          </w:tcPr>
          <w:p w14:paraId="20AC811B"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5-105</w:t>
            </w:r>
          </w:p>
        </w:tc>
        <w:tc>
          <w:tcPr>
            <w:tcW w:w="900" w:type="dxa"/>
            <w:tcBorders>
              <w:top w:val="nil"/>
              <w:left w:val="nil"/>
              <w:bottom w:val="single" w:sz="4" w:space="0" w:color="auto"/>
              <w:right w:val="single" w:sz="4" w:space="0" w:color="auto"/>
            </w:tcBorders>
            <w:shd w:val="clear" w:color="auto" w:fill="auto"/>
            <w:hideMark/>
          </w:tcPr>
          <w:p w14:paraId="14E1B996"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Library</w:t>
            </w:r>
          </w:p>
        </w:tc>
        <w:tc>
          <w:tcPr>
            <w:tcW w:w="900" w:type="dxa"/>
            <w:tcBorders>
              <w:top w:val="nil"/>
              <w:left w:val="nil"/>
              <w:bottom w:val="single" w:sz="4" w:space="0" w:color="auto"/>
              <w:right w:val="single" w:sz="4" w:space="0" w:color="auto"/>
            </w:tcBorders>
            <w:shd w:val="clear" w:color="auto" w:fill="auto"/>
            <w:hideMark/>
          </w:tcPr>
          <w:p w14:paraId="32995BA0"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405CE271"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1080" w:type="dxa"/>
            <w:tcBorders>
              <w:top w:val="nil"/>
              <w:left w:val="nil"/>
              <w:bottom w:val="single" w:sz="4" w:space="0" w:color="auto"/>
              <w:right w:val="single" w:sz="4" w:space="0" w:color="auto"/>
            </w:tcBorders>
            <w:shd w:val="clear" w:color="auto" w:fill="auto"/>
            <w:hideMark/>
          </w:tcPr>
          <w:p w14:paraId="4667D04F"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630" w:type="dxa"/>
            <w:tcBorders>
              <w:top w:val="nil"/>
              <w:left w:val="nil"/>
              <w:bottom w:val="single" w:sz="4" w:space="0" w:color="auto"/>
              <w:right w:val="single" w:sz="4" w:space="0" w:color="auto"/>
            </w:tcBorders>
            <w:shd w:val="clear" w:color="auto" w:fill="auto"/>
            <w:noWrap/>
            <w:hideMark/>
          </w:tcPr>
          <w:p w14:paraId="17AF3693"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0.32</w:t>
            </w:r>
          </w:p>
        </w:tc>
        <w:tc>
          <w:tcPr>
            <w:tcW w:w="630" w:type="dxa"/>
            <w:tcBorders>
              <w:top w:val="single" w:sz="4" w:space="0" w:color="auto"/>
              <w:left w:val="nil"/>
              <w:bottom w:val="single" w:sz="4" w:space="0" w:color="auto"/>
              <w:right w:val="single" w:sz="4" w:space="0" w:color="auto"/>
            </w:tcBorders>
          </w:tcPr>
          <w:p w14:paraId="37CD7101"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5F7517C4"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2A1DA354"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294D8F60" w14:textId="77777777" w:rsidTr="00A35476">
        <w:trPr>
          <w:trHeight w:val="255"/>
        </w:trPr>
        <w:tc>
          <w:tcPr>
            <w:tcW w:w="924" w:type="dxa"/>
            <w:tcBorders>
              <w:top w:val="nil"/>
              <w:left w:val="single" w:sz="4" w:space="0" w:color="auto"/>
              <w:bottom w:val="single" w:sz="4" w:space="0" w:color="auto"/>
              <w:right w:val="single" w:sz="4" w:space="0" w:color="auto"/>
            </w:tcBorders>
            <w:shd w:val="clear" w:color="auto" w:fill="auto"/>
            <w:hideMark/>
          </w:tcPr>
          <w:p w14:paraId="48AB4A35"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Mary Lyon Church</w:t>
            </w:r>
          </w:p>
        </w:tc>
        <w:tc>
          <w:tcPr>
            <w:tcW w:w="1020" w:type="dxa"/>
            <w:tcBorders>
              <w:top w:val="nil"/>
              <w:left w:val="nil"/>
              <w:bottom w:val="single" w:sz="4" w:space="0" w:color="auto"/>
              <w:right w:val="single" w:sz="4" w:space="0" w:color="auto"/>
            </w:tcBorders>
            <w:shd w:val="clear" w:color="auto" w:fill="auto"/>
            <w:hideMark/>
          </w:tcPr>
          <w:p w14:paraId="6E4AA12D"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Church</w:t>
            </w:r>
          </w:p>
        </w:tc>
        <w:tc>
          <w:tcPr>
            <w:tcW w:w="810" w:type="dxa"/>
            <w:tcBorders>
              <w:top w:val="nil"/>
              <w:left w:val="nil"/>
              <w:bottom w:val="single" w:sz="4" w:space="0" w:color="auto"/>
              <w:right w:val="single" w:sz="4" w:space="0" w:color="auto"/>
            </w:tcBorders>
            <w:shd w:val="clear" w:color="auto" w:fill="auto"/>
            <w:noWrap/>
            <w:hideMark/>
          </w:tcPr>
          <w:p w14:paraId="401637F4"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5-1 0 15</w:t>
            </w:r>
          </w:p>
        </w:tc>
        <w:tc>
          <w:tcPr>
            <w:tcW w:w="900" w:type="dxa"/>
            <w:tcBorders>
              <w:top w:val="nil"/>
              <w:left w:val="nil"/>
              <w:bottom w:val="single" w:sz="4" w:space="0" w:color="auto"/>
              <w:right w:val="single" w:sz="4" w:space="0" w:color="auto"/>
            </w:tcBorders>
            <w:shd w:val="clear" w:color="auto" w:fill="auto"/>
            <w:hideMark/>
          </w:tcPr>
          <w:p w14:paraId="2F6D682E"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Worship</w:t>
            </w:r>
          </w:p>
        </w:tc>
        <w:tc>
          <w:tcPr>
            <w:tcW w:w="900" w:type="dxa"/>
            <w:tcBorders>
              <w:top w:val="nil"/>
              <w:left w:val="nil"/>
              <w:bottom w:val="single" w:sz="4" w:space="0" w:color="auto"/>
              <w:right w:val="single" w:sz="4" w:space="0" w:color="auto"/>
            </w:tcBorders>
            <w:shd w:val="clear" w:color="auto" w:fill="auto"/>
            <w:hideMark/>
          </w:tcPr>
          <w:p w14:paraId="13426CB4"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990" w:type="dxa"/>
            <w:tcBorders>
              <w:top w:val="nil"/>
              <w:left w:val="nil"/>
              <w:bottom w:val="single" w:sz="4" w:space="0" w:color="auto"/>
              <w:right w:val="single" w:sz="4" w:space="0" w:color="auto"/>
            </w:tcBorders>
            <w:shd w:val="clear" w:color="auto" w:fill="auto"/>
            <w:hideMark/>
          </w:tcPr>
          <w:p w14:paraId="7650ED82"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1080" w:type="dxa"/>
            <w:tcBorders>
              <w:top w:val="nil"/>
              <w:left w:val="nil"/>
              <w:bottom w:val="single" w:sz="4" w:space="0" w:color="auto"/>
              <w:right w:val="single" w:sz="4" w:space="0" w:color="auto"/>
            </w:tcBorders>
            <w:shd w:val="clear" w:color="auto" w:fill="auto"/>
            <w:hideMark/>
          </w:tcPr>
          <w:p w14:paraId="19B4964E"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630" w:type="dxa"/>
            <w:tcBorders>
              <w:top w:val="nil"/>
              <w:left w:val="nil"/>
              <w:bottom w:val="single" w:sz="4" w:space="0" w:color="auto"/>
              <w:right w:val="single" w:sz="4" w:space="0" w:color="auto"/>
            </w:tcBorders>
            <w:shd w:val="clear" w:color="auto" w:fill="auto"/>
            <w:noWrap/>
            <w:hideMark/>
          </w:tcPr>
          <w:p w14:paraId="3FF6EE66"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0.47</w:t>
            </w:r>
          </w:p>
        </w:tc>
        <w:tc>
          <w:tcPr>
            <w:tcW w:w="630" w:type="dxa"/>
            <w:tcBorders>
              <w:top w:val="single" w:sz="4" w:space="0" w:color="auto"/>
              <w:left w:val="nil"/>
              <w:bottom w:val="single" w:sz="4" w:space="0" w:color="auto"/>
              <w:right w:val="single" w:sz="4" w:space="0" w:color="auto"/>
            </w:tcBorders>
          </w:tcPr>
          <w:p w14:paraId="7F24A481"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3BC7E6D1"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7EEEC6CC"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0E9943BE"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1F8214BE"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Buckland Public Hall Association</w:t>
            </w:r>
          </w:p>
        </w:tc>
        <w:tc>
          <w:tcPr>
            <w:tcW w:w="1020" w:type="dxa"/>
            <w:tcBorders>
              <w:top w:val="nil"/>
              <w:left w:val="nil"/>
              <w:bottom w:val="single" w:sz="4" w:space="0" w:color="auto"/>
              <w:right w:val="single" w:sz="4" w:space="0" w:color="auto"/>
            </w:tcBorders>
            <w:shd w:val="clear" w:color="auto" w:fill="auto"/>
            <w:hideMark/>
          </w:tcPr>
          <w:p w14:paraId="5C627FB5"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Grange Hall</w:t>
            </w:r>
          </w:p>
        </w:tc>
        <w:tc>
          <w:tcPr>
            <w:tcW w:w="810" w:type="dxa"/>
            <w:tcBorders>
              <w:top w:val="nil"/>
              <w:left w:val="nil"/>
              <w:bottom w:val="single" w:sz="4" w:space="0" w:color="auto"/>
              <w:right w:val="single" w:sz="4" w:space="0" w:color="auto"/>
            </w:tcBorders>
            <w:shd w:val="clear" w:color="auto" w:fill="auto"/>
            <w:noWrap/>
            <w:hideMark/>
          </w:tcPr>
          <w:p w14:paraId="49CA35EB"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5-1 16</w:t>
            </w:r>
          </w:p>
        </w:tc>
        <w:tc>
          <w:tcPr>
            <w:tcW w:w="900" w:type="dxa"/>
            <w:tcBorders>
              <w:top w:val="nil"/>
              <w:left w:val="nil"/>
              <w:bottom w:val="single" w:sz="4" w:space="0" w:color="auto"/>
              <w:right w:val="single" w:sz="4" w:space="0" w:color="auto"/>
            </w:tcBorders>
            <w:shd w:val="clear" w:color="auto" w:fill="auto"/>
            <w:hideMark/>
          </w:tcPr>
          <w:p w14:paraId="6D83592D"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Community gatherings</w:t>
            </w:r>
          </w:p>
        </w:tc>
        <w:tc>
          <w:tcPr>
            <w:tcW w:w="900" w:type="dxa"/>
            <w:tcBorders>
              <w:top w:val="nil"/>
              <w:left w:val="nil"/>
              <w:bottom w:val="single" w:sz="4" w:space="0" w:color="auto"/>
              <w:right w:val="single" w:sz="4" w:space="0" w:color="auto"/>
            </w:tcBorders>
            <w:shd w:val="clear" w:color="auto" w:fill="auto"/>
            <w:hideMark/>
          </w:tcPr>
          <w:p w14:paraId="6301074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990" w:type="dxa"/>
            <w:tcBorders>
              <w:top w:val="nil"/>
              <w:left w:val="nil"/>
              <w:bottom w:val="single" w:sz="4" w:space="0" w:color="auto"/>
              <w:right w:val="single" w:sz="4" w:space="0" w:color="auto"/>
            </w:tcBorders>
            <w:shd w:val="clear" w:color="auto" w:fill="auto"/>
            <w:hideMark/>
          </w:tcPr>
          <w:p w14:paraId="39806F2E"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1080" w:type="dxa"/>
            <w:tcBorders>
              <w:top w:val="nil"/>
              <w:left w:val="nil"/>
              <w:bottom w:val="single" w:sz="4" w:space="0" w:color="auto"/>
              <w:right w:val="single" w:sz="4" w:space="0" w:color="auto"/>
            </w:tcBorders>
            <w:shd w:val="clear" w:color="auto" w:fill="auto"/>
            <w:hideMark/>
          </w:tcPr>
          <w:p w14:paraId="0F36096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630" w:type="dxa"/>
            <w:tcBorders>
              <w:top w:val="nil"/>
              <w:left w:val="nil"/>
              <w:bottom w:val="single" w:sz="4" w:space="0" w:color="auto"/>
              <w:right w:val="single" w:sz="4" w:space="0" w:color="auto"/>
            </w:tcBorders>
            <w:shd w:val="clear" w:color="auto" w:fill="auto"/>
            <w:noWrap/>
            <w:hideMark/>
          </w:tcPr>
          <w:p w14:paraId="2712CDFE"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0.49</w:t>
            </w:r>
          </w:p>
        </w:tc>
        <w:tc>
          <w:tcPr>
            <w:tcW w:w="630" w:type="dxa"/>
            <w:tcBorders>
              <w:top w:val="single" w:sz="4" w:space="0" w:color="auto"/>
              <w:left w:val="nil"/>
              <w:bottom w:val="single" w:sz="4" w:space="0" w:color="auto"/>
              <w:right w:val="single" w:sz="4" w:space="0" w:color="auto"/>
            </w:tcBorders>
          </w:tcPr>
          <w:p w14:paraId="17755780"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0BAA9542"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2A2CAA98"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369CB440"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28C87E2E"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Buckland Historical Society</w:t>
            </w:r>
          </w:p>
        </w:tc>
        <w:tc>
          <w:tcPr>
            <w:tcW w:w="1020" w:type="dxa"/>
            <w:tcBorders>
              <w:top w:val="nil"/>
              <w:left w:val="nil"/>
              <w:bottom w:val="single" w:sz="4" w:space="0" w:color="auto"/>
              <w:right w:val="single" w:sz="4" w:space="0" w:color="auto"/>
            </w:tcBorders>
            <w:shd w:val="clear" w:color="auto" w:fill="auto"/>
            <w:hideMark/>
          </w:tcPr>
          <w:p w14:paraId="2E9D805B"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T/B Buckland Center School</w:t>
            </w:r>
          </w:p>
        </w:tc>
        <w:tc>
          <w:tcPr>
            <w:tcW w:w="810" w:type="dxa"/>
            <w:tcBorders>
              <w:top w:val="nil"/>
              <w:left w:val="nil"/>
              <w:bottom w:val="single" w:sz="4" w:space="0" w:color="auto"/>
              <w:right w:val="single" w:sz="4" w:space="0" w:color="auto"/>
            </w:tcBorders>
            <w:shd w:val="clear" w:color="auto" w:fill="auto"/>
            <w:noWrap/>
            <w:hideMark/>
          </w:tcPr>
          <w:p w14:paraId="6B51EE22"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5-1 0 1</w:t>
            </w:r>
          </w:p>
        </w:tc>
        <w:tc>
          <w:tcPr>
            <w:tcW w:w="900" w:type="dxa"/>
            <w:tcBorders>
              <w:top w:val="nil"/>
              <w:left w:val="nil"/>
              <w:bottom w:val="single" w:sz="4" w:space="0" w:color="auto"/>
              <w:right w:val="single" w:sz="4" w:space="0" w:color="auto"/>
            </w:tcBorders>
            <w:shd w:val="clear" w:color="auto" w:fill="auto"/>
            <w:hideMark/>
          </w:tcPr>
          <w:p w14:paraId="41298EB4"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 xml:space="preserve">Historical Society </w:t>
            </w:r>
          </w:p>
        </w:tc>
        <w:tc>
          <w:tcPr>
            <w:tcW w:w="900" w:type="dxa"/>
            <w:tcBorders>
              <w:top w:val="nil"/>
              <w:left w:val="nil"/>
              <w:bottom w:val="single" w:sz="4" w:space="0" w:color="auto"/>
              <w:right w:val="single" w:sz="4" w:space="0" w:color="auto"/>
            </w:tcBorders>
            <w:shd w:val="clear" w:color="auto" w:fill="auto"/>
            <w:hideMark/>
          </w:tcPr>
          <w:p w14:paraId="72546F12"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2C360405"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1080" w:type="dxa"/>
            <w:tcBorders>
              <w:top w:val="nil"/>
              <w:left w:val="nil"/>
              <w:bottom w:val="single" w:sz="4" w:space="0" w:color="auto"/>
              <w:right w:val="single" w:sz="4" w:space="0" w:color="auto"/>
            </w:tcBorders>
            <w:shd w:val="clear" w:color="auto" w:fill="auto"/>
            <w:hideMark/>
          </w:tcPr>
          <w:p w14:paraId="2F44FEAC"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630" w:type="dxa"/>
            <w:tcBorders>
              <w:top w:val="nil"/>
              <w:left w:val="nil"/>
              <w:bottom w:val="single" w:sz="4" w:space="0" w:color="auto"/>
              <w:right w:val="single" w:sz="4" w:space="0" w:color="auto"/>
            </w:tcBorders>
            <w:shd w:val="clear" w:color="auto" w:fill="auto"/>
            <w:noWrap/>
            <w:hideMark/>
          </w:tcPr>
          <w:p w14:paraId="04EAD192"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0.32</w:t>
            </w:r>
          </w:p>
        </w:tc>
        <w:tc>
          <w:tcPr>
            <w:tcW w:w="630" w:type="dxa"/>
            <w:tcBorders>
              <w:top w:val="single" w:sz="4" w:space="0" w:color="auto"/>
              <w:left w:val="nil"/>
              <w:bottom w:val="single" w:sz="4" w:space="0" w:color="auto"/>
              <w:right w:val="single" w:sz="4" w:space="0" w:color="auto"/>
            </w:tcBorders>
          </w:tcPr>
          <w:p w14:paraId="3F7693A6"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430B1754"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1B8ACB0F"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1D66D622"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34BBBEC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US Gen New England</w:t>
            </w:r>
          </w:p>
        </w:tc>
        <w:tc>
          <w:tcPr>
            <w:tcW w:w="1020" w:type="dxa"/>
            <w:tcBorders>
              <w:top w:val="nil"/>
              <w:left w:val="nil"/>
              <w:bottom w:val="single" w:sz="4" w:space="0" w:color="auto"/>
              <w:right w:val="single" w:sz="4" w:space="0" w:color="auto"/>
            </w:tcBorders>
            <w:shd w:val="clear" w:color="auto" w:fill="auto"/>
            <w:hideMark/>
          </w:tcPr>
          <w:p w14:paraId="21920B92"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Malley Park</w:t>
            </w:r>
          </w:p>
        </w:tc>
        <w:tc>
          <w:tcPr>
            <w:tcW w:w="810" w:type="dxa"/>
            <w:tcBorders>
              <w:top w:val="nil"/>
              <w:left w:val="nil"/>
              <w:bottom w:val="single" w:sz="4" w:space="0" w:color="auto"/>
              <w:right w:val="single" w:sz="4" w:space="0" w:color="auto"/>
            </w:tcBorders>
            <w:shd w:val="clear" w:color="auto" w:fill="auto"/>
            <w:noWrap/>
            <w:hideMark/>
          </w:tcPr>
          <w:p w14:paraId="7AD29383" w14:textId="67100EDD"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40</w:t>
            </w:r>
            <w:r w:rsidR="008538AA">
              <w:rPr>
                <w:rFonts w:asciiTheme="minorHAnsi" w:hAnsiTheme="minorHAnsi" w:cstheme="minorHAnsi"/>
                <w:sz w:val="16"/>
                <w:szCs w:val="16"/>
              </w:rPr>
              <w:t xml:space="preserve"> </w:t>
            </w:r>
            <w:r w:rsidRPr="00AC5A2F">
              <w:rPr>
                <w:rFonts w:asciiTheme="minorHAnsi" w:hAnsiTheme="minorHAnsi" w:cstheme="minorHAnsi"/>
                <w:sz w:val="16"/>
                <w:szCs w:val="16"/>
              </w:rPr>
              <w:t>331</w:t>
            </w:r>
          </w:p>
        </w:tc>
        <w:tc>
          <w:tcPr>
            <w:tcW w:w="900" w:type="dxa"/>
            <w:tcBorders>
              <w:top w:val="nil"/>
              <w:left w:val="nil"/>
              <w:bottom w:val="single" w:sz="4" w:space="0" w:color="auto"/>
              <w:right w:val="single" w:sz="4" w:space="0" w:color="auto"/>
            </w:tcBorders>
            <w:shd w:val="clear" w:color="auto" w:fill="auto"/>
            <w:hideMark/>
          </w:tcPr>
          <w:p w14:paraId="7B72009F"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Picnic area, river viewing</w:t>
            </w:r>
          </w:p>
        </w:tc>
        <w:tc>
          <w:tcPr>
            <w:tcW w:w="900" w:type="dxa"/>
            <w:tcBorders>
              <w:top w:val="nil"/>
              <w:left w:val="nil"/>
              <w:bottom w:val="single" w:sz="4" w:space="0" w:color="auto"/>
              <w:right w:val="single" w:sz="4" w:space="0" w:color="auto"/>
            </w:tcBorders>
            <w:shd w:val="clear" w:color="auto" w:fill="auto"/>
            <w:hideMark/>
          </w:tcPr>
          <w:p w14:paraId="5F8ED3AA"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990" w:type="dxa"/>
            <w:tcBorders>
              <w:top w:val="nil"/>
              <w:left w:val="nil"/>
              <w:bottom w:val="single" w:sz="4" w:space="0" w:color="auto"/>
              <w:right w:val="single" w:sz="4" w:space="0" w:color="auto"/>
            </w:tcBorders>
            <w:shd w:val="clear" w:color="auto" w:fill="auto"/>
            <w:hideMark/>
          </w:tcPr>
          <w:p w14:paraId="055AFD00"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1080" w:type="dxa"/>
            <w:tcBorders>
              <w:top w:val="nil"/>
              <w:left w:val="nil"/>
              <w:bottom w:val="single" w:sz="4" w:space="0" w:color="auto"/>
              <w:right w:val="single" w:sz="4" w:space="0" w:color="auto"/>
            </w:tcBorders>
            <w:shd w:val="clear" w:color="auto" w:fill="auto"/>
            <w:hideMark/>
          </w:tcPr>
          <w:p w14:paraId="0EA88D1E"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630" w:type="dxa"/>
            <w:tcBorders>
              <w:top w:val="nil"/>
              <w:left w:val="nil"/>
              <w:bottom w:val="single" w:sz="4" w:space="0" w:color="auto"/>
              <w:right w:val="single" w:sz="4" w:space="0" w:color="auto"/>
            </w:tcBorders>
            <w:shd w:val="clear" w:color="auto" w:fill="auto"/>
            <w:noWrap/>
            <w:hideMark/>
          </w:tcPr>
          <w:p w14:paraId="733A8080"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1.00</w:t>
            </w:r>
          </w:p>
        </w:tc>
        <w:tc>
          <w:tcPr>
            <w:tcW w:w="630" w:type="dxa"/>
            <w:tcBorders>
              <w:top w:val="single" w:sz="4" w:space="0" w:color="auto"/>
              <w:left w:val="nil"/>
              <w:bottom w:val="single" w:sz="4" w:space="0" w:color="auto"/>
              <w:right w:val="single" w:sz="4" w:space="0" w:color="auto"/>
            </w:tcBorders>
          </w:tcPr>
          <w:p w14:paraId="2660AF14"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6629606A"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5C64ADA7"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12B0C062"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0D319080" w14:textId="3704DDE3" w:rsidR="00463E38" w:rsidRPr="00AC5A2F" w:rsidRDefault="006D62F5" w:rsidP="00E01781">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1020" w:type="dxa"/>
            <w:tcBorders>
              <w:top w:val="nil"/>
              <w:left w:val="nil"/>
              <w:bottom w:val="single" w:sz="4" w:space="0" w:color="auto"/>
              <w:right w:val="single" w:sz="4" w:space="0" w:color="auto"/>
            </w:tcBorders>
            <w:shd w:val="clear" w:color="auto" w:fill="auto"/>
            <w:hideMark/>
          </w:tcPr>
          <w:p w14:paraId="4181302D"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 xml:space="preserve">Chadwick Memorial (Cricket) Field </w:t>
            </w:r>
          </w:p>
        </w:tc>
        <w:tc>
          <w:tcPr>
            <w:tcW w:w="810" w:type="dxa"/>
            <w:tcBorders>
              <w:top w:val="nil"/>
              <w:left w:val="nil"/>
              <w:bottom w:val="single" w:sz="4" w:space="0" w:color="auto"/>
              <w:right w:val="single" w:sz="4" w:space="0" w:color="auto"/>
            </w:tcBorders>
            <w:shd w:val="clear" w:color="auto" w:fill="auto"/>
            <w:noWrap/>
            <w:hideMark/>
          </w:tcPr>
          <w:p w14:paraId="14221899"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6-3 0 12</w:t>
            </w:r>
          </w:p>
        </w:tc>
        <w:tc>
          <w:tcPr>
            <w:tcW w:w="900" w:type="dxa"/>
            <w:tcBorders>
              <w:top w:val="nil"/>
              <w:left w:val="nil"/>
              <w:bottom w:val="single" w:sz="4" w:space="0" w:color="auto"/>
              <w:right w:val="single" w:sz="4" w:space="0" w:color="auto"/>
            </w:tcBorders>
            <w:shd w:val="clear" w:color="auto" w:fill="auto"/>
            <w:hideMark/>
          </w:tcPr>
          <w:p w14:paraId="7B166EC9"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Ball field, horseshoes</w:t>
            </w:r>
          </w:p>
        </w:tc>
        <w:tc>
          <w:tcPr>
            <w:tcW w:w="900" w:type="dxa"/>
            <w:tcBorders>
              <w:top w:val="nil"/>
              <w:left w:val="nil"/>
              <w:bottom w:val="single" w:sz="4" w:space="0" w:color="auto"/>
              <w:right w:val="single" w:sz="4" w:space="0" w:color="auto"/>
            </w:tcBorders>
            <w:shd w:val="clear" w:color="auto" w:fill="auto"/>
            <w:hideMark/>
          </w:tcPr>
          <w:p w14:paraId="26A5009E"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990" w:type="dxa"/>
            <w:tcBorders>
              <w:top w:val="nil"/>
              <w:left w:val="nil"/>
              <w:bottom w:val="single" w:sz="4" w:space="0" w:color="auto"/>
              <w:right w:val="single" w:sz="4" w:space="0" w:color="auto"/>
            </w:tcBorders>
            <w:shd w:val="clear" w:color="auto" w:fill="auto"/>
            <w:hideMark/>
          </w:tcPr>
          <w:p w14:paraId="231580F2"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1080" w:type="dxa"/>
            <w:tcBorders>
              <w:top w:val="nil"/>
              <w:left w:val="nil"/>
              <w:bottom w:val="single" w:sz="4" w:space="0" w:color="auto"/>
              <w:right w:val="single" w:sz="4" w:space="0" w:color="auto"/>
            </w:tcBorders>
            <w:shd w:val="clear" w:color="auto" w:fill="auto"/>
            <w:hideMark/>
          </w:tcPr>
          <w:p w14:paraId="0B008BB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630" w:type="dxa"/>
            <w:tcBorders>
              <w:top w:val="nil"/>
              <w:left w:val="nil"/>
              <w:bottom w:val="single" w:sz="4" w:space="0" w:color="auto"/>
              <w:right w:val="single" w:sz="4" w:space="0" w:color="auto"/>
            </w:tcBorders>
            <w:shd w:val="clear" w:color="auto" w:fill="auto"/>
            <w:noWrap/>
            <w:hideMark/>
          </w:tcPr>
          <w:p w14:paraId="2EFC05F4"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3.50</w:t>
            </w:r>
          </w:p>
        </w:tc>
        <w:tc>
          <w:tcPr>
            <w:tcW w:w="630" w:type="dxa"/>
            <w:tcBorders>
              <w:top w:val="single" w:sz="4" w:space="0" w:color="auto"/>
              <w:left w:val="nil"/>
              <w:bottom w:val="single" w:sz="4" w:space="0" w:color="auto"/>
              <w:right w:val="single" w:sz="4" w:space="0" w:color="auto"/>
            </w:tcBorders>
          </w:tcPr>
          <w:p w14:paraId="157D36C3"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7FAA9780"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Historic Industrial</w:t>
            </w:r>
          </w:p>
        </w:tc>
        <w:tc>
          <w:tcPr>
            <w:tcW w:w="951" w:type="dxa"/>
            <w:tcBorders>
              <w:top w:val="nil"/>
              <w:left w:val="nil"/>
              <w:bottom w:val="single" w:sz="4" w:space="0" w:color="auto"/>
              <w:right w:val="single" w:sz="4" w:space="0" w:color="auto"/>
            </w:tcBorders>
          </w:tcPr>
          <w:p w14:paraId="4E830056"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3438FC64" w14:textId="77777777" w:rsidTr="00A35476">
        <w:trPr>
          <w:trHeight w:val="255"/>
        </w:trPr>
        <w:tc>
          <w:tcPr>
            <w:tcW w:w="924" w:type="dxa"/>
            <w:tcBorders>
              <w:top w:val="nil"/>
              <w:left w:val="single" w:sz="4" w:space="0" w:color="auto"/>
              <w:bottom w:val="single" w:sz="4" w:space="0" w:color="auto"/>
              <w:right w:val="single" w:sz="4" w:space="0" w:color="auto"/>
            </w:tcBorders>
            <w:shd w:val="clear" w:color="auto" w:fill="auto"/>
            <w:hideMark/>
          </w:tcPr>
          <w:p w14:paraId="21D11A9D" w14:textId="52B3446A" w:rsidR="00463E38" w:rsidRPr="00AC5A2F" w:rsidRDefault="006D62F5" w:rsidP="00E01781">
            <w:pPr>
              <w:rPr>
                <w:rFonts w:asciiTheme="minorHAnsi" w:hAnsiTheme="minorHAnsi" w:cstheme="minorHAnsi"/>
                <w:sz w:val="16"/>
                <w:szCs w:val="16"/>
              </w:rPr>
            </w:pPr>
            <w:r w:rsidRPr="00AC5A2F">
              <w:rPr>
                <w:rFonts w:asciiTheme="minorHAnsi" w:hAnsiTheme="minorHAnsi" w:cstheme="minorHAnsi"/>
                <w:sz w:val="16"/>
                <w:szCs w:val="16"/>
              </w:rPr>
              <w:t>Central Rivers Power</w:t>
            </w:r>
          </w:p>
        </w:tc>
        <w:tc>
          <w:tcPr>
            <w:tcW w:w="1020" w:type="dxa"/>
            <w:tcBorders>
              <w:top w:val="nil"/>
              <w:left w:val="nil"/>
              <w:bottom w:val="single" w:sz="4" w:space="0" w:color="auto"/>
              <w:right w:val="single" w:sz="4" w:space="0" w:color="auto"/>
            </w:tcBorders>
            <w:shd w:val="clear" w:color="auto" w:fill="auto"/>
            <w:hideMark/>
          </w:tcPr>
          <w:p w14:paraId="6DF6B68C"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Gardner Falls Project</w:t>
            </w:r>
          </w:p>
        </w:tc>
        <w:tc>
          <w:tcPr>
            <w:tcW w:w="810" w:type="dxa"/>
            <w:tcBorders>
              <w:top w:val="nil"/>
              <w:left w:val="nil"/>
              <w:bottom w:val="single" w:sz="4" w:space="0" w:color="auto"/>
              <w:right w:val="single" w:sz="4" w:space="0" w:color="auto"/>
            </w:tcBorders>
            <w:shd w:val="clear" w:color="auto" w:fill="auto"/>
            <w:noWrap/>
            <w:hideMark/>
          </w:tcPr>
          <w:p w14:paraId="2CC61DEF"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6-7 0 2</w:t>
            </w:r>
          </w:p>
        </w:tc>
        <w:tc>
          <w:tcPr>
            <w:tcW w:w="900" w:type="dxa"/>
            <w:tcBorders>
              <w:top w:val="nil"/>
              <w:left w:val="nil"/>
              <w:bottom w:val="single" w:sz="4" w:space="0" w:color="auto"/>
              <w:right w:val="single" w:sz="4" w:space="0" w:color="auto"/>
            </w:tcBorders>
            <w:shd w:val="clear" w:color="auto" w:fill="auto"/>
            <w:hideMark/>
          </w:tcPr>
          <w:p w14:paraId="47772414"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 xml:space="preserve">Trails, river access </w:t>
            </w:r>
          </w:p>
        </w:tc>
        <w:tc>
          <w:tcPr>
            <w:tcW w:w="900" w:type="dxa"/>
            <w:tcBorders>
              <w:top w:val="nil"/>
              <w:left w:val="nil"/>
              <w:bottom w:val="single" w:sz="4" w:space="0" w:color="auto"/>
              <w:right w:val="single" w:sz="4" w:space="0" w:color="auto"/>
            </w:tcBorders>
            <w:shd w:val="clear" w:color="auto" w:fill="auto"/>
            <w:hideMark/>
          </w:tcPr>
          <w:p w14:paraId="40AFED54"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38309618"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1080" w:type="dxa"/>
            <w:tcBorders>
              <w:top w:val="nil"/>
              <w:left w:val="nil"/>
              <w:bottom w:val="single" w:sz="4" w:space="0" w:color="auto"/>
              <w:right w:val="single" w:sz="4" w:space="0" w:color="auto"/>
            </w:tcBorders>
            <w:shd w:val="clear" w:color="auto" w:fill="auto"/>
            <w:hideMark/>
          </w:tcPr>
          <w:p w14:paraId="3AFAE3BF"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630" w:type="dxa"/>
            <w:tcBorders>
              <w:top w:val="nil"/>
              <w:left w:val="nil"/>
              <w:bottom w:val="single" w:sz="4" w:space="0" w:color="auto"/>
              <w:right w:val="single" w:sz="4" w:space="0" w:color="auto"/>
            </w:tcBorders>
            <w:shd w:val="clear" w:color="auto" w:fill="auto"/>
            <w:noWrap/>
            <w:hideMark/>
          </w:tcPr>
          <w:p w14:paraId="45FFE5BC"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30.65</w:t>
            </w:r>
          </w:p>
        </w:tc>
        <w:tc>
          <w:tcPr>
            <w:tcW w:w="630" w:type="dxa"/>
            <w:tcBorders>
              <w:top w:val="single" w:sz="4" w:space="0" w:color="auto"/>
              <w:left w:val="nil"/>
              <w:bottom w:val="single" w:sz="4" w:space="0" w:color="auto"/>
              <w:right w:val="single" w:sz="4" w:space="0" w:color="auto"/>
            </w:tcBorders>
          </w:tcPr>
          <w:p w14:paraId="051D44DA"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4EE713B8"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Historic Industrial</w:t>
            </w:r>
          </w:p>
        </w:tc>
        <w:tc>
          <w:tcPr>
            <w:tcW w:w="951" w:type="dxa"/>
            <w:tcBorders>
              <w:top w:val="nil"/>
              <w:left w:val="nil"/>
              <w:bottom w:val="single" w:sz="4" w:space="0" w:color="auto"/>
              <w:right w:val="single" w:sz="4" w:space="0" w:color="auto"/>
            </w:tcBorders>
          </w:tcPr>
          <w:p w14:paraId="11EC6059"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5406F185"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09375BCD"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Buckland Historical Society</w:t>
            </w:r>
          </w:p>
        </w:tc>
        <w:tc>
          <w:tcPr>
            <w:tcW w:w="1020" w:type="dxa"/>
            <w:tcBorders>
              <w:top w:val="nil"/>
              <w:left w:val="nil"/>
              <w:bottom w:val="single" w:sz="4" w:space="0" w:color="auto"/>
              <w:right w:val="single" w:sz="4" w:space="0" w:color="auto"/>
            </w:tcBorders>
            <w:shd w:val="clear" w:color="auto" w:fill="auto"/>
            <w:hideMark/>
          </w:tcPr>
          <w:p w14:paraId="2BC9884A"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Wilder Homestead</w:t>
            </w:r>
          </w:p>
        </w:tc>
        <w:tc>
          <w:tcPr>
            <w:tcW w:w="810" w:type="dxa"/>
            <w:tcBorders>
              <w:top w:val="nil"/>
              <w:left w:val="nil"/>
              <w:bottom w:val="single" w:sz="4" w:space="0" w:color="auto"/>
              <w:right w:val="single" w:sz="4" w:space="0" w:color="auto"/>
            </w:tcBorders>
            <w:shd w:val="clear" w:color="auto" w:fill="auto"/>
            <w:noWrap/>
            <w:hideMark/>
          </w:tcPr>
          <w:p w14:paraId="6D7E36ED" w14:textId="4A843EA1" w:rsidR="00463E38" w:rsidRPr="00AC5A2F" w:rsidRDefault="006D62F5" w:rsidP="00A35476">
            <w:pPr>
              <w:jc w:val="center"/>
              <w:rPr>
                <w:rFonts w:asciiTheme="minorHAnsi" w:hAnsiTheme="minorHAnsi" w:cstheme="minorHAnsi"/>
                <w:sz w:val="16"/>
                <w:szCs w:val="16"/>
              </w:rPr>
            </w:pPr>
            <w:r w:rsidRPr="00AC5A2F">
              <w:rPr>
                <w:rFonts w:asciiTheme="minorHAnsi" w:hAnsiTheme="minorHAnsi" w:cstheme="minorHAnsi"/>
                <w:sz w:val="16"/>
                <w:szCs w:val="16"/>
              </w:rPr>
              <w:t>5 0 4</w:t>
            </w:r>
          </w:p>
        </w:tc>
        <w:tc>
          <w:tcPr>
            <w:tcW w:w="900" w:type="dxa"/>
            <w:tcBorders>
              <w:top w:val="nil"/>
              <w:left w:val="nil"/>
              <w:bottom w:val="single" w:sz="4" w:space="0" w:color="auto"/>
              <w:right w:val="single" w:sz="4" w:space="0" w:color="auto"/>
            </w:tcBorders>
            <w:shd w:val="clear" w:color="auto" w:fill="auto"/>
            <w:hideMark/>
          </w:tcPr>
          <w:p w14:paraId="1E0E1D35"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Recreation destination</w:t>
            </w:r>
          </w:p>
        </w:tc>
        <w:tc>
          <w:tcPr>
            <w:tcW w:w="900" w:type="dxa"/>
            <w:tcBorders>
              <w:top w:val="nil"/>
              <w:left w:val="nil"/>
              <w:bottom w:val="single" w:sz="4" w:space="0" w:color="auto"/>
              <w:right w:val="single" w:sz="4" w:space="0" w:color="auto"/>
            </w:tcBorders>
            <w:shd w:val="clear" w:color="auto" w:fill="auto"/>
            <w:hideMark/>
          </w:tcPr>
          <w:p w14:paraId="1E833E84"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2C0213A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Excellent</w:t>
            </w:r>
          </w:p>
        </w:tc>
        <w:tc>
          <w:tcPr>
            <w:tcW w:w="1080" w:type="dxa"/>
            <w:tcBorders>
              <w:top w:val="nil"/>
              <w:left w:val="nil"/>
              <w:bottom w:val="single" w:sz="4" w:space="0" w:color="auto"/>
              <w:right w:val="single" w:sz="4" w:space="0" w:color="auto"/>
            </w:tcBorders>
            <w:shd w:val="clear" w:color="auto" w:fill="auto"/>
            <w:hideMark/>
          </w:tcPr>
          <w:p w14:paraId="66B82B34"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630" w:type="dxa"/>
            <w:tcBorders>
              <w:top w:val="nil"/>
              <w:left w:val="nil"/>
              <w:bottom w:val="single" w:sz="4" w:space="0" w:color="auto"/>
              <w:right w:val="single" w:sz="4" w:space="0" w:color="auto"/>
            </w:tcBorders>
            <w:shd w:val="clear" w:color="auto" w:fill="auto"/>
            <w:noWrap/>
            <w:hideMark/>
          </w:tcPr>
          <w:p w14:paraId="425E65AC"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45.20</w:t>
            </w:r>
          </w:p>
        </w:tc>
        <w:tc>
          <w:tcPr>
            <w:tcW w:w="630" w:type="dxa"/>
            <w:tcBorders>
              <w:top w:val="single" w:sz="4" w:space="0" w:color="auto"/>
              <w:left w:val="nil"/>
              <w:bottom w:val="single" w:sz="4" w:space="0" w:color="auto"/>
              <w:right w:val="single" w:sz="4" w:space="0" w:color="auto"/>
            </w:tcBorders>
          </w:tcPr>
          <w:p w14:paraId="3A6F5405"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5BF72A2B"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3419921B"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0789077F"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296C61BF"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Association for Community Living</w:t>
            </w:r>
          </w:p>
        </w:tc>
        <w:tc>
          <w:tcPr>
            <w:tcW w:w="1020" w:type="dxa"/>
            <w:tcBorders>
              <w:top w:val="nil"/>
              <w:left w:val="nil"/>
              <w:bottom w:val="single" w:sz="4" w:space="0" w:color="auto"/>
              <w:right w:val="single" w:sz="4" w:space="0" w:color="auto"/>
            </w:tcBorders>
            <w:shd w:val="clear" w:color="auto" w:fill="auto"/>
            <w:hideMark/>
          </w:tcPr>
          <w:p w14:paraId="3DEE9B7A"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Association for Community Living</w:t>
            </w:r>
          </w:p>
        </w:tc>
        <w:tc>
          <w:tcPr>
            <w:tcW w:w="810" w:type="dxa"/>
            <w:tcBorders>
              <w:top w:val="nil"/>
              <w:left w:val="nil"/>
              <w:bottom w:val="single" w:sz="4" w:space="0" w:color="auto"/>
              <w:right w:val="single" w:sz="4" w:space="0" w:color="auto"/>
            </w:tcBorders>
            <w:shd w:val="clear" w:color="auto" w:fill="auto"/>
            <w:noWrap/>
            <w:hideMark/>
          </w:tcPr>
          <w:p w14:paraId="05CF6EEA"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3-1 0 15</w:t>
            </w:r>
          </w:p>
        </w:tc>
        <w:tc>
          <w:tcPr>
            <w:tcW w:w="900" w:type="dxa"/>
            <w:tcBorders>
              <w:top w:val="nil"/>
              <w:left w:val="nil"/>
              <w:bottom w:val="single" w:sz="4" w:space="0" w:color="auto"/>
              <w:right w:val="single" w:sz="4" w:space="0" w:color="auto"/>
            </w:tcBorders>
            <w:shd w:val="clear" w:color="auto" w:fill="auto"/>
            <w:hideMark/>
          </w:tcPr>
          <w:p w14:paraId="01DEC77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Foundation</w:t>
            </w:r>
          </w:p>
        </w:tc>
        <w:tc>
          <w:tcPr>
            <w:tcW w:w="900" w:type="dxa"/>
            <w:tcBorders>
              <w:top w:val="nil"/>
              <w:left w:val="nil"/>
              <w:bottom w:val="single" w:sz="4" w:space="0" w:color="auto"/>
              <w:right w:val="single" w:sz="4" w:space="0" w:color="auto"/>
            </w:tcBorders>
            <w:shd w:val="clear" w:color="auto" w:fill="auto"/>
            <w:hideMark/>
          </w:tcPr>
          <w:p w14:paraId="5A964258"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990" w:type="dxa"/>
            <w:tcBorders>
              <w:top w:val="nil"/>
              <w:left w:val="nil"/>
              <w:bottom w:val="single" w:sz="4" w:space="0" w:color="auto"/>
              <w:right w:val="single" w:sz="4" w:space="0" w:color="auto"/>
            </w:tcBorders>
            <w:shd w:val="clear" w:color="auto" w:fill="auto"/>
            <w:hideMark/>
          </w:tcPr>
          <w:p w14:paraId="517C1352"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1080" w:type="dxa"/>
            <w:tcBorders>
              <w:top w:val="nil"/>
              <w:left w:val="nil"/>
              <w:bottom w:val="single" w:sz="4" w:space="0" w:color="auto"/>
              <w:right w:val="single" w:sz="4" w:space="0" w:color="auto"/>
            </w:tcBorders>
            <w:shd w:val="clear" w:color="auto" w:fill="auto"/>
            <w:hideMark/>
          </w:tcPr>
          <w:p w14:paraId="1FFE0A1B"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630" w:type="dxa"/>
            <w:tcBorders>
              <w:top w:val="nil"/>
              <w:left w:val="nil"/>
              <w:bottom w:val="single" w:sz="4" w:space="0" w:color="auto"/>
              <w:right w:val="single" w:sz="4" w:space="0" w:color="auto"/>
            </w:tcBorders>
            <w:shd w:val="clear" w:color="auto" w:fill="auto"/>
            <w:noWrap/>
            <w:hideMark/>
          </w:tcPr>
          <w:p w14:paraId="6FD67510"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23.32</w:t>
            </w:r>
          </w:p>
        </w:tc>
        <w:tc>
          <w:tcPr>
            <w:tcW w:w="630" w:type="dxa"/>
            <w:tcBorders>
              <w:top w:val="single" w:sz="4" w:space="0" w:color="auto"/>
              <w:left w:val="nil"/>
              <w:bottom w:val="single" w:sz="4" w:space="0" w:color="auto"/>
              <w:right w:val="single" w:sz="4" w:space="0" w:color="auto"/>
            </w:tcBorders>
          </w:tcPr>
          <w:p w14:paraId="1155DD0D"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260E077A"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03419F4D"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516028E5"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2EF1414C"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Commonwealth of Massachusetts</w:t>
            </w:r>
          </w:p>
        </w:tc>
        <w:tc>
          <w:tcPr>
            <w:tcW w:w="1020" w:type="dxa"/>
            <w:tcBorders>
              <w:top w:val="nil"/>
              <w:left w:val="nil"/>
              <w:bottom w:val="single" w:sz="4" w:space="0" w:color="auto"/>
              <w:right w:val="single" w:sz="4" w:space="0" w:color="auto"/>
            </w:tcBorders>
            <w:shd w:val="clear" w:color="auto" w:fill="auto"/>
            <w:hideMark/>
          </w:tcPr>
          <w:p w14:paraId="7862C6E1"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Mass Highway Facility</w:t>
            </w:r>
          </w:p>
        </w:tc>
        <w:tc>
          <w:tcPr>
            <w:tcW w:w="810" w:type="dxa"/>
            <w:tcBorders>
              <w:top w:val="nil"/>
              <w:left w:val="nil"/>
              <w:bottom w:val="single" w:sz="4" w:space="0" w:color="auto"/>
              <w:right w:val="single" w:sz="4" w:space="0" w:color="auto"/>
            </w:tcBorders>
            <w:shd w:val="clear" w:color="auto" w:fill="auto"/>
            <w:noWrap/>
            <w:hideMark/>
          </w:tcPr>
          <w:p w14:paraId="0074A53C"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3-1 0 19</w:t>
            </w:r>
          </w:p>
        </w:tc>
        <w:tc>
          <w:tcPr>
            <w:tcW w:w="900" w:type="dxa"/>
            <w:tcBorders>
              <w:top w:val="nil"/>
              <w:left w:val="nil"/>
              <w:bottom w:val="single" w:sz="4" w:space="0" w:color="auto"/>
              <w:right w:val="single" w:sz="4" w:space="0" w:color="auto"/>
            </w:tcBorders>
            <w:shd w:val="clear" w:color="auto" w:fill="auto"/>
            <w:hideMark/>
          </w:tcPr>
          <w:p w14:paraId="15F3917E"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Municipal</w:t>
            </w:r>
          </w:p>
        </w:tc>
        <w:tc>
          <w:tcPr>
            <w:tcW w:w="900" w:type="dxa"/>
            <w:tcBorders>
              <w:top w:val="nil"/>
              <w:left w:val="nil"/>
              <w:bottom w:val="single" w:sz="4" w:space="0" w:color="auto"/>
              <w:right w:val="single" w:sz="4" w:space="0" w:color="auto"/>
            </w:tcBorders>
            <w:shd w:val="clear" w:color="auto" w:fill="auto"/>
            <w:hideMark/>
          </w:tcPr>
          <w:p w14:paraId="3C214612"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638A07D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1080" w:type="dxa"/>
            <w:tcBorders>
              <w:top w:val="nil"/>
              <w:left w:val="nil"/>
              <w:bottom w:val="single" w:sz="4" w:space="0" w:color="auto"/>
              <w:right w:val="single" w:sz="4" w:space="0" w:color="auto"/>
            </w:tcBorders>
            <w:shd w:val="clear" w:color="auto" w:fill="auto"/>
            <w:hideMark/>
          </w:tcPr>
          <w:p w14:paraId="415B25BC"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630" w:type="dxa"/>
            <w:tcBorders>
              <w:top w:val="nil"/>
              <w:left w:val="nil"/>
              <w:bottom w:val="single" w:sz="4" w:space="0" w:color="auto"/>
              <w:right w:val="single" w:sz="4" w:space="0" w:color="auto"/>
            </w:tcBorders>
            <w:shd w:val="clear" w:color="auto" w:fill="auto"/>
            <w:noWrap/>
            <w:hideMark/>
          </w:tcPr>
          <w:p w14:paraId="60C36F57"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5.25</w:t>
            </w:r>
          </w:p>
        </w:tc>
        <w:tc>
          <w:tcPr>
            <w:tcW w:w="630" w:type="dxa"/>
            <w:tcBorders>
              <w:top w:val="single" w:sz="4" w:space="0" w:color="auto"/>
              <w:left w:val="nil"/>
              <w:bottom w:val="single" w:sz="4" w:space="0" w:color="auto"/>
              <w:right w:val="single" w:sz="4" w:space="0" w:color="auto"/>
            </w:tcBorders>
          </w:tcPr>
          <w:p w14:paraId="449358D6"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63C3E9B9"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6DEA5232"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4B7C75D5"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710DC636"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Shelburne Falls Trolley Museum</w:t>
            </w:r>
          </w:p>
        </w:tc>
        <w:tc>
          <w:tcPr>
            <w:tcW w:w="1020" w:type="dxa"/>
            <w:tcBorders>
              <w:top w:val="nil"/>
              <w:left w:val="nil"/>
              <w:bottom w:val="single" w:sz="4" w:space="0" w:color="auto"/>
              <w:right w:val="single" w:sz="4" w:space="0" w:color="auto"/>
            </w:tcBorders>
            <w:shd w:val="clear" w:color="auto" w:fill="auto"/>
            <w:hideMark/>
          </w:tcPr>
          <w:p w14:paraId="3879EA79"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Museum</w:t>
            </w:r>
          </w:p>
        </w:tc>
        <w:tc>
          <w:tcPr>
            <w:tcW w:w="810" w:type="dxa"/>
            <w:tcBorders>
              <w:top w:val="nil"/>
              <w:left w:val="nil"/>
              <w:bottom w:val="single" w:sz="4" w:space="0" w:color="auto"/>
              <w:right w:val="single" w:sz="4" w:space="0" w:color="auto"/>
            </w:tcBorders>
            <w:shd w:val="clear" w:color="auto" w:fill="auto"/>
            <w:noWrap/>
            <w:hideMark/>
          </w:tcPr>
          <w:p w14:paraId="3824EA51"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6-2 0 119</w:t>
            </w:r>
          </w:p>
        </w:tc>
        <w:tc>
          <w:tcPr>
            <w:tcW w:w="900" w:type="dxa"/>
            <w:tcBorders>
              <w:top w:val="nil"/>
              <w:left w:val="nil"/>
              <w:bottom w:val="single" w:sz="4" w:space="0" w:color="auto"/>
              <w:right w:val="single" w:sz="4" w:space="0" w:color="auto"/>
            </w:tcBorders>
            <w:shd w:val="clear" w:color="auto" w:fill="auto"/>
            <w:hideMark/>
          </w:tcPr>
          <w:p w14:paraId="7B3DEE67"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Recreation destination</w:t>
            </w:r>
          </w:p>
        </w:tc>
        <w:tc>
          <w:tcPr>
            <w:tcW w:w="900" w:type="dxa"/>
            <w:tcBorders>
              <w:top w:val="nil"/>
              <w:left w:val="nil"/>
              <w:bottom w:val="single" w:sz="4" w:space="0" w:color="auto"/>
              <w:right w:val="single" w:sz="4" w:space="0" w:color="auto"/>
            </w:tcBorders>
            <w:shd w:val="clear" w:color="auto" w:fill="auto"/>
            <w:hideMark/>
          </w:tcPr>
          <w:p w14:paraId="11EFE27A"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3AD01BF1"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1080" w:type="dxa"/>
            <w:tcBorders>
              <w:top w:val="nil"/>
              <w:left w:val="nil"/>
              <w:bottom w:val="single" w:sz="4" w:space="0" w:color="auto"/>
              <w:right w:val="single" w:sz="4" w:space="0" w:color="auto"/>
            </w:tcBorders>
            <w:shd w:val="clear" w:color="auto" w:fill="auto"/>
            <w:hideMark/>
          </w:tcPr>
          <w:p w14:paraId="5CCCBA2D"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630" w:type="dxa"/>
            <w:tcBorders>
              <w:top w:val="nil"/>
              <w:left w:val="nil"/>
              <w:bottom w:val="single" w:sz="4" w:space="0" w:color="auto"/>
              <w:right w:val="single" w:sz="4" w:space="0" w:color="auto"/>
            </w:tcBorders>
            <w:shd w:val="clear" w:color="auto" w:fill="auto"/>
            <w:noWrap/>
            <w:hideMark/>
          </w:tcPr>
          <w:p w14:paraId="350F3115"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0.57</w:t>
            </w:r>
          </w:p>
        </w:tc>
        <w:tc>
          <w:tcPr>
            <w:tcW w:w="630" w:type="dxa"/>
            <w:tcBorders>
              <w:top w:val="single" w:sz="4" w:space="0" w:color="auto"/>
              <w:left w:val="nil"/>
              <w:bottom w:val="single" w:sz="4" w:space="0" w:color="auto"/>
              <w:right w:val="single" w:sz="4" w:space="0" w:color="auto"/>
            </w:tcBorders>
          </w:tcPr>
          <w:p w14:paraId="22DAB937"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3C002A81"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Village Residential</w:t>
            </w:r>
          </w:p>
        </w:tc>
        <w:tc>
          <w:tcPr>
            <w:tcW w:w="951" w:type="dxa"/>
            <w:tcBorders>
              <w:top w:val="nil"/>
              <w:left w:val="nil"/>
              <w:bottom w:val="single" w:sz="4" w:space="0" w:color="auto"/>
              <w:right w:val="single" w:sz="4" w:space="0" w:color="auto"/>
            </w:tcBorders>
          </w:tcPr>
          <w:p w14:paraId="6D6B6131"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6FD0A44A"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00C14EEA"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Shelburne Falls Trolley Museum</w:t>
            </w:r>
          </w:p>
        </w:tc>
        <w:tc>
          <w:tcPr>
            <w:tcW w:w="1020" w:type="dxa"/>
            <w:tcBorders>
              <w:top w:val="nil"/>
              <w:left w:val="nil"/>
              <w:bottom w:val="single" w:sz="4" w:space="0" w:color="auto"/>
              <w:right w:val="single" w:sz="4" w:space="0" w:color="auto"/>
            </w:tcBorders>
            <w:shd w:val="clear" w:color="auto" w:fill="auto"/>
            <w:hideMark/>
          </w:tcPr>
          <w:p w14:paraId="12FD1504"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Museum</w:t>
            </w:r>
          </w:p>
        </w:tc>
        <w:tc>
          <w:tcPr>
            <w:tcW w:w="810" w:type="dxa"/>
            <w:tcBorders>
              <w:top w:val="nil"/>
              <w:left w:val="nil"/>
              <w:bottom w:val="single" w:sz="4" w:space="0" w:color="auto"/>
              <w:right w:val="single" w:sz="4" w:space="0" w:color="auto"/>
            </w:tcBorders>
            <w:shd w:val="clear" w:color="auto" w:fill="auto"/>
            <w:noWrap/>
            <w:hideMark/>
          </w:tcPr>
          <w:p w14:paraId="121C022A"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6-2 0 120</w:t>
            </w:r>
          </w:p>
        </w:tc>
        <w:tc>
          <w:tcPr>
            <w:tcW w:w="900" w:type="dxa"/>
            <w:tcBorders>
              <w:top w:val="nil"/>
              <w:left w:val="nil"/>
              <w:bottom w:val="single" w:sz="4" w:space="0" w:color="auto"/>
              <w:right w:val="single" w:sz="4" w:space="0" w:color="auto"/>
            </w:tcBorders>
            <w:shd w:val="clear" w:color="auto" w:fill="auto"/>
            <w:hideMark/>
          </w:tcPr>
          <w:p w14:paraId="578BBDB7"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Recreation destination</w:t>
            </w:r>
          </w:p>
        </w:tc>
        <w:tc>
          <w:tcPr>
            <w:tcW w:w="900" w:type="dxa"/>
            <w:tcBorders>
              <w:top w:val="nil"/>
              <w:left w:val="nil"/>
              <w:bottom w:val="single" w:sz="4" w:space="0" w:color="auto"/>
              <w:right w:val="single" w:sz="4" w:space="0" w:color="auto"/>
            </w:tcBorders>
            <w:shd w:val="clear" w:color="auto" w:fill="auto"/>
            <w:hideMark/>
          </w:tcPr>
          <w:p w14:paraId="26F9FD5F"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5F79E640"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1080" w:type="dxa"/>
            <w:tcBorders>
              <w:top w:val="nil"/>
              <w:left w:val="nil"/>
              <w:bottom w:val="single" w:sz="4" w:space="0" w:color="auto"/>
              <w:right w:val="single" w:sz="4" w:space="0" w:color="auto"/>
            </w:tcBorders>
            <w:shd w:val="clear" w:color="auto" w:fill="auto"/>
            <w:hideMark/>
          </w:tcPr>
          <w:p w14:paraId="6282FCB1"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630" w:type="dxa"/>
            <w:tcBorders>
              <w:top w:val="nil"/>
              <w:left w:val="nil"/>
              <w:bottom w:val="single" w:sz="4" w:space="0" w:color="auto"/>
              <w:right w:val="single" w:sz="4" w:space="0" w:color="auto"/>
            </w:tcBorders>
            <w:shd w:val="clear" w:color="auto" w:fill="auto"/>
            <w:noWrap/>
            <w:hideMark/>
          </w:tcPr>
          <w:p w14:paraId="5624EB2A"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1.68</w:t>
            </w:r>
          </w:p>
        </w:tc>
        <w:tc>
          <w:tcPr>
            <w:tcW w:w="630" w:type="dxa"/>
            <w:tcBorders>
              <w:top w:val="single" w:sz="4" w:space="0" w:color="auto"/>
              <w:left w:val="nil"/>
              <w:bottom w:val="single" w:sz="4" w:space="0" w:color="auto"/>
              <w:right w:val="single" w:sz="4" w:space="0" w:color="auto"/>
            </w:tcBorders>
          </w:tcPr>
          <w:p w14:paraId="615E946E"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04712891"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Village Residential</w:t>
            </w:r>
          </w:p>
        </w:tc>
        <w:tc>
          <w:tcPr>
            <w:tcW w:w="951" w:type="dxa"/>
            <w:tcBorders>
              <w:top w:val="nil"/>
              <w:left w:val="nil"/>
              <w:bottom w:val="single" w:sz="4" w:space="0" w:color="auto"/>
              <w:right w:val="single" w:sz="4" w:space="0" w:color="auto"/>
            </w:tcBorders>
          </w:tcPr>
          <w:p w14:paraId="042DE5AC"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78FF5930"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323B9C8D"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Shelburne Falls Trolley Museum</w:t>
            </w:r>
          </w:p>
        </w:tc>
        <w:tc>
          <w:tcPr>
            <w:tcW w:w="1020" w:type="dxa"/>
            <w:tcBorders>
              <w:top w:val="nil"/>
              <w:left w:val="nil"/>
              <w:bottom w:val="single" w:sz="4" w:space="0" w:color="auto"/>
              <w:right w:val="single" w:sz="4" w:space="0" w:color="auto"/>
            </w:tcBorders>
            <w:shd w:val="clear" w:color="auto" w:fill="auto"/>
            <w:hideMark/>
          </w:tcPr>
          <w:p w14:paraId="33F195D4"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Museum</w:t>
            </w:r>
          </w:p>
        </w:tc>
        <w:tc>
          <w:tcPr>
            <w:tcW w:w="810" w:type="dxa"/>
            <w:tcBorders>
              <w:top w:val="nil"/>
              <w:left w:val="nil"/>
              <w:bottom w:val="single" w:sz="4" w:space="0" w:color="auto"/>
              <w:right w:val="single" w:sz="4" w:space="0" w:color="auto"/>
            </w:tcBorders>
            <w:shd w:val="clear" w:color="auto" w:fill="auto"/>
            <w:noWrap/>
            <w:hideMark/>
          </w:tcPr>
          <w:p w14:paraId="560DC03A"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6-2 0 120-1</w:t>
            </w:r>
          </w:p>
        </w:tc>
        <w:tc>
          <w:tcPr>
            <w:tcW w:w="900" w:type="dxa"/>
            <w:tcBorders>
              <w:top w:val="nil"/>
              <w:left w:val="nil"/>
              <w:bottom w:val="single" w:sz="4" w:space="0" w:color="auto"/>
              <w:right w:val="single" w:sz="4" w:space="0" w:color="auto"/>
            </w:tcBorders>
            <w:shd w:val="clear" w:color="auto" w:fill="auto"/>
            <w:hideMark/>
          </w:tcPr>
          <w:p w14:paraId="68946595"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Recreation destination</w:t>
            </w:r>
          </w:p>
        </w:tc>
        <w:tc>
          <w:tcPr>
            <w:tcW w:w="900" w:type="dxa"/>
            <w:tcBorders>
              <w:top w:val="nil"/>
              <w:left w:val="nil"/>
              <w:bottom w:val="single" w:sz="4" w:space="0" w:color="auto"/>
              <w:right w:val="single" w:sz="4" w:space="0" w:color="auto"/>
            </w:tcBorders>
            <w:shd w:val="clear" w:color="auto" w:fill="auto"/>
            <w:hideMark/>
          </w:tcPr>
          <w:p w14:paraId="2009F047"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3853A3E4"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1080" w:type="dxa"/>
            <w:tcBorders>
              <w:top w:val="nil"/>
              <w:left w:val="nil"/>
              <w:bottom w:val="single" w:sz="4" w:space="0" w:color="auto"/>
              <w:right w:val="single" w:sz="4" w:space="0" w:color="auto"/>
            </w:tcBorders>
            <w:shd w:val="clear" w:color="auto" w:fill="auto"/>
            <w:hideMark/>
          </w:tcPr>
          <w:p w14:paraId="7BC34255"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630" w:type="dxa"/>
            <w:tcBorders>
              <w:top w:val="nil"/>
              <w:left w:val="nil"/>
              <w:bottom w:val="single" w:sz="4" w:space="0" w:color="auto"/>
              <w:right w:val="single" w:sz="4" w:space="0" w:color="auto"/>
            </w:tcBorders>
            <w:shd w:val="clear" w:color="auto" w:fill="auto"/>
            <w:noWrap/>
            <w:hideMark/>
          </w:tcPr>
          <w:p w14:paraId="0CD4B549"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0.01</w:t>
            </w:r>
          </w:p>
        </w:tc>
        <w:tc>
          <w:tcPr>
            <w:tcW w:w="630" w:type="dxa"/>
            <w:tcBorders>
              <w:top w:val="single" w:sz="4" w:space="0" w:color="auto"/>
              <w:left w:val="nil"/>
              <w:bottom w:val="single" w:sz="4" w:space="0" w:color="auto"/>
              <w:right w:val="single" w:sz="4" w:space="0" w:color="auto"/>
            </w:tcBorders>
          </w:tcPr>
          <w:p w14:paraId="573B757A"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1F16BFDC"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Village Residential</w:t>
            </w:r>
          </w:p>
        </w:tc>
        <w:tc>
          <w:tcPr>
            <w:tcW w:w="951" w:type="dxa"/>
            <w:tcBorders>
              <w:top w:val="nil"/>
              <w:left w:val="nil"/>
              <w:bottom w:val="single" w:sz="4" w:space="0" w:color="auto"/>
              <w:right w:val="single" w:sz="4" w:space="0" w:color="auto"/>
            </w:tcBorders>
          </w:tcPr>
          <w:p w14:paraId="46CB1C09"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24D6DF2A"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770D710F"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Southern NE Conf. 7th Day Adventist</w:t>
            </w:r>
          </w:p>
        </w:tc>
        <w:tc>
          <w:tcPr>
            <w:tcW w:w="1020" w:type="dxa"/>
            <w:tcBorders>
              <w:top w:val="nil"/>
              <w:left w:val="nil"/>
              <w:bottom w:val="single" w:sz="4" w:space="0" w:color="auto"/>
              <w:right w:val="single" w:sz="4" w:space="0" w:color="auto"/>
            </w:tcBorders>
            <w:shd w:val="clear" w:color="auto" w:fill="auto"/>
            <w:hideMark/>
          </w:tcPr>
          <w:p w14:paraId="59B73892"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Church</w:t>
            </w:r>
          </w:p>
        </w:tc>
        <w:tc>
          <w:tcPr>
            <w:tcW w:w="810" w:type="dxa"/>
            <w:tcBorders>
              <w:top w:val="nil"/>
              <w:left w:val="nil"/>
              <w:bottom w:val="single" w:sz="4" w:space="0" w:color="auto"/>
              <w:right w:val="single" w:sz="4" w:space="0" w:color="auto"/>
            </w:tcBorders>
            <w:shd w:val="clear" w:color="auto" w:fill="auto"/>
            <w:noWrap/>
            <w:hideMark/>
          </w:tcPr>
          <w:p w14:paraId="65021712"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6-2 0 13</w:t>
            </w:r>
          </w:p>
        </w:tc>
        <w:tc>
          <w:tcPr>
            <w:tcW w:w="900" w:type="dxa"/>
            <w:tcBorders>
              <w:top w:val="nil"/>
              <w:left w:val="nil"/>
              <w:bottom w:val="single" w:sz="4" w:space="0" w:color="auto"/>
              <w:right w:val="single" w:sz="4" w:space="0" w:color="auto"/>
            </w:tcBorders>
            <w:shd w:val="clear" w:color="auto" w:fill="auto"/>
            <w:hideMark/>
          </w:tcPr>
          <w:p w14:paraId="1C3C0C2C"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Worship</w:t>
            </w:r>
          </w:p>
        </w:tc>
        <w:tc>
          <w:tcPr>
            <w:tcW w:w="900" w:type="dxa"/>
            <w:tcBorders>
              <w:top w:val="nil"/>
              <w:left w:val="nil"/>
              <w:bottom w:val="single" w:sz="4" w:space="0" w:color="auto"/>
              <w:right w:val="single" w:sz="4" w:space="0" w:color="auto"/>
            </w:tcBorders>
            <w:shd w:val="clear" w:color="auto" w:fill="auto"/>
            <w:hideMark/>
          </w:tcPr>
          <w:p w14:paraId="46ABA669"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421BED5A"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1080" w:type="dxa"/>
            <w:tcBorders>
              <w:top w:val="nil"/>
              <w:left w:val="nil"/>
              <w:bottom w:val="single" w:sz="4" w:space="0" w:color="auto"/>
              <w:right w:val="single" w:sz="4" w:space="0" w:color="auto"/>
            </w:tcBorders>
            <w:shd w:val="clear" w:color="auto" w:fill="auto"/>
            <w:hideMark/>
          </w:tcPr>
          <w:p w14:paraId="446D5C0E"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630" w:type="dxa"/>
            <w:tcBorders>
              <w:top w:val="nil"/>
              <w:left w:val="nil"/>
              <w:bottom w:val="single" w:sz="4" w:space="0" w:color="auto"/>
              <w:right w:val="single" w:sz="4" w:space="0" w:color="auto"/>
            </w:tcBorders>
            <w:shd w:val="clear" w:color="auto" w:fill="auto"/>
            <w:noWrap/>
            <w:hideMark/>
          </w:tcPr>
          <w:p w14:paraId="32714E11"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0.37</w:t>
            </w:r>
          </w:p>
        </w:tc>
        <w:tc>
          <w:tcPr>
            <w:tcW w:w="630" w:type="dxa"/>
            <w:tcBorders>
              <w:top w:val="single" w:sz="4" w:space="0" w:color="auto"/>
              <w:left w:val="nil"/>
              <w:bottom w:val="single" w:sz="4" w:space="0" w:color="auto"/>
              <w:right w:val="single" w:sz="4" w:space="0" w:color="auto"/>
            </w:tcBorders>
          </w:tcPr>
          <w:p w14:paraId="3FCCB8DE"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2BDCFC8F"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57D1C09B"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5004620E"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623C1477"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Roman Catholic Bishop</w:t>
            </w:r>
          </w:p>
        </w:tc>
        <w:tc>
          <w:tcPr>
            <w:tcW w:w="1020" w:type="dxa"/>
            <w:tcBorders>
              <w:top w:val="nil"/>
              <w:left w:val="nil"/>
              <w:bottom w:val="single" w:sz="4" w:space="0" w:color="auto"/>
              <w:right w:val="single" w:sz="4" w:space="0" w:color="auto"/>
            </w:tcBorders>
            <w:shd w:val="clear" w:color="auto" w:fill="auto"/>
            <w:hideMark/>
          </w:tcPr>
          <w:p w14:paraId="35E9FAA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Church</w:t>
            </w:r>
          </w:p>
        </w:tc>
        <w:tc>
          <w:tcPr>
            <w:tcW w:w="810" w:type="dxa"/>
            <w:tcBorders>
              <w:top w:val="nil"/>
              <w:left w:val="nil"/>
              <w:bottom w:val="single" w:sz="4" w:space="0" w:color="auto"/>
              <w:right w:val="single" w:sz="4" w:space="0" w:color="auto"/>
            </w:tcBorders>
            <w:shd w:val="clear" w:color="auto" w:fill="auto"/>
            <w:noWrap/>
            <w:hideMark/>
          </w:tcPr>
          <w:p w14:paraId="6C411E26"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6-2 0 89</w:t>
            </w:r>
          </w:p>
        </w:tc>
        <w:tc>
          <w:tcPr>
            <w:tcW w:w="900" w:type="dxa"/>
            <w:tcBorders>
              <w:top w:val="nil"/>
              <w:left w:val="nil"/>
              <w:bottom w:val="single" w:sz="4" w:space="0" w:color="auto"/>
              <w:right w:val="single" w:sz="4" w:space="0" w:color="auto"/>
            </w:tcBorders>
            <w:shd w:val="clear" w:color="auto" w:fill="auto"/>
            <w:hideMark/>
          </w:tcPr>
          <w:p w14:paraId="192E76F7"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Worship</w:t>
            </w:r>
          </w:p>
        </w:tc>
        <w:tc>
          <w:tcPr>
            <w:tcW w:w="900" w:type="dxa"/>
            <w:tcBorders>
              <w:top w:val="nil"/>
              <w:left w:val="nil"/>
              <w:bottom w:val="single" w:sz="4" w:space="0" w:color="auto"/>
              <w:right w:val="single" w:sz="4" w:space="0" w:color="auto"/>
            </w:tcBorders>
            <w:shd w:val="clear" w:color="auto" w:fill="auto"/>
            <w:hideMark/>
          </w:tcPr>
          <w:p w14:paraId="2696AF95"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7DDAB666"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1080" w:type="dxa"/>
            <w:tcBorders>
              <w:top w:val="nil"/>
              <w:left w:val="nil"/>
              <w:bottom w:val="single" w:sz="4" w:space="0" w:color="auto"/>
              <w:right w:val="single" w:sz="4" w:space="0" w:color="auto"/>
            </w:tcBorders>
            <w:shd w:val="clear" w:color="auto" w:fill="auto"/>
            <w:hideMark/>
          </w:tcPr>
          <w:p w14:paraId="4A946E00"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630" w:type="dxa"/>
            <w:tcBorders>
              <w:top w:val="nil"/>
              <w:left w:val="nil"/>
              <w:bottom w:val="single" w:sz="4" w:space="0" w:color="auto"/>
              <w:right w:val="single" w:sz="4" w:space="0" w:color="auto"/>
            </w:tcBorders>
            <w:shd w:val="clear" w:color="auto" w:fill="auto"/>
            <w:noWrap/>
            <w:hideMark/>
          </w:tcPr>
          <w:p w14:paraId="3B4CD516"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6.00</w:t>
            </w:r>
          </w:p>
        </w:tc>
        <w:tc>
          <w:tcPr>
            <w:tcW w:w="630" w:type="dxa"/>
            <w:tcBorders>
              <w:top w:val="single" w:sz="4" w:space="0" w:color="auto"/>
              <w:left w:val="nil"/>
              <w:bottom w:val="single" w:sz="4" w:space="0" w:color="auto"/>
              <w:right w:val="single" w:sz="4" w:space="0" w:color="auto"/>
            </w:tcBorders>
          </w:tcPr>
          <w:p w14:paraId="0D9773BA"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063F6C08"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4A2030FE"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2666E445" w14:textId="77777777" w:rsidTr="00A35476">
        <w:trPr>
          <w:trHeight w:val="480"/>
        </w:trPr>
        <w:tc>
          <w:tcPr>
            <w:tcW w:w="924" w:type="dxa"/>
            <w:tcBorders>
              <w:top w:val="nil"/>
              <w:left w:val="single" w:sz="4" w:space="0" w:color="auto"/>
              <w:bottom w:val="single" w:sz="4" w:space="0" w:color="auto"/>
              <w:right w:val="single" w:sz="4" w:space="0" w:color="auto"/>
            </w:tcBorders>
            <w:shd w:val="clear" w:color="auto" w:fill="auto"/>
            <w:hideMark/>
          </w:tcPr>
          <w:p w14:paraId="53328E7F"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Shambala International</w:t>
            </w:r>
          </w:p>
        </w:tc>
        <w:tc>
          <w:tcPr>
            <w:tcW w:w="1020" w:type="dxa"/>
            <w:tcBorders>
              <w:top w:val="nil"/>
              <w:left w:val="nil"/>
              <w:bottom w:val="single" w:sz="4" w:space="0" w:color="auto"/>
              <w:right w:val="single" w:sz="4" w:space="0" w:color="auto"/>
            </w:tcBorders>
            <w:shd w:val="clear" w:color="auto" w:fill="auto"/>
            <w:hideMark/>
          </w:tcPr>
          <w:p w14:paraId="55918F0D"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Lodge</w:t>
            </w:r>
          </w:p>
        </w:tc>
        <w:tc>
          <w:tcPr>
            <w:tcW w:w="810" w:type="dxa"/>
            <w:tcBorders>
              <w:top w:val="nil"/>
              <w:left w:val="nil"/>
              <w:bottom w:val="single" w:sz="4" w:space="0" w:color="auto"/>
              <w:right w:val="single" w:sz="4" w:space="0" w:color="auto"/>
            </w:tcBorders>
            <w:shd w:val="clear" w:color="auto" w:fill="auto"/>
            <w:noWrap/>
            <w:hideMark/>
          </w:tcPr>
          <w:p w14:paraId="4C29DBA9"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6-2 0 95B</w:t>
            </w:r>
          </w:p>
        </w:tc>
        <w:tc>
          <w:tcPr>
            <w:tcW w:w="900" w:type="dxa"/>
            <w:tcBorders>
              <w:top w:val="nil"/>
              <w:left w:val="nil"/>
              <w:bottom w:val="single" w:sz="4" w:space="0" w:color="auto"/>
              <w:right w:val="single" w:sz="4" w:space="0" w:color="auto"/>
            </w:tcBorders>
            <w:shd w:val="clear" w:color="auto" w:fill="auto"/>
            <w:hideMark/>
          </w:tcPr>
          <w:p w14:paraId="7CDCB87C"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Meetings</w:t>
            </w:r>
          </w:p>
        </w:tc>
        <w:tc>
          <w:tcPr>
            <w:tcW w:w="900" w:type="dxa"/>
            <w:tcBorders>
              <w:top w:val="nil"/>
              <w:left w:val="nil"/>
              <w:bottom w:val="single" w:sz="4" w:space="0" w:color="auto"/>
              <w:right w:val="single" w:sz="4" w:space="0" w:color="auto"/>
            </w:tcBorders>
            <w:shd w:val="clear" w:color="auto" w:fill="auto"/>
            <w:hideMark/>
          </w:tcPr>
          <w:p w14:paraId="3A9E61F0"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691FF57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1080" w:type="dxa"/>
            <w:tcBorders>
              <w:top w:val="nil"/>
              <w:left w:val="nil"/>
              <w:bottom w:val="single" w:sz="4" w:space="0" w:color="auto"/>
              <w:right w:val="single" w:sz="4" w:space="0" w:color="auto"/>
            </w:tcBorders>
            <w:shd w:val="clear" w:color="auto" w:fill="auto"/>
            <w:hideMark/>
          </w:tcPr>
          <w:p w14:paraId="0A181EA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630" w:type="dxa"/>
            <w:tcBorders>
              <w:top w:val="nil"/>
              <w:left w:val="nil"/>
              <w:bottom w:val="single" w:sz="4" w:space="0" w:color="auto"/>
              <w:right w:val="single" w:sz="4" w:space="0" w:color="auto"/>
            </w:tcBorders>
            <w:shd w:val="clear" w:color="auto" w:fill="auto"/>
            <w:noWrap/>
            <w:hideMark/>
          </w:tcPr>
          <w:p w14:paraId="5A5C0F3B"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0.47</w:t>
            </w:r>
          </w:p>
        </w:tc>
        <w:tc>
          <w:tcPr>
            <w:tcW w:w="630" w:type="dxa"/>
            <w:tcBorders>
              <w:top w:val="single" w:sz="4" w:space="0" w:color="auto"/>
              <w:left w:val="nil"/>
              <w:bottom w:val="single" w:sz="4" w:space="0" w:color="auto"/>
              <w:right w:val="single" w:sz="4" w:space="0" w:color="auto"/>
            </w:tcBorders>
          </w:tcPr>
          <w:p w14:paraId="18C1373B"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4770A262"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47125C2C"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0E2E21B3" w14:textId="77777777" w:rsidTr="00A35476">
        <w:trPr>
          <w:trHeight w:val="255"/>
        </w:trPr>
        <w:tc>
          <w:tcPr>
            <w:tcW w:w="924" w:type="dxa"/>
            <w:tcBorders>
              <w:top w:val="nil"/>
              <w:left w:val="single" w:sz="4" w:space="0" w:color="auto"/>
              <w:bottom w:val="single" w:sz="4" w:space="0" w:color="auto"/>
              <w:right w:val="single" w:sz="4" w:space="0" w:color="auto"/>
            </w:tcBorders>
            <w:shd w:val="clear" w:color="auto" w:fill="auto"/>
            <w:hideMark/>
          </w:tcPr>
          <w:p w14:paraId="544FEE34"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1020" w:type="dxa"/>
            <w:tcBorders>
              <w:top w:val="nil"/>
              <w:left w:val="nil"/>
              <w:bottom w:val="single" w:sz="4" w:space="0" w:color="auto"/>
              <w:right w:val="single" w:sz="4" w:space="0" w:color="auto"/>
            </w:tcBorders>
            <w:shd w:val="clear" w:color="auto" w:fill="auto"/>
            <w:hideMark/>
          </w:tcPr>
          <w:p w14:paraId="19721124"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Police Station</w:t>
            </w:r>
          </w:p>
        </w:tc>
        <w:tc>
          <w:tcPr>
            <w:tcW w:w="810" w:type="dxa"/>
            <w:tcBorders>
              <w:top w:val="nil"/>
              <w:left w:val="nil"/>
              <w:bottom w:val="single" w:sz="4" w:space="0" w:color="auto"/>
              <w:right w:val="single" w:sz="4" w:space="0" w:color="auto"/>
            </w:tcBorders>
            <w:shd w:val="clear" w:color="auto" w:fill="auto"/>
            <w:noWrap/>
            <w:hideMark/>
          </w:tcPr>
          <w:p w14:paraId="48085A29" w14:textId="77777777" w:rsidR="00463E38" w:rsidRPr="00AC5A2F" w:rsidRDefault="00463E38" w:rsidP="00A35476">
            <w:pPr>
              <w:jc w:val="center"/>
              <w:rPr>
                <w:rFonts w:asciiTheme="minorHAnsi" w:hAnsiTheme="minorHAnsi" w:cstheme="minorHAnsi"/>
                <w:sz w:val="16"/>
                <w:szCs w:val="16"/>
              </w:rPr>
            </w:pPr>
            <w:r w:rsidRPr="00AC5A2F">
              <w:rPr>
                <w:rFonts w:asciiTheme="minorHAnsi" w:hAnsiTheme="minorHAnsi" w:cstheme="minorHAnsi"/>
                <w:sz w:val="16"/>
                <w:szCs w:val="16"/>
              </w:rPr>
              <w:t>6-3 0 25</w:t>
            </w:r>
          </w:p>
        </w:tc>
        <w:tc>
          <w:tcPr>
            <w:tcW w:w="900" w:type="dxa"/>
            <w:tcBorders>
              <w:top w:val="nil"/>
              <w:left w:val="nil"/>
              <w:bottom w:val="single" w:sz="4" w:space="0" w:color="auto"/>
              <w:right w:val="single" w:sz="4" w:space="0" w:color="auto"/>
            </w:tcBorders>
            <w:shd w:val="clear" w:color="auto" w:fill="auto"/>
            <w:hideMark/>
          </w:tcPr>
          <w:p w14:paraId="0377A6B2"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Municipal</w:t>
            </w:r>
          </w:p>
        </w:tc>
        <w:tc>
          <w:tcPr>
            <w:tcW w:w="900" w:type="dxa"/>
            <w:tcBorders>
              <w:top w:val="nil"/>
              <w:left w:val="nil"/>
              <w:bottom w:val="single" w:sz="4" w:space="0" w:color="auto"/>
              <w:right w:val="single" w:sz="4" w:space="0" w:color="auto"/>
            </w:tcBorders>
            <w:shd w:val="clear" w:color="auto" w:fill="auto"/>
            <w:hideMark/>
          </w:tcPr>
          <w:p w14:paraId="2042BF4D"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Good</w:t>
            </w:r>
          </w:p>
        </w:tc>
        <w:tc>
          <w:tcPr>
            <w:tcW w:w="990" w:type="dxa"/>
            <w:tcBorders>
              <w:top w:val="nil"/>
              <w:left w:val="nil"/>
              <w:bottom w:val="single" w:sz="4" w:space="0" w:color="auto"/>
              <w:right w:val="single" w:sz="4" w:space="0" w:color="auto"/>
            </w:tcBorders>
            <w:shd w:val="clear" w:color="auto" w:fill="auto"/>
            <w:hideMark/>
          </w:tcPr>
          <w:p w14:paraId="3BB1AF23"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1080" w:type="dxa"/>
            <w:tcBorders>
              <w:top w:val="nil"/>
              <w:left w:val="nil"/>
              <w:bottom w:val="single" w:sz="4" w:space="0" w:color="auto"/>
              <w:right w:val="single" w:sz="4" w:space="0" w:color="auto"/>
            </w:tcBorders>
            <w:shd w:val="clear" w:color="auto" w:fill="auto"/>
            <w:hideMark/>
          </w:tcPr>
          <w:p w14:paraId="2A98941A" w14:textId="77777777" w:rsidR="00463E38" w:rsidRPr="00AC5A2F" w:rsidRDefault="00463E38" w:rsidP="00E01781">
            <w:pPr>
              <w:rPr>
                <w:rFonts w:asciiTheme="minorHAnsi" w:hAnsiTheme="minorHAnsi" w:cstheme="minorHAnsi"/>
                <w:sz w:val="16"/>
                <w:szCs w:val="16"/>
              </w:rPr>
            </w:pPr>
            <w:r w:rsidRPr="00AC5A2F">
              <w:rPr>
                <w:rFonts w:asciiTheme="minorHAnsi" w:hAnsiTheme="minorHAnsi" w:cstheme="minorHAnsi"/>
                <w:sz w:val="16"/>
                <w:szCs w:val="16"/>
              </w:rPr>
              <w:t>N/A</w:t>
            </w:r>
          </w:p>
        </w:tc>
        <w:tc>
          <w:tcPr>
            <w:tcW w:w="630" w:type="dxa"/>
            <w:tcBorders>
              <w:top w:val="nil"/>
              <w:left w:val="nil"/>
              <w:bottom w:val="single" w:sz="4" w:space="0" w:color="auto"/>
              <w:right w:val="single" w:sz="4" w:space="0" w:color="auto"/>
            </w:tcBorders>
            <w:shd w:val="clear" w:color="auto" w:fill="auto"/>
            <w:noWrap/>
            <w:hideMark/>
          </w:tcPr>
          <w:p w14:paraId="3A7680BD" w14:textId="77777777" w:rsidR="00463E38" w:rsidRPr="00AC5A2F" w:rsidRDefault="00463E38" w:rsidP="00E01781">
            <w:pPr>
              <w:jc w:val="right"/>
              <w:rPr>
                <w:rFonts w:asciiTheme="minorHAnsi" w:hAnsiTheme="minorHAnsi" w:cstheme="minorHAnsi"/>
                <w:sz w:val="16"/>
                <w:szCs w:val="16"/>
              </w:rPr>
            </w:pPr>
            <w:r w:rsidRPr="00AC5A2F">
              <w:rPr>
                <w:rFonts w:asciiTheme="minorHAnsi" w:hAnsiTheme="minorHAnsi" w:cstheme="minorHAnsi"/>
                <w:sz w:val="16"/>
                <w:szCs w:val="16"/>
              </w:rPr>
              <w:t>0.60</w:t>
            </w:r>
          </w:p>
        </w:tc>
        <w:tc>
          <w:tcPr>
            <w:tcW w:w="630" w:type="dxa"/>
            <w:tcBorders>
              <w:top w:val="single" w:sz="4" w:space="0" w:color="auto"/>
              <w:left w:val="nil"/>
              <w:bottom w:val="single" w:sz="4" w:space="0" w:color="auto"/>
              <w:right w:val="single" w:sz="4" w:space="0" w:color="auto"/>
            </w:tcBorders>
          </w:tcPr>
          <w:p w14:paraId="6F359D96" w14:textId="77777777" w:rsidR="00463E38" w:rsidRPr="00AC5A2F" w:rsidRDefault="00463E38" w:rsidP="00E01781">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76EB75E8"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Village Residential</w:t>
            </w:r>
          </w:p>
        </w:tc>
        <w:tc>
          <w:tcPr>
            <w:tcW w:w="951" w:type="dxa"/>
            <w:tcBorders>
              <w:top w:val="nil"/>
              <w:left w:val="nil"/>
              <w:bottom w:val="single" w:sz="4" w:space="0" w:color="auto"/>
              <w:right w:val="single" w:sz="4" w:space="0" w:color="auto"/>
            </w:tcBorders>
          </w:tcPr>
          <w:p w14:paraId="42172D35" w14:textId="77777777" w:rsidR="00463E38" w:rsidRPr="00AC5A2F" w:rsidRDefault="00463E38" w:rsidP="00E01781">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1061FB54" w14:textId="77777777" w:rsidTr="00A35476">
        <w:trPr>
          <w:trHeight w:val="255"/>
        </w:trPr>
        <w:tc>
          <w:tcPr>
            <w:tcW w:w="924" w:type="dxa"/>
            <w:tcBorders>
              <w:top w:val="nil"/>
              <w:left w:val="single" w:sz="4" w:space="0" w:color="auto"/>
              <w:bottom w:val="single" w:sz="4" w:space="0" w:color="auto"/>
              <w:right w:val="single" w:sz="4" w:space="0" w:color="auto"/>
            </w:tcBorders>
            <w:shd w:val="clear" w:color="auto" w:fill="auto"/>
          </w:tcPr>
          <w:p w14:paraId="6AAC813F" w14:textId="6A01CE87" w:rsidR="00F82863" w:rsidRPr="00AC5A2F" w:rsidRDefault="00F82863" w:rsidP="00F82863">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1020" w:type="dxa"/>
            <w:tcBorders>
              <w:top w:val="nil"/>
              <w:left w:val="nil"/>
              <w:bottom w:val="single" w:sz="4" w:space="0" w:color="auto"/>
              <w:right w:val="single" w:sz="4" w:space="0" w:color="auto"/>
            </w:tcBorders>
            <w:shd w:val="clear" w:color="auto" w:fill="auto"/>
          </w:tcPr>
          <w:p w14:paraId="76E74505" w14:textId="625CF538" w:rsidR="00F82863" w:rsidRPr="00AC5A2F" w:rsidRDefault="00F82863" w:rsidP="00F82863">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810" w:type="dxa"/>
            <w:tcBorders>
              <w:top w:val="nil"/>
              <w:left w:val="nil"/>
              <w:bottom w:val="single" w:sz="4" w:space="0" w:color="auto"/>
              <w:right w:val="single" w:sz="4" w:space="0" w:color="auto"/>
            </w:tcBorders>
            <w:shd w:val="clear" w:color="auto" w:fill="auto"/>
            <w:noWrap/>
          </w:tcPr>
          <w:p w14:paraId="214FC9AE" w14:textId="69C2BE31" w:rsidR="00F82863" w:rsidRPr="00AC5A2F" w:rsidRDefault="00F82863" w:rsidP="00A35476">
            <w:pPr>
              <w:jc w:val="center"/>
              <w:rPr>
                <w:rFonts w:asciiTheme="minorHAnsi" w:hAnsiTheme="minorHAnsi" w:cstheme="minorHAnsi"/>
                <w:sz w:val="16"/>
                <w:szCs w:val="16"/>
              </w:rPr>
            </w:pPr>
            <w:r w:rsidRPr="00AC5A2F">
              <w:rPr>
                <w:rFonts w:asciiTheme="minorHAnsi" w:hAnsiTheme="minorHAnsi" w:cstheme="minorHAnsi"/>
                <w:sz w:val="16"/>
                <w:szCs w:val="16"/>
              </w:rPr>
              <w:t xml:space="preserve">5 0 </w:t>
            </w:r>
            <w:r w:rsidR="002A65A8" w:rsidRPr="00AC5A2F">
              <w:rPr>
                <w:rFonts w:asciiTheme="minorHAnsi" w:hAnsiTheme="minorHAnsi" w:cstheme="minorHAnsi"/>
                <w:sz w:val="16"/>
                <w:szCs w:val="16"/>
              </w:rPr>
              <w:t>69</w:t>
            </w:r>
          </w:p>
        </w:tc>
        <w:tc>
          <w:tcPr>
            <w:tcW w:w="900" w:type="dxa"/>
            <w:tcBorders>
              <w:top w:val="nil"/>
              <w:left w:val="nil"/>
              <w:bottom w:val="single" w:sz="4" w:space="0" w:color="auto"/>
              <w:right w:val="single" w:sz="4" w:space="0" w:color="auto"/>
            </w:tcBorders>
            <w:shd w:val="clear" w:color="auto" w:fill="auto"/>
          </w:tcPr>
          <w:p w14:paraId="0CF8CB3E" w14:textId="71D21399" w:rsidR="00F82863" w:rsidRPr="00AC5A2F" w:rsidRDefault="002A65A8" w:rsidP="00F82863">
            <w:pPr>
              <w:rPr>
                <w:rFonts w:asciiTheme="minorHAnsi" w:hAnsiTheme="minorHAnsi" w:cstheme="minorHAnsi"/>
                <w:sz w:val="16"/>
                <w:szCs w:val="16"/>
              </w:rPr>
            </w:pPr>
            <w:r w:rsidRPr="00AC5A2F">
              <w:rPr>
                <w:rFonts w:asciiTheme="minorHAnsi" w:hAnsiTheme="minorHAnsi" w:cstheme="minorHAnsi"/>
                <w:sz w:val="16"/>
                <w:szCs w:val="16"/>
              </w:rPr>
              <w:t>Vacant</w:t>
            </w:r>
          </w:p>
        </w:tc>
        <w:tc>
          <w:tcPr>
            <w:tcW w:w="900" w:type="dxa"/>
            <w:tcBorders>
              <w:top w:val="nil"/>
              <w:left w:val="nil"/>
              <w:bottom w:val="single" w:sz="4" w:space="0" w:color="auto"/>
              <w:right w:val="single" w:sz="4" w:space="0" w:color="auto"/>
            </w:tcBorders>
            <w:shd w:val="clear" w:color="auto" w:fill="auto"/>
          </w:tcPr>
          <w:p w14:paraId="3F99B163" w14:textId="56FCDB56" w:rsidR="00F82863" w:rsidRPr="00AC5A2F" w:rsidRDefault="00BC1800" w:rsidP="00F82863">
            <w:pPr>
              <w:rPr>
                <w:rFonts w:asciiTheme="minorHAnsi" w:hAnsiTheme="minorHAnsi" w:cstheme="minorHAnsi"/>
                <w:sz w:val="16"/>
                <w:szCs w:val="16"/>
              </w:rPr>
            </w:pPr>
            <w:r w:rsidRPr="00AC5A2F">
              <w:rPr>
                <w:rFonts w:asciiTheme="minorHAnsi" w:hAnsiTheme="minorHAnsi" w:cstheme="minorHAnsi"/>
                <w:sz w:val="16"/>
                <w:szCs w:val="16"/>
              </w:rPr>
              <w:t>N/A</w:t>
            </w:r>
          </w:p>
        </w:tc>
        <w:tc>
          <w:tcPr>
            <w:tcW w:w="990" w:type="dxa"/>
            <w:tcBorders>
              <w:top w:val="nil"/>
              <w:left w:val="nil"/>
              <w:bottom w:val="single" w:sz="4" w:space="0" w:color="auto"/>
              <w:right w:val="single" w:sz="4" w:space="0" w:color="auto"/>
            </w:tcBorders>
            <w:shd w:val="clear" w:color="auto" w:fill="auto"/>
          </w:tcPr>
          <w:p w14:paraId="0636EEB9" w14:textId="31A23802" w:rsidR="00F82863" w:rsidRPr="00AC5A2F" w:rsidRDefault="00BC1800" w:rsidP="00F82863">
            <w:pPr>
              <w:rPr>
                <w:rFonts w:asciiTheme="minorHAnsi" w:hAnsiTheme="minorHAnsi" w:cstheme="minorHAnsi"/>
                <w:sz w:val="16"/>
                <w:szCs w:val="16"/>
              </w:rPr>
            </w:pPr>
            <w:r w:rsidRPr="00AC5A2F">
              <w:rPr>
                <w:rFonts w:asciiTheme="minorHAnsi" w:hAnsiTheme="minorHAnsi" w:cstheme="minorHAnsi"/>
                <w:sz w:val="16"/>
                <w:szCs w:val="16"/>
              </w:rPr>
              <w:t>N/A</w:t>
            </w:r>
          </w:p>
        </w:tc>
        <w:tc>
          <w:tcPr>
            <w:tcW w:w="1080" w:type="dxa"/>
            <w:tcBorders>
              <w:top w:val="nil"/>
              <w:left w:val="nil"/>
              <w:bottom w:val="single" w:sz="4" w:space="0" w:color="auto"/>
              <w:right w:val="single" w:sz="4" w:space="0" w:color="auto"/>
            </w:tcBorders>
            <w:shd w:val="clear" w:color="auto" w:fill="auto"/>
          </w:tcPr>
          <w:p w14:paraId="0470D4D3" w14:textId="0449A932" w:rsidR="00F82863" w:rsidRPr="00AC5A2F" w:rsidRDefault="00BC1800" w:rsidP="00F82863">
            <w:pPr>
              <w:rPr>
                <w:rFonts w:asciiTheme="minorHAnsi" w:hAnsiTheme="minorHAnsi" w:cstheme="minorHAnsi"/>
                <w:sz w:val="16"/>
                <w:szCs w:val="16"/>
              </w:rPr>
            </w:pPr>
            <w:r w:rsidRPr="00AC5A2F">
              <w:rPr>
                <w:rFonts w:asciiTheme="minorHAnsi" w:hAnsiTheme="minorHAnsi" w:cstheme="minorHAnsi"/>
                <w:sz w:val="16"/>
                <w:szCs w:val="16"/>
              </w:rPr>
              <w:t>N/A</w:t>
            </w:r>
          </w:p>
        </w:tc>
        <w:tc>
          <w:tcPr>
            <w:tcW w:w="630" w:type="dxa"/>
            <w:tcBorders>
              <w:top w:val="nil"/>
              <w:left w:val="nil"/>
              <w:bottom w:val="single" w:sz="4" w:space="0" w:color="auto"/>
              <w:right w:val="single" w:sz="4" w:space="0" w:color="auto"/>
            </w:tcBorders>
            <w:shd w:val="clear" w:color="auto" w:fill="auto"/>
            <w:noWrap/>
          </w:tcPr>
          <w:p w14:paraId="77A15D2B" w14:textId="652E9AE4" w:rsidR="00F82863" w:rsidRPr="00AC5A2F" w:rsidRDefault="002A65A8" w:rsidP="00F82863">
            <w:pPr>
              <w:jc w:val="right"/>
              <w:rPr>
                <w:rFonts w:asciiTheme="minorHAnsi" w:hAnsiTheme="minorHAnsi" w:cstheme="minorHAnsi"/>
                <w:sz w:val="16"/>
                <w:szCs w:val="16"/>
              </w:rPr>
            </w:pPr>
            <w:r w:rsidRPr="00AC5A2F">
              <w:rPr>
                <w:rFonts w:asciiTheme="minorHAnsi" w:hAnsiTheme="minorHAnsi" w:cstheme="minorHAnsi"/>
                <w:sz w:val="16"/>
                <w:szCs w:val="16"/>
              </w:rPr>
              <w:t>9.7</w:t>
            </w:r>
          </w:p>
        </w:tc>
        <w:tc>
          <w:tcPr>
            <w:tcW w:w="630" w:type="dxa"/>
            <w:tcBorders>
              <w:top w:val="single" w:sz="4" w:space="0" w:color="auto"/>
              <w:left w:val="nil"/>
              <w:bottom w:val="single" w:sz="4" w:space="0" w:color="auto"/>
              <w:right w:val="single" w:sz="4" w:space="0" w:color="auto"/>
            </w:tcBorders>
          </w:tcPr>
          <w:p w14:paraId="04803582" w14:textId="77777777" w:rsidR="00F82863" w:rsidRPr="00AC5A2F" w:rsidRDefault="00F82863" w:rsidP="00F82863">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45916B82" w14:textId="250E28E8" w:rsidR="00F82863" w:rsidRPr="00AC5A2F" w:rsidRDefault="00E614ED" w:rsidP="00F82863">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76D6254D" w14:textId="24314958" w:rsidR="00F82863" w:rsidRPr="00AC5A2F" w:rsidRDefault="00E614ED" w:rsidP="00F82863">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64FFF794" w14:textId="77777777" w:rsidTr="00A35476">
        <w:trPr>
          <w:trHeight w:val="255"/>
        </w:trPr>
        <w:tc>
          <w:tcPr>
            <w:tcW w:w="924" w:type="dxa"/>
            <w:tcBorders>
              <w:top w:val="nil"/>
              <w:left w:val="single" w:sz="4" w:space="0" w:color="auto"/>
              <w:bottom w:val="single" w:sz="4" w:space="0" w:color="auto"/>
              <w:right w:val="single" w:sz="4" w:space="0" w:color="auto"/>
            </w:tcBorders>
            <w:shd w:val="clear" w:color="auto" w:fill="auto"/>
          </w:tcPr>
          <w:p w14:paraId="16C2EFD2" w14:textId="46A81FE6" w:rsidR="00273338" w:rsidRPr="00AC5A2F" w:rsidRDefault="00273338" w:rsidP="00273338">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1020" w:type="dxa"/>
            <w:tcBorders>
              <w:top w:val="nil"/>
              <w:left w:val="nil"/>
              <w:bottom w:val="single" w:sz="4" w:space="0" w:color="auto"/>
              <w:right w:val="single" w:sz="4" w:space="0" w:color="auto"/>
            </w:tcBorders>
            <w:shd w:val="clear" w:color="auto" w:fill="auto"/>
          </w:tcPr>
          <w:p w14:paraId="4F7700B7" w14:textId="4165BB53" w:rsidR="00273338" w:rsidRPr="00AC5A2F" w:rsidRDefault="0094720F" w:rsidP="00273338">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810" w:type="dxa"/>
            <w:tcBorders>
              <w:top w:val="nil"/>
              <w:left w:val="nil"/>
              <w:bottom w:val="single" w:sz="4" w:space="0" w:color="auto"/>
              <w:right w:val="single" w:sz="4" w:space="0" w:color="auto"/>
            </w:tcBorders>
            <w:shd w:val="clear" w:color="auto" w:fill="auto"/>
            <w:noWrap/>
          </w:tcPr>
          <w:p w14:paraId="2363412C" w14:textId="60B4C221" w:rsidR="00273338" w:rsidRPr="00AC5A2F" w:rsidRDefault="00273338" w:rsidP="00A35476">
            <w:pPr>
              <w:jc w:val="center"/>
              <w:rPr>
                <w:rFonts w:asciiTheme="minorHAnsi" w:hAnsiTheme="minorHAnsi" w:cstheme="minorHAnsi"/>
                <w:sz w:val="16"/>
                <w:szCs w:val="16"/>
              </w:rPr>
            </w:pPr>
            <w:r w:rsidRPr="00AC5A2F">
              <w:rPr>
                <w:rFonts w:asciiTheme="minorHAnsi" w:hAnsiTheme="minorHAnsi" w:cstheme="minorHAnsi"/>
                <w:sz w:val="16"/>
                <w:szCs w:val="16"/>
              </w:rPr>
              <w:t>9 0 19</w:t>
            </w:r>
          </w:p>
        </w:tc>
        <w:tc>
          <w:tcPr>
            <w:tcW w:w="900" w:type="dxa"/>
            <w:tcBorders>
              <w:top w:val="nil"/>
              <w:left w:val="nil"/>
              <w:bottom w:val="single" w:sz="4" w:space="0" w:color="auto"/>
              <w:right w:val="single" w:sz="4" w:space="0" w:color="auto"/>
            </w:tcBorders>
            <w:shd w:val="clear" w:color="auto" w:fill="auto"/>
          </w:tcPr>
          <w:p w14:paraId="31C7EA56" w14:textId="1C3C2DC1" w:rsidR="00273338" w:rsidRPr="00AC5A2F" w:rsidRDefault="00BC1800" w:rsidP="00273338">
            <w:pPr>
              <w:rPr>
                <w:rFonts w:asciiTheme="minorHAnsi" w:hAnsiTheme="minorHAnsi" w:cstheme="minorHAnsi"/>
                <w:sz w:val="16"/>
                <w:szCs w:val="16"/>
              </w:rPr>
            </w:pPr>
            <w:r w:rsidRPr="00AC5A2F">
              <w:rPr>
                <w:rFonts w:asciiTheme="minorHAnsi" w:hAnsiTheme="minorHAnsi" w:cstheme="minorHAnsi"/>
                <w:sz w:val="16"/>
                <w:szCs w:val="16"/>
              </w:rPr>
              <w:t>Vacant</w:t>
            </w:r>
          </w:p>
        </w:tc>
        <w:tc>
          <w:tcPr>
            <w:tcW w:w="900" w:type="dxa"/>
            <w:tcBorders>
              <w:top w:val="nil"/>
              <w:left w:val="nil"/>
              <w:bottom w:val="single" w:sz="4" w:space="0" w:color="auto"/>
              <w:right w:val="single" w:sz="4" w:space="0" w:color="auto"/>
            </w:tcBorders>
            <w:shd w:val="clear" w:color="auto" w:fill="auto"/>
          </w:tcPr>
          <w:p w14:paraId="5D75A54E" w14:textId="2C6D9A13" w:rsidR="00273338" w:rsidRPr="00AC5A2F" w:rsidRDefault="00BC1800" w:rsidP="00273338">
            <w:pPr>
              <w:rPr>
                <w:rFonts w:asciiTheme="minorHAnsi" w:hAnsiTheme="minorHAnsi" w:cstheme="minorHAnsi"/>
                <w:sz w:val="16"/>
                <w:szCs w:val="16"/>
              </w:rPr>
            </w:pPr>
            <w:r w:rsidRPr="00AC5A2F">
              <w:rPr>
                <w:rFonts w:asciiTheme="minorHAnsi" w:hAnsiTheme="minorHAnsi" w:cstheme="minorHAnsi"/>
                <w:sz w:val="16"/>
                <w:szCs w:val="16"/>
              </w:rPr>
              <w:t>N/A</w:t>
            </w:r>
          </w:p>
        </w:tc>
        <w:tc>
          <w:tcPr>
            <w:tcW w:w="990" w:type="dxa"/>
            <w:tcBorders>
              <w:top w:val="nil"/>
              <w:left w:val="nil"/>
              <w:bottom w:val="single" w:sz="4" w:space="0" w:color="auto"/>
              <w:right w:val="single" w:sz="4" w:space="0" w:color="auto"/>
            </w:tcBorders>
            <w:shd w:val="clear" w:color="auto" w:fill="auto"/>
          </w:tcPr>
          <w:p w14:paraId="055386CB" w14:textId="42006E1B" w:rsidR="00273338" w:rsidRPr="00AC5A2F" w:rsidRDefault="0094720F" w:rsidP="00273338">
            <w:pPr>
              <w:rPr>
                <w:rFonts w:asciiTheme="minorHAnsi" w:hAnsiTheme="minorHAnsi" w:cstheme="minorHAnsi"/>
                <w:sz w:val="16"/>
                <w:szCs w:val="16"/>
              </w:rPr>
            </w:pPr>
            <w:r w:rsidRPr="00AC5A2F">
              <w:rPr>
                <w:rFonts w:asciiTheme="minorHAnsi" w:hAnsiTheme="minorHAnsi" w:cstheme="minorHAnsi"/>
                <w:sz w:val="16"/>
                <w:szCs w:val="16"/>
              </w:rPr>
              <w:t>N/A</w:t>
            </w:r>
          </w:p>
        </w:tc>
        <w:tc>
          <w:tcPr>
            <w:tcW w:w="1080" w:type="dxa"/>
            <w:tcBorders>
              <w:top w:val="nil"/>
              <w:left w:val="nil"/>
              <w:bottom w:val="single" w:sz="4" w:space="0" w:color="auto"/>
              <w:right w:val="single" w:sz="4" w:space="0" w:color="auto"/>
            </w:tcBorders>
            <w:shd w:val="clear" w:color="auto" w:fill="auto"/>
          </w:tcPr>
          <w:p w14:paraId="7066CAF9" w14:textId="2FDA7FC5" w:rsidR="00273338" w:rsidRPr="00AC5A2F" w:rsidRDefault="0094720F" w:rsidP="00273338">
            <w:pPr>
              <w:rPr>
                <w:rFonts w:asciiTheme="minorHAnsi" w:hAnsiTheme="minorHAnsi" w:cstheme="minorHAnsi"/>
                <w:sz w:val="16"/>
                <w:szCs w:val="16"/>
              </w:rPr>
            </w:pPr>
            <w:r w:rsidRPr="00AC5A2F">
              <w:rPr>
                <w:rFonts w:asciiTheme="minorHAnsi" w:hAnsiTheme="minorHAnsi" w:cstheme="minorHAnsi"/>
                <w:sz w:val="16"/>
                <w:szCs w:val="16"/>
              </w:rPr>
              <w:t>N/A</w:t>
            </w:r>
          </w:p>
        </w:tc>
        <w:tc>
          <w:tcPr>
            <w:tcW w:w="630" w:type="dxa"/>
            <w:tcBorders>
              <w:top w:val="nil"/>
              <w:left w:val="nil"/>
              <w:bottom w:val="single" w:sz="4" w:space="0" w:color="auto"/>
              <w:right w:val="single" w:sz="4" w:space="0" w:color="auto"/>
            </w:tcBorders>
            <w:shd w:val="clear" w:color="auto" w:fill="auto"/>
            <w:noWrap/>
          </w:tcPr>
          <w:p w14:paraId="32859943" w14:textId="78EE97AD" w:rsidR="00273338" w:rsidRPr="00AC5A2F" w:rsidRDefault="00273338" w:rsidP="00273338">
            <w:pPr>
              <w:jc w:val="right"/>
              <w:rPr>
                <w:rFonts w:asciiTheme="minorHAnsi" w:hAnsiTheme="minorHAnsi" w:cstheme="minorHAnsi"/>
                <w:sz w:val="16"/>
                <w:szCs w:val="16"/>
              </w:rPr>
            </w:pPr>
            <w:r w:rsidRPr="00AC5A2F">
              <w:rPr>
                <w:rFonts w:asciiTheme="minorHAnsi" w:hAnsiTheme="minorHAnsi" w:cstheme="minorHAnsi"/>
                <w:sz w:val="16"/>
                <w:szCs w:val="16"/>
              </w:rPr>
              <w:t>2</w:t>
            </w:r>
          </w:p>
        </w:tc>
        <w:tc>
          <w:tcPr>
            <w:tcW w:w="630" w:type="dxa"/>
            <w:tcBorders>
              <w:top w:val="single" w:sz="4" w:space="0" w:color="auto"/>
              <w:left w:val="nil"/>
              <w:bottom w:val="single" w:sz="4" w:space="0" w:color="auto"/>
              <w:right w:val="single" w:sz="4" w:space="0" w:color="auto"/>
            </w:tcBorders>
          </w:tcPr>
          <w:p w14:paraId="4A555AE8" w14:textId="77777777" w:rsidR="00273338" w:rsidRPr="00AC5A2F" w:rsidRDefault="00273338" w:rsidP="00273338">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478D5FA1" w14:textId="0DE9B95C" w:rsidR="00273338" w:rsidRPr="00AC5A2F" w:rsidRDefault="00273338" w:rsidP="00273338">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159A8C2B" w14:textId="29C286A3" w:rsidR="00273338" w:rsidRPr="00AC5A2F" w:rsidRDefault="0094720F" w:rsidP="00273338">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AC5A2F" w:rsidRPr="00AC5A2F" w14:paraId="7B6378D7" w14:textId="77777777" w:rsidTr="00A35476">
        <w:trPr>
          <w:trHeight w:val="255"/>
        </w:trPr>
        <w:tc>
          <w:tcPr>
            <w:tcW w:w="924" w:type="dxa"/>
            <w:tcBorders>
              <w:top w:val="nil"/>
              <w:left w:val="single" w:sz="4" w:space="0" w:color="auto"/>
              <w:bottom w:val="single" w:sz="4" w:space="0" w:color="auto"/>
              <w:right w:val="single" w:sz="4" w:space="0" w:color="auto"/>
            </w:tcBorders>
            <w:shd w:val="clear" w:color="auto" w:fill="auto"/>
          </w:tcPr>
          <w:p w14:paraId="29FDF2E0" w14:textId="6B920A7C" w:rsidR="00273338" w:rsidRPr="00AC5A2F" w:rsidRDefault="00273338" w:rsidP="00273338">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1020" w:type="dxa"/>
            <w:tcBorders>
              <w:top w:val="nil"/>
              <w:left w:val="nil"/>
              <w:bottom w:val="single" w:sz="4" w:space="0" w:color="auto"/>
              <w:right w:val="single" w:sz="4" w:space="0" w:color="auto"/>
            </w:tcBorders>
            <w:shd w:val="clear" w:color="auto" w:fill="auto"/>
          </w:tcPr>
          <w:p w14:paraId="0E5B3440" w14:textId="47785C8C" w:rsidR="00273338" w:rsidRPr="00AC5A2F" w:rsidRDefault="0094720F" w:rsidP="00273338">
            <w:pPr>
              <w:rPr>
                <w:rFonts w:asciiTheme="minorHAnsi" w:hAnsiTheme="minorHAnsi" w:cstheme="minorHAnsi"/>
                <w:sz w:val="16"/>
                <w:szCs w:val="16"/>
              </w:rPr>
            </w:pPr>
            <w:r w:rsidRPr="00AC5A2F">
              <w:rPr>
                <w:rFonts w:asciiTheme="minorHAnsi" w:hAnsiTheme="minorHAnsi" w:cstheme="minorHAnsi"/>
                <w:sz w:val="16"/>
                <w:szCs w:val="16"/>
              </w:rPr>
              <w:t>Town Of Buckland</w:t>
            </w:r>
          </w:p>
        </w:tc>
        <w:tc>
          <w:tcPr>
            <w:tcW w:w="810" w:type="dxa"/>
            <w:tcBorders>
              <w:top w:val="nil"/>
              <w:left w:val="nil"/>
              <w:bottom w:val="single" w:sz="4" w:space="0" w:color="auto"/>
              <w:right w:val="single" w:sz="4" w:space="0" w:color="auto"/>
            </w:tcBorders>
            <w:shd w:val="clear" w:color="auto" w:fill="auto"/>
            <w:noWrap/>
          </w:tcPr>
          <w:p w14:paraId="5BF0298E" w14:textId="11C8D729" w:rsidR="00273338" w:rsidRPr="00AC5A2F" w:rsidRDefault="00273338" w:rsidP="00A35476">
            <w:pPr>
              <w:jc w:val="center"/>
              <w:rPr>
                <w:rFonts w:asciiTheme="minorHAnsi" w:hAnsiTheme="minorHAnsi" w:cstheme="minorHAnsi"/>
                <w:sz w:val="16"/>
                <w:szCs w:val="16"/>
              </w:rPr>
            </w:pPr>
            <w:r w:rsidRPr="00AC5A2F">
              <w:rPr>
                <w:rFonts w:asciiTheme="minorHAnsi" w:hAnsiTheme="minorHAnsi" w:cstheme="minorHAnsi"/>
                <w:sz w:val="16"/>
                <w:szCs w:val="16"/>
              </w:rPr>
              <w:t>9 0 21</w:t>
            </w:r>
          </w:p>
        </w:tc>
        <w:tc>
          <w:tcPr>
            <w:tcW w:w="900" w:type="dxa"/>
            <w:tcBorders>
              <w:top w:val="nil"/>
              <w:left w:val="nil"/>
              <w:bottom w:val="single" w:sz="4" w:space="0" w:color="auto"/>
              <w:right w:val="single" w:sz="4" w:space="0" w:color="auto"/>
            </w:tcBorders>
            <w:shd w:val="clear" w:color="auto" w:fill="auto"/>
          </w:tcPr>
          <w:p w14:paraId="2777102B" w14:textId="6F525DB0" w:rsidR="00273338" w:rsidRPr="00AC5A2F" w:rsidRDefault="00BC1800" w:rsidP="00273338">
            <w:pPr>
              <w:rPr>
                <w:rFonts w:asciiTheme="minorHAnsi" w:hAnsiTheme="minorHAnsi" w:cstheme="minorHAnsi"/>
                <w:sz w:val="16"/>
                <w:szCs w:val="16"/>
              </w:rPr>
            </w:pPr>
            <w:r w:rsidRPr="00AC5A2F">
              <w:rPr>
                <w:rFonts w:asciiTheme="minorHAnsi" w:hAnsiTheme="minorHAnsi" w:cstheme="minorHAnsi"/>
                <w:sz w:val="16"/>
                <w:szCs w:val="16"/>
              </w:rPr>
              <w:t>Vacant</w:t>
            </w:r>
          </w:p>
        </w:tc>
        <w:tc>
          <w:tcPr>
            <w:tcW w:w="900" w:type="dxa"/>
            <w:tcBorders>
              <w:top w:val="nil"/>
              <w:left w:val="nil"/>
              <w:bottom w:val="single" w:sz="4" w:space="0" w:color="auto"/>
              <w:right w:val="single" w:sz="4" w:space="0" w:color="auto"/>
            </w:tcBorders>
            <w:shd w:val="clear" w:color="auto" w:fill="auto"/>
          </w:tcPr>
          <w:p w14:paraId="1DB40476" w14:textId="3C0ED542" w:rsidR="00273338" w:rsidRPr="00AC5A2F" w:rsidRDefault="00BC1800" w:rsidP="00273338">
            <w:pPr>
              <w:rPr>
                <w:rFonts w:asciiTheme="minorHAnsi" w:hAnsiTheme="minorHAnsi" w:cstheme="minorHAnsi"/>
                <w:sz w:val="16"/>
                <w:szCs w:val="16"/>
              </w:rPr>
            </w:pPr>
            <w:r w:rsidRPr="00AC5A2F">
              <w:rPr>
                <w:rFonts w:asciiTheme="minorHAnsi" w:hAnsiTheme="minorHAnsi" w:cstheme="minorHAnsi"/>
                <w:sz w:val="16"/>
                <w:szCs w:val="16"/>
              </w:rPr>
              <w:t>N/A</w:t>
            </w:r>
          </w:p>
        </w:tc>
        <w:tc>
          <w:tcPr>
            <w:tcW w:w="990" w:type="dxa"/>
            <w:tcBorders>
              <w:top w:val="nil"/>
              <w:left w:val="nil"/>
              <w:bottom w:val="single" w:sz="4" w:space="0" w:color="auto"/>
              <w:right w:val="single" w:sz="4" w:space="0" w:color="auto"/>
            </w:tcBorders>
            <w:shd w:val="clear" w:color="auto" w:fill="auto"/>
          </w:tcPr>
          <w:p w14:paraId="1E1BD73F" w14:textId="5EFD36E1" w:rsidR="00273338" w:rsidRPr="00AC5A2F" w:rsidRDefault="0094720F" w:rsidP="00273338">
            <w:pPr>
              <w:rPr>
                <w:rFonts w:asciiTheme="minorHAnsi" w:hAnsiTheme="minorHAnsi" w:cstheme="minorHAnsi"/>
                <w:sz w:val="16"/>
                <w:szCs w:val="16"/>
              </w:rPr>
            </w:pPr>
            <w:r w:rsidRPr="00AC5A2F">
              <w:rPr>
                <w:rFonts w:asciiTheme="minorHAnsi" w:hAnsiTheme="minorHAnsi" w:cstheme="minorHAnsi"/>
                <w:sz w:val="16"/>
                <w:szCs w:val="16"/>
              </w:rPr>
              <w:t>N/A</w:t>
            </w:r>
          </w:p>
        </w:tc>
        <w:tc>
          <w:tcPr>
            <w:tcW w:w="1080" w:type="dxa"/>
            <w:tcBorders>
              <w:top w:val="nil"/>
              <w:left w:val="nil"/>
              <w:bottom w:val="single" w:sz="4" w:space="0" w:color="auto"/>
              <w:right w:val="single" w:sz="4" w:space="0" w:color="auto"/>
            </w:tcBorders>
            <w:shd w:val="clear" w:color="auto" w:fill="auto"/>
          </w:tcPr>
          <w:p w14:paraId="2D1D3E17" w14:textId="39DEF810" w:rsidR="00273338" w:rsidRPr="00AC5A2F" w:rsidRDefault="0094720F" w:rsidP="00273338">
            <w:pPr>
              <w:rPr>
                <w:rFonts w:asciiTheme="minorHAnsi" w:hAnsiTheme="minorHAnsi" w:cstheme="minorHAnsi"/>
                <w:sz w:val="16"/>
                <w:szCs w:val="16"/>
              </w:rPr>
            </w:pPr>
            <w:r w:rsidRPr="00AC5A2F">
              <w:rPr>
                <w:rFonts w:asciiTheme="minorHAnsi" w:hAnsiTheme="minorHAnsi" w:cstheme="minorHAnsi"/>
                <w:sz w:val="16"/>
                <w:szCs w:val="16"/>
              </w:rPr>
              <w:t>N/A</w:t>
            </w:r>
          </w:p>
        </w:tc>
        <w:tc>
          <w:tcPr>
            <w:tcW w:w="630" w:type="dxa"/>
            <w:tcBorders>
              <w:top w:val="nil"/>
              <w:left w:val="nil"/>
              <w:bottom w:val="single" w:sz="4" w:space="0" w:color="auto"/>
              <w:right w:val="single" w:sz="4" w:space="0" w:color="auto"/>
            </w:tcBorders>
            <w:shd w:val="clear" w:color="auto" w:fill="auto"/>
            <w:noWrap/>
          </w:tcPr>
          <w:p w14:paraId="55E3C6A8" w14:textId="7C726795" w:rsidR="00273338" w:rsidRPr="00AC5A2F" w:rsidRDefault="00273338" w:rsidP="00273338">
            <w:pPr>
              <w:jc w:val="right"/>
              <w:rPr>
                <w:rFonts w:asciiTheme="minorHAnsi" w:hAnsiTheme="minorHAnsi" w:cstheme="minorHAnsi"/>
                <w:sz w:val="16"/>
                <w:szCs w:val="16"/>
              </w:rPr>
            </w:pPr>
            <w:r w:rsidRPr="00AC5A2F">
              <w:rPr>
                <w:rFonts w:asciiTheme="minorHAnsi" w:hAnsiTheme="minorHAnsi" w:cstheme="minorHAnsi"/>
                <w:sz w:val="16"/>
                <w:szCs w:val="16"/>
              </w:rPr>
              <w:t>2</w:t>
            </w:r>
          </w:p>
        </w:tc>
        <w:tc>
          <w:tcPr>
            <w:tcW w:w="630" w:type="dxa"/>
            <w:tcBorders>
              <w:top w:val="single" w:sz="4" w:space="0" w:color="auto"/>
              <w:left w:val="nil"/>
              <w:bottom w:val="single" w:sz="4" w:space="0" w:color="auto"/>
              <w:right w:val="single" w:sz="4" w:space="0" w:color="auto"/>
            </w:tcBorders>
          </w:tcPr>
          <w:p w14:paraId="1E48EDC1" w14:textId="77777777" w:rsidR="00273338" w:rsidRPr="00AC5A2F" w:rsidRDefault="00273338" w:rsidP="00273338">
            <w:pPr>
              <w:jc w:val="right"/>
              <w:rPr>
                <w:rFonts w:asciiTheme="minorHAnsi" w:hAnsiTheme="minorHAnsi" w:cstheme="minorHAnsi"/>
                <w:sz w:val="16"/>
                <w:szCs w:val="16"/>
              </w:rPr>
            </w:pPr>
          </w:p>
        </w:tc>
        <w:tc>
          <w:tcPr>
            <w:tcW w:w="1080" w:type="dxa"/>
            <w:tcBorders>
              <w:top w:val="nil"/>
              <w:left w:val="single" w:sz="4" w:space="0" w:color="auto"/>
              <w:bottom w:val="single" w:sz="4" w:space="0" w:color="auto"/>
              <w:right w:val="single" w:sz="4" w:space="0" w:color="auto"/>
            </w:tcBorders>
          </w:tcPr>
          <w:p w14:paraId="6ED5CCF8" w14:textId="5A78C47B" w:rsidR="00273338" w:rsidRPr="00AC5A2F" w:rsidRDefault="00273338" w:rsidP="00273338">
            <w:pPr>
              <w:jc w:val="center"/>
              <w:rPr>
                <w:rFonts w:asciiTheme="minorHAnsi" w:hAnsiTheme="minorHAnsi" w:cstheme="minorHAnsi"/>
                <w:sz w:val="16"/>
                <w:szCs w:val="16"/>
              </w:rPr>
            </w:pPr>
            <w:r w:rsidRPr="00AC5A2F">
              <w:rPr>
                <w:rFonts w:asciiTheme="minorHAnsi" w:hAnsiTheme="minorHAnsi" w:cstheme="minorHAnsi"/>
                <w:sz w:val="16"/>
                <w:szCs w:val="16"/>
              </w:rPr>
              <w:t>Rural Residential</w:t>
            </w:r>
          </w:p>
        </w:tc>
        <w:tc>
          <w:tcPr>
            <w:tcW w:w="951" w:type="dxa"/>
            <w:tcBorders>
              <w:top w:val="nil"/>
              <w:left w:val="nil"/>
              <w:bottom w:val="single" w:sz="4" w:space="0" w:color="auto"/>
              <w:right w:val="single" w:sz="4" w:space="0" w:color="auto"/>
            </w:tcBorders>
          </w:tcPr>
          <w:p w14:paraId="1B25275A" w14:textId="073DBD1E" w:rsidR="00273338" w:rsidRPr="00AC5A2F" w:rsidRDefault="0094720F" w:rsidP="00273338">
            <w:pPr>
              <w:jc w:val="center"/>
              <w:rPr>
                <w:rFonts w:asciiTheme="minorHAnsi" w:hAnsiTheme="minorHAnsi" w:cstheme="minorHAnsi"/>
                <w:sz w:val="16"/>
                <w:szCs w:val="16"/>
              </w:rPr>
            </w:pPr>
            <w:r w:rsidRPr="00AC5A2F">
              <w:rPr>
                <w:rFonts w:asciiTheme="minorHAnsi" w:hAnsiTheme="minorHAnsi" w:cstheme="minorHAnsi"/>
                <w:sz w:val="16"/>
                <w:szCs w:val="16"/>
              </w:rPr>
              <w:t>Limited Protection</w:t>
            </w:r>
          </w:p>
        </w:tc>
      </w:tr>
      <w:tr w:rsidR="00241E3E" w:rsidRPr="00785553" w14:paraId="098809A6" w14:textId="77777777" w:rsidTr="00AC5A2F">
        <w:trPr>
          <w:trHeight w:val="255"/>
        </w:trPr>
        <w:tc>
          <w:tcPr>
            <w:tcW w:w="55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ACF8288" w14:textId="77777777" w:rsidR="00241E3E" w:rsidRPr="00C21B1B" w:rsidRDefault="00241E3E" w:rsidP="00A35476">
            <w:pPr>
              <w:jc w:val="center"/>
              <w:rPr>
                <w:b/>
                <w:bCs/>
                <w:sz w:val="20"/>
                <w:szCs w:val="18"/>
              </w:rPr>
            </w:pPr>
            <w:r w:rsidRPr="00C21B1B">
              <w:rPr>
                <w:b/>
                <w:bCs/>
                <w:sz w:val="20"/>
                <w:szCs w:val="18"/>
              </w:rPr>
              <w:t>TOTAL</w:t>
            </w:r>
          </w:p>
        </w:tc>
        <w:tc>
          <w:tcPr>
            <w:tcW w:w="2340" w:type="dxa"/>
            <w:gridSpan w:val="3"/>
            <w:tcBorders>
              <w:top w:val="nil"/>
              <w:left w:val="nil"/>
              <w:bottom w:val="single" w:sz="4" w:space="0" w:color="auto"/>
              <w:right w:val="single" w:sz="4" w:space="0" w:color="auto"/>
            </w:tcBorders>
            <w:shd w:val="clear" w:color="auto" w:fill="auto"/>
            <w:noWrap/>
            <w:vAlign w:val="bottom"/>
            <w:hideMark/>
          </w:tcPr>
          <w:p w14:paraId="1F84A995" w14:textId="2E9058CB" w:rsidR="00241E3E" w:rsidRPr="00C21B1B" w:rsidRDefault="00F97D63" w:rsidP="00C21B1B">
            <w:pPr>
              <w:rPr>
                <w:b/>
                <w:bCs/>
                <w:sz w:val="18"/>
                <w:szCs w:val="18"/>
              </w:rPr>
            </w:pPr>
            <w:r>
              <w:rPr>
                <w:b/>
                <w:bCs/>
                <w:sz w:val="20"/>
                <w:szCs w:val="14"/>
              </w:rPr>
              <w:t>259.14</w:t>
            </w:r>
          </w:p>
        </w:tc>
        <w:tc>
          <w:tcPr>
            <w:tcW w:w="1080" w:type="dxa"/>
            <w:tcBorders>
              <w:top w:val="nil"/>
              <w:left w:val="single" w:sz="4" w:space="0" w:color="auto"/>
              <w:bottom w:val="single" w:sz="4" w:space="0" w:color="auto"/>
              <w:right w:val="single" w:sz="4" w:space="0" w:color="auto"/>
            </w:tcBorders>
          </w:tcPr>
          <w:p w14:paraId="3F6A827C" w14:textId="77777777" w:rsidR="00241E3E" w:rsidRPr="00C21B1B" w:rsidRDefault="00241E3E" w:rsidP="00E01781">
            <w:pPr>
              <w:jc w:val="center"/>
              <w:rPr>
                <w:b/>
                <w:bCs/>
                <w:sz w:val="18"/>
                <w:szCs w:val="18"/>
              </w:rPr>
            </w:pPr>
          </w:p>
        </w:tc>
        <w:tc>
          <w:tcPr>
            <w:tcW w:w="951" w:type="dxa"/>
            <w:tcBorders>
              <w:top w:val="nil"/>
              <w:left w:val="nil"/>
              <w:bottom w:val="single" w:sz="4" w:space="0" w:color="auto"/>
              <w:right w:val="single" w:sz="4" w:space="0" w:color="auto"/>
            </w:tcBorders>
          </w:tcPr>
          <w:p w14:paraId="741CA237" w14:textId="77777777" w:rsidR="00241E3E" w:rsidRPr="00C21B1B" w:rsidRDefault="00241E3E" w:rsidP="00E01781">
            <w:pPr>
              <w:jc w:val="right"/>
              <w:rPr>
                <w:b/>
                <w:bCs/>
                <w:sz w:val="18"/>
                <w:szCs w:val="18"/>
              </w:rPr>
            </w:pPr>
          </w:p>
        </w:tc>
      </w:tr>
    </w:tbl>
    <w:p w14:paraId="42E6EDE9" w14:textId="372DD7A5" w:rsidR="00463E38" w:rsidRPr="003D7550" w:rsidRDefault="00463E38" w:rsidP="00463E38">
      <w:pPr>
        <w:pStyle w:val="TableFooter"/>
      </w:pPr>
      <w:r w:rsidRPr="00C21B1B">
        <w:t xml:space="preserve">Source:  Town of Buckland Assessor’s Records and Maps, </w:t>
      </w:r>
      <w:r w:rsidR="00F82863" w:rsidRPr="00C21B1B">
        <w:t>20</w:t>
      </w:r>
      <w:r w:rsidR="00F82863">
        <w:t>2</w:t>
      </w:r>
      <w:r w:rsidR="00F82863" w:rsidRPr="00C21B1B">
        <w:t>0</w:t>
      </w:r>
      <w:r w:rsidRPr="00C21B1B">
        <w:t>.</w:t>
      </w:r>
    </w:p>
    <w:p w14:paraId="0567955D" w14:textId="70DCF5E8" w:rsidR="0002593A" w:rsidRDefault="0002593A">
      <w:pPr>
        <w:rPr>
          <w:b/>
        </w:rPr>
      </w:pPr>
    </w:p>
    <w:p w14:paraId="35127AFA" w14:textId="3C5D6F2B" w:rsidR="00463E38" w:rsidRDefault="00463E38" w:rsidP="001A6168">
      <w:pPr>
        <w:jc w:val="both"/>
      </w:pPr>
      <w:r>
        <w:rPr>
          <w:bCs/>
        </w:rPr>
        <w:t>Table 5-9 lists the cemeteries in Buckland, which are owned by</w:t>
      </w:r>
      <w:r>
        <w:rPr>
          <w:bCs/>
          <w:color w:val="0000FF"/>
        </w:rPr>
        <w:t xml:space="preserve"> </w:t>
      </w:r>
      <w:r>
        <w:rPr>
          <w:bCs/>
        </w:rPr>
        <w:t>the Buckland Cemetery Association and the Town of Buckland.  Cemeteries are considered to be protected from development.  Most cemeteries represent well-maintained open space areas that are sometimes appropriate for walking and bird watching.</w:t>
      </w:r>
    </w:p>
    <w:p w14:paraId="46F2C0D2" w14:textId="1FAD79DE" w:rsidR="00463E38" w:rsidRDefault="00463E38" w:rsidP="00463E38">
      <w:pPr>
        <w:pStyle w:val="TableTitle1"/>
      </w:pPr>
    </w:p>
    <w:p w14:paraId="69DC131A" w14:textId="77777777" w:rsidR="00463E38" w:rsidRDefault="00463E38" w:rsidP="00463E38">
      <w:pPr>
        <w:pStyle w:val="TableTitle1"/>
      </w:pPr>
      <w:r>
        <w:t xml:space="preserve">Table 5-9:  </w:t>
      </w:r>
      <w:bookmarkStart w:id="20" w:name="_GoBack"/>
      <w:r w:rsidRPr="009724AD">
        <w:t xml:space="preserve">Permanently Protected Land Owned by Buckland </w:t>
      </w:r>
      <w:r>
        <w:t>–</w:t>
      </w:r>
      <w:r w:rsidRPr="009724AD">
        <w:t xml:space="preserve"> Cemeteries</w:t>
      </w:r>
    </w:p>
    <w:bookmarkStart w:id="21" w:name="_MON_1348563774"/>
    <w:bookmarkStart w:id="22" w:name="_MON_1349002628"/>
    <w:bookmarkEnd w:id="21"/>
    <w:bookmarkEnd w:id="22"/>
    <w:bookmarkEnd w:id="20"/>
    <w:bookmarkStart w:id="23" w:name="_MON_1349873031"/>
    <w:bookmarkEnd w:id="23"/>
    <w:p w14:paraId="3AD5ABFB" w14:textId="5959D716" w:rsidR="00463E38" w:rsidRPr="00EB3DEA" w:rsidRDefault="002656A8" w:rsidP="00463E38">
      <w:pPr>
        <w:jc w:val="both"/>
        <w:rPr>
          <w:b/>
          <w:sz w:val="2"/>
          <w:szCs w:val="2"/>
        </w:rPr>
      </w:pPr>
      <w:r>
        <w:rPr>
          <w:b/>
        </w:rPr>
        <w:object w:dxaOrig="9547" w:dyaOrig="2385" w14:anchorId="008DC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7.25pt;height:118.9pt" o:ole="">
            <v:imagedata r:id="rId8" o:title=""/>
          </v:shape>
          <o:OLEObject Type="Embed" ProgID="Excel.Sheet.12" ShapeID="_x0000_i1030" DrawAspect="Content" ObjectID="_1659964503" r:id="rId9"/>
        </w:object>
      </w:r>
    </w:p>
    <w:p w14:paraId="3233865D" w14:textId="4061BBDE" w:rsidR="00463E38" w:rsidRPr="003D7550" w:rsidRDefault="00463E38" w:rsidP="00463E38">
      <w:pPr>
        <w:pStyle w:val="TableFooter"/>
      </w:pPr>
      <w:r w:rsidRPr="003D7550">
        <w:t>Source:  Town of Buckland Assessor’s Records and Maps, 20</w:t>
      </w:r>
      <w:r w:rsidR="00F82863">
        <w:t>2</w:t>
      </w:r>
      <w:r w:rsidRPr="003D7550">
        <w:t>0; MassGIS Open Space data, 20</w:t>
      </w:r>
      <w:r w:rsidR="00F82863">
        <w:t>2</w:t>
      </w:r>
      <w:r w:rsidRPr="003D7550">
        <w:t>0.</w:t>
      </w:r>
    </w:p>
    <w:p w14:paraId="71D9D39E" w14:textId="77777777" w:rsidR="0002593A" w:rsidRDefault="0002593A">
      <w:pPr>
        <w:rPr>
          <w:b/>
        </w:rPr>
      </w:pPr>
    </w:p>
    <w:p w14:paraId="1D6A4A37" w14:textId="07D88D51" w:rsidR="003A1A6A" w:rsidRPr="00323FEB" w:rsidRDefault="003A1A6A" w:rsidP="003A1A6A">
      <w:pPr>
        <w:pStyle w:val="BodyText"/>
        <w:rPr>
          <w:b/>
        </w:rPr>
      </w:pPr>
      <w:r>
        <w:rPr>
          <w:b/>
          <w:u w:val="single"/>
        </w:rPr>
        <w:t>D.</w:t>
      </w:r>
      <w:r w:rsidRPr="00323FEB">
        <w:rPr>
          <w:b/>
          <w:u w:val="single"/>
        </w:rPr>
        <w:t xml:space="preserve"> Recreational Resources and </w:t>
      </w:r>
      <w:r w:rsidRPr="00323FEB">
        <w:rPr>
          <w:b/>
          <w:bCs/>
          <w:u w:val="single"/>
        </w:rPr>
        <w:t>Open Space Equity</w:t>
      </w:r>
      <w:r>
        <w:rPr>
          <w:bCs/>
          <w:u w:val="single"/>
        </w:rPr>
        <w:t xml:space="preserve"> </w:t>
      </w:r>
    </w:p>
    <w:p w14:paraId="11ADD0D6" w14:textId="77777777" w:rsidR="003A1A6A" w:rsidRDefault="003A1A6A" w:rsidP="003A1A6A">
      <w:pPr>
        <w:rPr>
          <w:b/>
        </w:rPr>
      </w:pPr>
    </w:p>
    <w:p w14:paraId="47E2961B" w14:textId="63F5509A" w:rsidR="00C2072F" w:rsidRDefault="003A1A6A" w:rsidP="003A1A6A">
      <w:r>
        <w:t xml:space="preserve">Open Space Equity means taking a look at conservation and recreation opportunities available in the town and seeing if there is an area of the town that seems to be lacking resources.  There is a heavier concentration of people around the center of town, but most other residences are spread out along the rural roads in town.  </w:t>
      </w:r>
      <w:r w:rsidR="00C2072F" w:rsidRPr="00323FEB">
        <w:t>There are a host of activities that people do</w:t>
      </w:r>
      <w:r w:rsidR="00C2072F">
        <w:t xml:space="preserve"> both within town and</w:t>
      </w:r>
      <w:r w:rsidR="00C2072F" w:rsidRPr="00323FEB">
        <w:t xml:space="preserve"> out of town. The most popular activities according to the Open Space Survey </w:t>
      </w:r>
      <w:r w:rsidR="00C2072F" w:rsidRPr="00523146">
        <w:t>are walking</w:t>
      </w:r>
      <w:r w:rsidR="00523146" w:rsidRPr="00523146">
        <w:t xml:space="preserve"> and</w:t>
      </w:r>
      <w:r w:rsidR="00737AE5">
        <w:t xml:space="preserve"> hiking, swimming,</w:t>
      </w:r>
      <w:r w:rsidR="00C2072F" w:rsidRPr="00523146">
        <w:t xml:space="preserve"> bi</w:t>
      </w:r>
      <w:r w:rsidR="00737AE5">
        <w:t>k</w:t>
      </w:r>
      <w:r w:rsidR="00C2072F" w:rsidRPr="00523146">
        <w:t>ing</w:t>
      </w:r>
      <w:r w:rsidR="00737AE5">
        <w:t>, boating/kayaking, running, nature/birdwatching, and camping</w:t>
      </w:r>
      <w:r w:rsidR="00C2072F" w:rsidRPr="00523146">
        <w:t>.</w:t>
      </w:r>
      <w:r w:rsidR="00C2072F">
        <w:t xml:space="preserve"> </w:t>
      </w:r>
      <w:r w:rsidR="00C2072F" w:rsidRPr="00323FEB">
        <w:t xml:space="preserve"> </w:t>
      </w:r>
      <w:r w:rsidR="00C2072F">
        <w:t>A</w:t>
      </w:r>
      <w:r w:rsidR="00C2072F" w:rsidRPr="00323FEB">
        <w:t xml:space="preserve">ll </w:t>
      </w:r>
      <w:r w:rsidR="00C2072F">
        <w:t xml:space="preserve">of these activities </w:t>
      </w:r>
      <w:r w:rsidR="00C2072F" w:rsidRPr="00323FEB">
        <w:t xml:space="preserve">can be done </w:t>
      </w:r>
      <w:r w:rsidR="00C2072F">
        <w:t>throughout</w:t>
      </w:r>
      <w:r w:rsidR="00C2072F" w:rsidRPr="00323FEB">
        <w:t xml:space="preserve"> </w:t>
      </w:r>
      <w:r w:rsidR="00C2072F">
        <w:t>Buckland, and there is no area of town that is deprived of recreational opportunities relative to other areas.</w:t>
      </w:r>
    </w:p>
    <w:p w14:paraId="58781D25" w14:textId="77777777" w:rsidR="00C2072F" w:rsidRDefault="00C2072F" w:rsidP="003A1A6A"/>
    <w:p w14:paraId="6B1D7E98" w14:textId="34817B19" w:rsidR="003A1A6A" w:rsidRPr="00B02A66" w:rsidRDefault="00737AE5" w:rsidP="003A1A6A">
      <w:r>
        <w:t xml:space="preserve">Much </w:t>
      </w:r>
      <w:r w:rsidR="003A1A6A">
        <w:t>of the</w:t>
      </w:r>
      <w:r>
        <w:t>se</w:t>
      </w:r>
      <w:r w:rsidR="003A1A6A">
        <w:t xml:space="preserve"> recreational resources are on</w:t>
      </w:r>
      <w:r>
        <w:t xml:space="preserve"> public </w:t>
      </w:r>
      <w:r w:rsidR="003A1A6A">
        <w:t>land</w:t>
      </w:r>
      <w:r>
        <w:t>, owned by the Town and the State, including Buckland State Forest</w:t>
      </w:r>
      <w:r w:rsidR="00D7775E">
        <w:t>, Buckland Recreation Area,</w:t>
      </w:r>
      <w:r w:rsidR="003A1A6A">
        <w:t xml:space="preserve"> </w:t>
      </w:r>
      <w:r>
        <w:t xml:space="preserve">Veterans/Cricket Field, </w:t>
      </w:r>
      <w:r w:rsidR="00D7775E">
        <w:t>and village streets and</w:t>
      </w:r>
      <w:r>
        <w:t xml:space="preserve"> </w:t>
      </w:r>
      <w:r>
        <w:t>scenic</w:t>
      </w:r>
      <w:r w:rsidR="00D7775E">
        <w:t xml:space="preserve"> byways</w:t>
      </w:r>
      <w:r>
        <w:t>.</w:t>
      </w:r>
      <w:r w:rsidR="002E0AE4">
        <w:t xml:space="preserve"> </w:t>
      </w:r>
      <w:r>
        <w:t xml:space="preserve"> Privately owned lands town wide, </w:t>
      </w:r>
      <w:r>
        <w:t>including</w:t>
      </w:r>
      <w:r>
        <w:t xml:space="preserve"> </w:t>
      </w:r>
      <w:r w:rsidR="002E0AE4">
        <w:t xml:space="preserve">destinations such as </w:t>
      </w:r>
      <w:r w:rsidR="002E0AE4">
        <w:t>Malley Park</w:t>
      </w:r>
      <w:r w:rsidR="002E0AE4">
        <w:t xml:space="preserve">, </w:t>
      </w:r>
      <w:r w:rsidR="002E0AE4">
        <w:t xml:space="preserve">Gardner Falls, </w:t>
      </w:r>
      <w:r w:rsidR="002E0AE4">
        <w:t xml:space="preserve">and Walnut Hill </w:t>
      </w:r>
      <w:r>
        <w:t xml:space="preserve">also offer residents access to their favorite outdoor recreation activities, </w:t>
      </w:r>
      <w:r w:rsidR="002E0AE4">
        <w:t xml:space="preserve">such as </w:t>
      </w:r>
      <w:r w:rsidR="003A1A6A">
        <w:t>swimming in the Deerfield River</w:t>
      </w:r>
      <w:r w:rsidR="00C3314F">
        <w:t xml:space="preserve">, </w:t>
      </w:r>
      <w:r w:rsidR="002E0AE4">
        <w:t xml:space="preserve">strolling </w:t>
      </w:r>
      <w:r w:rsidR="00C3314F">
        <w:t>along the village</w:t>
      </w:r>
      <w:r w:rsidR="002E0AE4">
        <w:t xml:space="preserve"> sidewalks, </w:t>
      </w:r>
      <w:r w:rsidR="003A1A6A">
        <w:t xml:space="preserve">and </w:t>
      </w:r>
      <w:r w:rsidR="002E0AE4">
        <w:t xml:space="preserve">hiking through </w:t>
      </w:r>
      <w:r w:rsidR="00C3314F">
        <w:t>forest</w:t>
      </w:r>
      <w:r w:rsidR="002E0AE4">
        <w:t>s</w:t>
      </w:r>
      <w:r w:rsidR="00C3314F">
        <w:t>.</w:t>
      </w:r>
      <w:r w:rsidR="00C2072F">
        <w:t xml:space="preserve">  </w:t>
      </w:r>
      <w:r w:rsidR="00C3314F">
        <w:t>However, m</w:t>
      </w:r>
      <w:r w:rsidR="003A1A6A">
        <w:t>ost</w:t>
      </w:r>
      <w:r w:rsidR="00C3314F">
        <w:t xml:space="preserve"> respondents to the 2019 Buckland</w:t>
      </w:r>
      <w:r w:rsidR="003A1A6A">
        <w:t xml:space="preserve"> Open Space and Recreation Survey </w:t>
      </w:r>
      <w:r w:rsidR="00C2072F">
        <w:t>acknowledged</w:t>
      </w:r>
      <w:r w:rsidR="003A1A6A">
        <w:t xml:space="preserve"> that </w:t>
      </w:r>
      <w:r w:rsidR="00C2072F">
        <w:t xml:space="preserve">the reduced access to </w:t>
      </w:r>
      <w:r w:rsidR="003A1A6A">
        <w:t xml:space="preserve">recreational programs and facilities </w:t>
      </w:r>
      <w:r w:rsidR="00C2072F">
        <w:t>at Buckland Recreation Area, in particular the closure of the pool, represented a major loss for the community.  In addition to bringing back the pool at Buckland Recreation Area, survey respondents indicated that access to the Deerfield River for swimming has diminished</w:t>
      </w:r>
      <w:r w:rsidR="006A2154">
        <w:t>, and that the Town’s roadways had become less safe for walking and road bicycling</w:t>
      </w:r>
      <w:r w:rsidR="003A1A6A">
        <w:t xml:space="preserve">. </w:t>
      </w:r>
    </w:p>
    <w:p w14:paraId="0201F064" w14:textId="77777777" w:rsidR="00FC4BEC" w:rsidRDefault="00FC4BEC" w:rsidP="00FC4BEC"/>
    <w:p w14:paraId="4C985580" w14:textId="77777777" w:rsidR="0002593A" w:rsidRDefault="0002593A">
      <w:pPr>
        <w:rPr>
          <w:b/>
        </w:rPr>
      </w:pPr>
    </w:p>
    <w:p w14:paraId="0B14E825" w14:textId="77777777" w:rsidR="0002593A" w:rsidRDefault="0002593A">
      <w:pPr>
        <w:rPr>
          <w:b/>
        </w:rPr>
      </w:pPr>
    </w:p>
    <w:p w14:paraId="3C1A8259" w14:textId="77777777" w:rsidR="0002593A" w:rsidRDefault="0002593A">
      <w:pPr>
        <w:rPr>
          <w:b/>
        </w:rPr>
      </w:pPr>
    </w:p>
    <w:p w14:paraId="2AB6A5EA" w14:textId="78F4D7A2" w:rsidR="00E869AF" w:rsidRDefault="00E869AF">
      <w:pPr>
        <w:pStyle w:val="BodyText"/>
        <w:rPr>
          <w:sz w:val="20"/>
        </w:rPr>
      </w:pPr>
    </w:p>
    <w:sectPr w:rsidR="00E869AF" w:rsidSect="001A6168">
      <w:footerReference w:type="default" r:id="rId10"/>
      <w:pgSz w:w="12240" w:h="15840" w:code="1"/>
      <w:pgMar w:top="1440" w:right="162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CC52D" w14:textId="77777777" w:rsidR="00523146" w:rsidRDefault="00523146">
      <w:r>
        <w:separator/>
      </w:r>
    </w:p>
  </w:endnote>
  <w:endnote w:type="continuationSeparator" w:id="0">
    <w:p w14:paraId="742FA1B2" w14:textId="77777777" w:rsidR="00523146" w:rsidRDefault="0052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4F58B" w14:textId="77777777" w:rsidR="00523146" w:rsidRDefault="00523146">
    <w:pPr>
      <w:pStyle w:val="Footer"/>
      <w:pBdr>
        <w:bottom w:val="single" w:sz="4" w:space="1" w:color="auto"/>
      </w:pBdr>
      <w:rPr>
        <w:b/>
        <w:sz w:val="20"/>
      </w:rPr>
    </w:pPr>
  </w:p>
  <w:p w14:paraId="72BC7D35" w14:textId="77777777" w:rsidR="00523146" w:rsidRDefault="00523146">
    <w:pPr>
      <w:pStyle w:val="Footer"/>
      <w:pBdr>
        <w:bottom w:val="single" w:sz="4" w:space="1" w:color="auto"/>
      </w:pBdr>
      <w:rPr>
        <w:b/>
        <w:sz w:val="20"/>
      </w:rPr>
    </w:pPr>
  </w:p>
  <w:p w14:paraId="441C3E6F" w14:textId="4A1BB702" w:rsidR="00523146" w:rsidRPr="00A50BE9" w:rsidRDefault="00523146" w:rsidP="00A50BE9">
    <w:pPr>
      <w:pStyle w:val="Footer"/>
      <w:pBdr>
        <w:bottom w:val="single" w:sz="4" w:space="1" w:color="auto"/>
      </w:pBdr>
      <w:jc w:val="both"/>
      <w:rPr>
        <w:b/>
        <w:sz w:val="18"/>
        <w:szCs w:val="18"/>
      </w:rPr>
    </w:pPr>
    <w:r>
      <w:rPr>
        <w:b/>
        <w:sz w:val="18"/>
        <w:szCs w:val="18"/>
      </w:rPr>
      <w:t>Section 5</w:t>
    </w:r>
    <w:r w:rsidRPr="00A50BE9">
      <w:rPr>
        <w:b/>
        <w:sz w:val="18"/>
        <w:szCs w:val="18"/>
      </w:rPr>
      <w:t xml:space="preserve"> </w:t>
    </w:r>
    <w:r>
      <w:rPr>
        <w:b/>
        <w:sz w:val="18"/>
        <w:szCs w:val="18"/>
      </w:rPr>
      <w:t>– Inventory of Lands</w:t>
    </w:r>
    <w:r w:rsidRPr="00A50BE9">
      <w:rPr>
        <w:b/>
        <w:sz w:val="18"/>
        <w:szCs w:val="18"/>
      </w:rPr>
      <w:t xml:space="preserve"> </w:t>
    </w:r>
    <w:r>
      <w:rPr>
        <w:b/>
        <w:sz w:val="18"/>
        <w:szCs w:val="18"/>
      </w:rPr>
      <w:t>of Conservation</w:t>
    </w:r>
    <w:r>
      <w:rPr>
        <w:b/>
        <w:sz w:val="18"/>
        <w:szCs w:val="18"/>
      </w:rPr>
      <w:tab/>
    </w:r>
    <w:r>
      <w:rPr>
        <w:b/>
        <w:sz w:val="18"/>
        <w:szCs w:val="18"/>
      </w:rPr>
      <w:tab/>
      <w:t xml:space="preserve">Buckland </w:t>
    </w:r>
    <w:r w:rsidRPr="00A50BE9">
      <w:rPr>
        <w:b/>
        <w:sz w:val="18"/>
        <w:szCs w:val="18"/>
      </w:rPr>
      <w:t>Open Space and Recreation Plan</w:t>
    </w:r>
  </w:p>
  <w:p w14:paraId="0A93FC9F" w14:textId="77777777" w:rsidR="00523146" w:rsidRPr="00A50BE9" w:rsidRDefault="00523146">
    <w:pPr>
      <w:pStyle w:val="Footer"/>
      <w:pBdr>
        <w:bottom w:val="single" w:sz="4" w:space="1" w:color="auto"/>
      </w:pBdr>
      <w:rPr>
        <w:b/>
        <w:sz w:val="18"/>
        <w:szCs w:val="18"/>
      </w:rPr>
    </w:pPr>
    <w:r w:rsidRPr="00A50BE9">
      <w:rPr>
        <w:b/>
        <w:sz w:val="18"/>
        <w:szCs w:val="18"/>
      </w:rPr>
      <w:t>and Recreation Interest</w:t>
    </w:r>
  </w:p>
  <w:p w14:paraId="6A4F207F" w14:textId="70FF4254" w:rsidR="00523146" w:rsidRPr="00A50BE9" w:rsidRDefault="00523146">
    <w:pPr>
      <w:pStyle w:val="Footer"/>
      <w:jc w:val="center"/>
      <w:rPr>
        <w:b/>
        <w:sz w:val="18"/>
        <w:szCs w:val="18"/>
      </w:rPr>
    </w:pPr>
    <w:r w:rsidRPr="00A50BE9">
      <w:rPr>
        <w:b/>
        <w:sz w:val="18"/>
        <w:szCs w:val="18"/>
      </w:rPr>
      <w:t>5-</w:t>
    </w:r>
    <w:r w:rsidRPr="00A50BE9">
      <w:rPr>
        <w:rStyle w:val="PageNumber"/>
        <w:b/>
        <w:sz w:val="18"/>
        <w:szCs w:val="18"/>
      </w:rPr>
      <w:fldChar w:fldCharType="begin"/>
    </w:r>
    <w:r w:rsidRPr="00A50BE9">
      <w:rPr>
        <w:rStyle w:val="PageNumber"/>
        <w:b/>
        <w:sz w:val="18"/>
        <w:szCs w:val="18"/>
      </w:rPr>
      <w:instrText xml:space="preserve"> PAGE </w:instrText>
    </w:r>
    <w:r w:rsidRPr="00A50BE9">
      <w:rPr>
        <w:rStyle w:val="PageNumber"/>
        <w:b/>
        <w:sz w:val="18"/>
        <w:szCs w:val="18"/>
      </w:rPr>
      <w:fldChar w:fldCharType="separate"/>
    </w:r>
    <w:r w:rsidR="002656A8">
      <w:rPr>
        <w:rStyle w:val="PageNumber"/>
        <w:b/>
        <w:noProof/>
        <w:sz w:val="18"/>
        <w:szCs w:val="18"/>
      </w:rPr>
      <w:t>17</w:t>
    </w:r>
    <w:r w:rsidRPr="00A50BE9">
      <w:rPr>
        <w:rStyle w:val="PageNumber"/>
        <w:b/>
        <w:sz w:val="18"/>
        <w:szCs w:val="18"/>
      </w:rPr>
      <w:fldChar w:fldCharType="end"/>
    </w:r>
  </w:p>
  <w:p w14:paraId="789EA5F0" w14:textId="77777777" w:rsidR="00523146" w:rsidRDefault="0052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984EA" w14:textId="77777777" w:rsidR="00523146" w:rsidRDefault="00523146">
      <w:r>
        <w:separator/>
      </w:r>
    </w:p>
  </w:footnote>
  <w:footnote w:type="continuationSeparator" w:id="0">
    <w:p w14:paraId="0DB15D28" w14:textId="77777777" w:rsidR="00523146" w:rsidRDefault="00523146">
      <w:r>
        <w:continuationSeparator/>
      </w:r>
    </w:p>
  </w:footnote>
  <w:footnote w:id="1">
    <w:p w14:paraId="6251E875" w14:textId="0A09BC8E" w:rsidR="00523146" w:rsidRDefault="00523146">
      <w:pPr>
        <w:pStyle w:val="FootnoteText"/>
      </w:pPr>
      <w:r>
        <w:rPr>
          <w:rStyle w:val="FootnoteReference"/>
        </w:rPr>
        <w:footnoteRef/>
      </w:r>
      <w:r>
        <w:t xml:space="preserve"> </w:t>
      </w:r>
      <w:hyperlink r:id="rId1" w:history="1">
        <w:r>
          <w:rPr>
            <w:rStyle w:val="Hyperlink"/>
          </w:rPr>
          <w:t>https://www.recorder.com/Buckland-Rec-pool-to-be-demolished-6743342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EA2"/>
    <w:multiLevelType w:val="hybridMultilevel"/>
    <w:tmpl w:val="06C043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25658"/>
    <w:multiLevelType w:val="hybridMultilevel"/>
    <w:tmpl w:val="8C62F84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D42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D36DFB"/>
    <w:multiLevelType w:val="hybridMultilevel"/>
    <w:tmpl w:val="F76EFFF0"/>
    <w:lvl w:ilvl="0" w:tplc="2F1491AE">
      <w:start w:val="1"/>
      <w:numFmt w:val="bullet"/>
      <w:lvlText w:val=""/>
      <w:lvlJc w:val="left"/>
      <w:pPr>
        <w:tabs>
          <w:tab w:val="num" w:pos="2160"/>
        </w:tabs>
        <w:ind w:left="2160" w:hanging="360"/>
      </w:pPr>
      <w:rPr>
        <w:rFonts w:ascii="Symbol" w:hAnsi="Symbol" w:hint="default"/>
      </w:rPr>
    </w:lvl>
    <w:lvl w:ilvl="1" w:tplc="4C90ADF2" w:tentative="1">
      <w:start w:val="1"/>
      <w:numFmt w:val="bullet"/>
      <w:lvlText w:val="o"/>
      <w:lvlJc w:val="left"/>
      <w:pPr>
        <w:tabs>
          <w:tab w:val="num" w:pos="2880"/>
        </w:tabs>
        <w:ind w:left="2880" w:hanging="360"/>
      </w:pPr>
      <w:rPr>
        <w:rFonts w:ascii="Courier New" w:hAnsi="Courier New" w:hint="default"/>
      </w:rPr>
    </w:lvl>
    <w:lvl w:ilvl="2" w:tplc="D0DAD67A" w:tentative="1">
      <w:start w:val="1"/>
      <w:numFmt w:val="bullet"/>
      <w:lvlText w:val=""/>
      <w:lvlJc w:val="left"/>
      <w:pPr>
        <w:tabs>
          <w:tab w:val="num" w:pos="3600"/>
        </w:tabs>
        <w:ind w:left="3600" w:hanging="360"/>
      </w:pPr>
      <w:rPr>
        <w:rFonts w:ascii="Wingdings" w:hAnsi="Wingdings" w:hint="default"/>
      </w:rPr>
    </w:lvl>
    <w:lvl w:ilvl="3" w:tplc="9134EE72" w:tentative="1">
      <w:start w:val="1"/>
      <w:numFmt w:val="bullet"/>
      <w:lvlText w:val=""/>
      <w:lvlJc w:val="left"/>
      <w:pPr>
        <w:tabs>
          <w:tab w:val="num" w:pos="4320"/>
        </w:tabs>
        <w:ind w:left="4320" w:hanging="360"/>
      </w:pPr>
      <w:rPr>
        <w:rFonts w:ascii="Symbol" w:hAnsi="Symbol" w:hint="default"/>
      </w:rPr>
    </w:lvl>
    <w:lvl w:ilvl="4" w:tplc="4A96AAFC" w:tentative="1">
      <w:start w:val="1"/>
      <w:numFmt w:val="bullet"/>
      <w:lvlText w:val="o"/>
      <w:lvlJc w:val="left"/>
      <w:pPr>
        <w:tabs>
          <w:tab w:val="num" w:pos="5040"/>
        </w:tabs>
        <w:ind w:left="5040" w:hanging="360"/>
      </w:pPr>
      <w:rPr>
        <w:rFonts w:ascii="Courier New" w:hAnsi="Courier New" w:hint="default"/>
      </w:rPr>
    </w:lvl>
    <w:lvl w:ilvl="5" w:tplc="235021AA" w:tentative="1">
      <w:start w:val="1"/>
      <w:numFmt w:val="bullet"/>
      <w:lvlText w:val=""/>
      <w:lvlJc w:val="left"/>
      <w:pPr>
        <w:tabs>
          <w:tab w:val="num" w:pos="5760"/>
        </w:tabs>
        <w:ind w:left="5760" w:hanging="360"/>
      </w:pPr>
      <w:rPr>
        <w:rFonts w:ascii="Wingdings" w:hAnsi="Wingdings" w:hint="default"/>
      </w:rPr>
    </w:lvl>
    <w:lvl w:ilvl="6" w:tplc="E6F61B10" w:tentative="1">
      <w:start w:val="1"/>
      <w:numFmt w:val="bullet"/>
      <w:lvlText w:val=""/>
      <w:lvlJc w:val="left"/>
      <w:pPr>
        <w:tabs>
          <w:tab w:val="num" w:pos="6480"/>
        </w:tabs>
        <w:ind w:left="6480" w:hanging="360"/>
      </w:pPr>
      <w:rPr>
        <w:rFonts w:ascii="Symbol" w:hAnsi="Symbol" w:hint="default"/>
      </w:rPr>
    </w:lvl>
    <w:lvl w:ilvl="7" w:tplc="B9929538" w:tentative="1">
      <w:start w:val="1"/>
      <w:numFmt w:val="bullet"/>
      <w:lvlText w:val="o"/>
      <w:lvlJc w:val="left"/>
      <w:pPr>
        <w:tabs>
          <w:tab w:val="num" w:pos="7200"/>
        </w:tabs>
        <w:ind w:left="7200" w:hanging="360"/>
      </w:pPr>
      <w:rPr>
        <w:rFonts w:ascii="Courier New" w:hAnsi="Courier New" w:hint="default"/>
      </w:rPr>
    </w:lvl>
    <w:lvl w:ilvl="8" w:tplc="ED28A692"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3F95020"/>
    <w:multiLevelType w:val="hybridMultilevel"/>
    <w:tmpl w:val="2EA6F752"/>
    <w:lvl w:ilvl="0" w:tplc="344C9EA8">
      <w:start w:val="1"/>
      <w:numFmt w:val="decimal"/>
      <w:lvlText w:val="%1)"/>
      <w:lvlJc w:val="left"/>
      <w:pPr>
        <w:tabs>
          <w:tab w:val="num" w:pos="720"/>
        </w:tabs>
        <w:ind w:left="720" w:hanging="360"/>
      </w:pPr>
      <w:rPr>
        <w:rFonts w:hint="default"/>
      </w:rPr>
    </w:lvl>
    <w:lvl w:ilvl="1" w:tplc="26307874">
      <w:start w:val="1"/>
      <w:numFmt w:val="bullet"/>
      <w:lvlText w:val=""/>
      <w:lvlJc w:val="left"/>
      <w:pPr>
        <w:tabs>
          <w:tab w:val="num" w:pos="1440"/>
        </w:tabs>
        <w:ind w:left="1440" w:hanging="360"/>
      </w:pPr>
      <w:rPr>
        <w:rFonts w:ascii="Wingdings" w:hAnsi="Wingdings" w:hint="default"/>
        <w:sz w:val="16"/>
      </w:rPr>
    </w:lvl>
    <w:lvl w:ilvl="2" w:tplc="6BE0DFBC" w:tentative="1">
      <w:start w:val="1"/>
      <w:numFmt w:val="lowerRoman"/>
      <w:lvlText w:val="%3."/>
      <w:lvlJc w:val="right"/>
      <w:pPr>
        <w:tabs>
          <w:tab w:val="num" w:pos="2160"/>
        </w:tabs>
        <w:ind w:left="2160" w:hanging="180"/>
      </w:pPr>
    </w:lvl>
    <w:lvl w:ilvl="3" w:tplc="DC7E761C" w:tentative="1">
      <w:start w:val="1"/>
      <w:numFmt w:val="decimal"/>
      <w:lvlText w:val="%4."/>
      <w:lvlJc w:val="left"/>
      <w:pPr>
        <w:tabs>
          <w:tab w:val="num" w:pos="2880"/>
        </w:tabs>
        <w:ind w:left="2880" w:hanging="360"/>
      </w:pPr>
    </w:lvl>
    <w:lvl w:ilvl="4" w:tplc="6A62CB38" w:tentative="1">
      <w:start w:val="1"/>
      <w:numFmt w:val="lowerLetter"/>
      <w:lvlText w:val="%5."/>
      <w:lvlJc w:val="left"/>
      <w:pPr>
        <w:tabs>
          <w:tab w:val="num" w:pos="3600"/>
        </w:tabs>
        <w:ind w:left="3600" w:hanging="360"/>
      </w:pPr>
    </w:lvl>
    <w:lvl w:ilvl="5" w:tplc="BEFED0B6" w:tentative="1">
      <w:start w:val="1"/>
      <w:numFmt w:val="lowerRoman"/>
      <w:lvlText w:val="%6."/>
      <w:lvlJc w:val="right"/>
      <w:pPr>
        <w:tabs>
          <w:tab w:val="num" w:pos="4320"/>
        </w:tabs>
        <w:ind w:left="4320" w:hanging="180"/>
      </w:pPr>
    </w:lvl>
    <w:lvl w:ilvl="6" w:tplc="7784A77A" w:tentative="1">
      <w:start w:val="1"/>
      <w:numFmt w:val="decimal"/>
      <w:lvlText w:val="%7."/>
      <w:lvlJc w:val="left"/>
      <w:pPr>
        <w:tabs>
          <w:tab w:val="num" w:pos="5040"/>
        </w:tabs>
        <w:ind w:left="5040" w:hanging="360"/>
      </w:pPr>
    </w:lvl>
    <w:lvl w:ilvl="7" w:tplc="8DDA54AA" w:tentative="1">
      <w:start w:val="1"/>
      <w:numFmt w:val="lowerLetter"/>
      <w:lvlText w:val="%8."/>
      <w:lvlJc w:val="left"/>
      <w:pPr>
        <w:tabs>
          <w:tab w:val="num" w:pos="5760"/>
        </w:tabs>
        <w:ind w:left="5760" w:hanging="360"/>
      </w:pPr>
    </w:lvl>
    <w:lvl w:ilvl="8" w:tplc="51045CD8" w:tentative="1">
      <w:start w:val="1"/>
      <w:numFmt w:val="lowerRoman"/>
      <w:lvlText w:val="%9."/>
      <w:lvlJc w:val="right"/>
      <w:pPr>
        <w:tabs>
          <w:tab w:val="num" w:pos="6480"/>
        </w:tabs>
        <w:ind w:left="6480" w:hanging="180"/>
      </w:pPr>
    </w:lvl>
  </w:abstractNum>
  <w:abstractNum w:abstractNumId="5" w15:restartNumberingAfterBreak="0">
    <w:nsid w:val="2F602902"/>
    <w:multiLevelType w:val="hybridMultilevel"/>
    <w:tmpl w:val="EB4C765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B55152"/>
    <w:multiLevelType w:val="multilevel"/>
    <w:tmpl w:val="384C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47093"/>
    <w:multiLevelType w:val="hybridMultilevel"/>
    <w:tmpl w:val="1AEC3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B1499"/>
    <w:multiLevelType w:val="hybridMultilevel"/>
    <w:tmpl w:val="AAD88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3C81"/>
    <w:multiLevelType w:val="hybridMultilevel"/>
    <w:tmpl w:val="AC68B09E"/>
    <w:lvl w:ilvl="0" w:tplc="DDB05DE4">
      <w:start w:val="1"/>
      <w:numFmt w:val="bullet"/>
      <w:lvlText w:val=""/>
      <w:lvlJc w:val="left"/>
      <w:pPr>
        <w:tabs>
          <w:tab w:val="num" w:pos="960"/>
        </w:tabs>
        <w:ind w:left="960" w:hanging="360"/>
      </w:pPr>
      <w:rPr>
        <w:rFonts w:ascii="Symbol" w:hAnsi="Symbol" w:hint="default"/>
      </w:rPr>
    </w:lvl>
    <w:lvl w:ilvl="1" w:tplc="53D239DA" w:tentative="1">
      <w:start w:val="1"/>
      <w:numFmt w:val="bullet"/>
      <w:lvlText w:val="o"/>
      <w:lvlJc w:val="left"/>
      <w:pPr>
        <w:tabs>
          <w:tab w:val="num" w:pos="1680"/>
        </w:tabs>
        <w:ind w:left="1680" w:hanging="360"/>
      </w:pPr>
      <w:rPr>
        <w:rFonts w:ascii="Courier New" w:hAnsi="Courier New" w:hint="default"/>
      </w:rPr>
    </w:lvl>
    <w:lvl w:ilvl="2" w:tplc="AE8A5CE0" w:tentative="1">
      <w:start w:val="1"/>
      <w:numFmt w:val="bullet"/>
      <w:lvlText w:val=""/>
      <w:lvlJc w:val="left"/>
      <w:pPr>
        <w:tabs>
          <w:tab w:val="num" w:pos="2400"/>
        </w:tabs>
        <w:ind w:left="2400" w:hanging="360"/>
      </w:pPr>
      <w:rPr>
        <w:rFonts w:ascii="Wingdings" w:hAnsi="Wingdings" w:hint="default"/>
      </w:rPr>
    </w:lvl>
    <w:lvl w:ilvl="3" w:tplc="74B47C30" w:tentative="1">
      <w:start w:val="1"/>
      <w:numFmt w:val="bullet"/>
      <w:lvlText w:val=""/>
      <w:lvlJc w:val="left"/>
      <w:pPr>
        <w:tabs>
          <w:tab w:val="num" w:pos="3120"/>
        </w:tabs>
        <w:ind w:left="3120" w:hanging="360"/>
      </w:pPr>
      <w:rPr>
        <w:rFonts w:ascii="Symbol" w:hAnsi="Symbol" w:hint="default"/>
      </w:rPr>
    </w:lvl>
    <w:lvl w:ilvl="4" w:tplc="A2865C1C" w:tentative="1">
      <w:start w:val="1"/>
      <w:numFmt w:val="bullet"/>
      <w:lvlText w:val="o"/>
      <w:lvlJc w:val="left"/>
      <w:pPr>
        <w:tabs>
          <w:tab w:val="num" w:pos="3840"/>
        </w:tabs>
        <w:ind w:left="3840" w:hanging="360"/>
      </w:pPr>
      <w:rPr>
        <w:rFonts w:ascii="Courier New" w:hAnsi="Courier New" w:hint="default"/>
      </w:rPr>
    </w:lvl>
    <w:lvl w:ilvl="5" w:tplc="32D0BAA2" w:tentative="1">
      <w:start w:val="1"/>
      <w:numFmt w:val="bullet"/>
      <w:lvlText w:val=""/>
      <w:lvlJc w:val="left"/>
      <w:pPr>
        <w:tabs>
          <w:tab w:val="num" w:pos="4560"/>
        </w:tabs>
        <w:ind w:left="4560" w:hanging="360"/>
      </w:pPr>
      <w:rPr>
        <w:rFonts w:ascii="Wingdings" w:hAnsi="Wingdings" w:hint="default"/>
      </w:rPr>
    </w:lvl>
    <w:lvl w:ilvl="6" w:tplc="5E80B212" w:tentative="1">
      <w:start w:val="1"/>
      <w:numFmt w:val="bullet"/>
      <w:lvlText w:val=""/>
      <w:lvlJc w:val="left"/>
      <w:pPr>
        <w:tabs>
          <w:tab w:val="num" w:pos="5280"/>
        </w:tabs>
        <w:ind w:left="5280" w:hanging="360"/>
      </w:pPr>
      <w:rPr>
        <w:rFonts w:ascii="Symbol" w:hAnsi="Symbol" w:hint="default"/>
      </w:rPr>
    </w:lvl>
    <w:lvl w:ilvl="7" w:tplc="EA24ED0A" w:tentative="1">
      <w:start w:val="1"/>
      <w:numFmt w:val="bullet"/>
      <w:lvlText w:val="o"/>
      <w:lvlJc w:val="left"/>
      <w:pPr>
        <w:tabs>
          <w:tab w:val="num" w:pos="6000"/>
        </w:tabs>
        <w:ind w:left="6000" w:hanging="360"/>
      </w:pPr>
      <w:rPr>
        <w:rFonts w:ascii="Courier New" w:hAnsi="Courier New" w:hint="default"/>
      </w:rPr>
    </w:lvl>
    <w:lvl w:ilvl="8" w:tplc="61EE6E4C"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41FD3B36"/>
    <w:multiLevelType w:val="hybridMultilevel"/>
    <w:tmpl w:val="6B145844"/>
    <w:lvl w:ilvl="0" w:tplc="002AC8A6">
      <w:start w:val="1"/>
      <w:numFmt w:val="bullet"/>
      <w:lvlText w:val=""/>
      <w:lvlJc w:val="left"/>
      <w:pPr>
        <w:tabs>
          <w:tab w:val="num" w:pos="1440"/>
        </w:tabs>
        <w:ind w:left="1440" w:hanging="360"/>
      </w:pPr>
      <w:rPr>
        <w:rFonts w:ascii="Wingdings" w:hAnsi="Wingdings" w:hint="default"/>
        <w:sz w:val="16"/>
      </w:rPr>
    </w:lvl>
    <w:lvl w:ilvl="1" w:tplc="256053F2" w:tentative="1">
      <w:start w:val="1"/>
      <w:numFmt w:val="bullet"/>
      <w:lvlText w:val="o"/>
      <w:lvlJc w:val="left"/>
      <w:pPr>
        <w:tabs>
          <w:tab w:val="num" w:pos="2160"/>
        </w:tabs>
        <w:ind w:left="2160" w:hanging="360"/>
      </w:pPr>
      <w:rPr>
        <w:rFonts w:ascii="Courier New" w:hAnsi="Courier New" w:hint="default"/>
      </w:rPr>
    </w:lvl>
    <w:lvl w:ilvl="2" w:tplc="E4D0BB12" w:tentative="1">
      <w:start w:val="1"/>
      <w:numFmt w:val="bullet"/>
      <w:lvlText w:val=""/>
      <w:lvlJc w:val="left"/>
      <w:pPr>
        <w:tabs>
          <w:tab w:val="num" w:pos="2880"/>
        </w:tabs>
        <w:ind w:left="2880" w:hanging="360"/>
      </w:pPr>
      <w:rPr>
        <w:rFonts w:ascii="Wingdings" w:hAnsi="Wingdings" w:hint="default"/>
      </w:rPr>
    </w:lvl>
    <w:lvl w:ilvl="3" w:tplc="1E8EB3F8" w:tentative="1">
      <w:start w:val="1"/>
      <w:numFmt w:val="bullet"/>
      <w:lvlText w:val=""/>
      <w:lvlJc w:val="left"/>
      <w:pPr>
        <w:tabs>
          <w:tab w:val="num" w:pos="3600"/>
        </w:tabs>
        <w:ind w:left="3600" w:hanging="360"/>
      </w:pPr>
      <w:rPr>
        <w:rFonts w:ascii="Symbol" w:hAnsi="Symbol" w:hint="default"/>
      </w:rPr>
    </w:lvl>
    <w:lvl w:ilvl="4" w:tplc="C30C2D5E" w:tentative="1">
      <w:start w:val="1"/>
      <w:numFmt w:val="bullet"/>
      <w:lvlText w:val="o"/>
      <w:lvlJc w:val="left"/>
      <w:pPr>
        <w:tabs>
          <w:tab w:val="num" w:pos="4320"/>
        </w:tabs>
        <w:ind w:left="4320" w:hanging="360"/>
      </w:pPr>
      <w:rPr>
        <w:rFonts w:ascii="Courier New" w:hAnsi="Courier New" w:hint="default"/>
      </w:rPr>
    </w:lvl>
    <w:lvl w:ilvl="5" w:tplc="B478CBD6" w:tentative="1">
      <w:start w:val="1"/>
      <w:numFmt w:val="bullet"/>
      <w:lvlText w:val=""/>
      <w:lvlJc w:val="left"/>
      <w:pPr>
        <w:tabs>
          <w:tab w:val="num" w:pos="5040"/>
        </w:tabs>
        <w:ind w:left="5040" w:hanging="360"/>
      </w:pPr>
      <w:rPr>
        <w:rFonts w:ascii="Wingdings" w:hAnsi="Wingdings" w:hint="default"/>
      </w:rPr>
    </w:lvl>
    <w:lvl w:ilvl="6" w:tplc="4C586406" w:tentative="1">
      <w:start w:val="1"/>
      <w:numFmt w:val="bullet"/>
      <w:lvlText w:val=""/>
      <w:lvlJc w:val="left"/>
      <w:pPr>
        <w:tabs>
          <w:tab w:val="num" w:pos="5760"/>
        </w:tabs>
        <w:ind w:left="5760" w:hanging="360"/>
      </w:pPr>
      <w:rPr>
        <w:rFonts w:ascii="Symbol" w:hAnsi="Symbol" w:hint="default"/>
      </w:rPr>
    </w:lvl>
    <w:lvl w:ilvl="7" w:tplc="932EEF02" w:tentative="1">
      <w:start w:val="1"/>
      <w:numFmt w:val="bullet"/>
      <w:lvlText w:val="o"/>
      <w:lvlJc w:val="left"/>
      <w:pPr>
        <w:tabs>
          <w:tab w:val="num" w:pos="6480"/>
        </w:tabs>
        <w:ind w:left="6480" w:hanging="360"/>
      </w:pPr>
      <w:rPr>
        <w:rFonts w:ascii="Courier New" w:hAnsi="Courier New" w:hint="default"/>
      </w:rPr>
    </w:lvl>
    <w:lvl w:ilvl="8" w:tplc="C01A1D92"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55A4583"/>
    <w:multiLevelType w:val="hybridMultilevel"/>
    <w:tmpl w:val="1BE46688"/>
    <w:lvl w:ilvl="0" w:tplc="D5442CDE">
      <w:start w:val="1"/>
      <w:numFmt w:val="decimal"/>
      <w:lvlText w:val="%1)"/>
      <w:lvlJc w:val="left"/>
      <w:pPr>
        <w:tabs>
          <w:tab w:val="num" w:pos="720"/>
        </w:tabs>
        <w:ind w:left="720" w:hanging="360"/>
      </w:pPr>
      <w:rPr>
        <w:rFonts w:hint="default"/>
      </w:rPr>
    </w:lvl>
    <w:lvl w:ilvl="1" w:tplc="BD726B32" w:tentative="1">
      <w:start w:val="1"/>
      <w:numFmt w:val="lowerLetter"/>
      <w:lvlText w:val="%2."/>
      <w:lvlJc w:val="left"/>
      <w:pPr>
        <w:tabs>
          <w:tab w:val="num" w:pos="1440"/>
        </w:tabs>
        <w:ind w:left="1440" w:hanging="360"/>
      </w:pPr>
    </w:lvl>
    <w:lvl w:ilvl="2" w:tplc="E2C6472A" w:tentative="1">
      <w:start w:val="1"/>
      <w:numFmt w:val="lowerRoman"/>
      <w:lvlText w:val="%3."/>
      <w:lvlJc w:val="right"/>
      <w:pPr>
        <w:tabs>
          <w:tab w:val="num" w:pos="2160"/>
        </w:tabs>
        <w:ind w:left="2160" w:hanging="180"/>
      </w:pPr>
    </w:lvl>
    <w:lvl w:ilvl="3" w:tplc="8D0EC28C" w:tentative="1">
      <w:start w:val="1"/>
      <w:numFmt w:val="decimal"/>
      <w:lvlText w:val="%4."/>
      <w:lvlJc w:val="left"/>
      <w:pPr>
        <w:tabs>
          <w:tab w:val="num" w:pos="2880"/>
        </w:tabs>
        <w:ind w:left="2880" w:hanging="360"/>
      </w:pPr>
    </w:lvl>
    <w:lvl w:ilvl="4" w:tplc="113467BE" w:tentative="1">
      <w:start w:val="1"/>
      <w:numFmt w:val="lowerLetter"/>
      <w:lvlText w:val="%5."/>
      <w:lvlJc w:val="left"/>
      <w:pPr>
        <w:tabs>
          <w:tab w:val="num" w:pos="3600"/>
        </w:tabs>
        <w:ind w:left="3600" w:hanging="360"/>
      </w:pPr>
    </w:lvl>
    <w:lvl w:ilvl="5" w:tplc="6400C510" w:tentative="1">
      <w:start w:val="1"/>
      <w:numFmt w:val="lowerRoman"/>
      <w:lvlText w:val="%6."/>
      <w:lvlJc w:val="right"/>
      <w:pPr>
        <w:tabs>
          <w:tab w:val="num" w:pos="4320"/>
        </w:tabs>
        <w:ind w:left="4320" w:hanging="180"/>
      </w:pPr>
    </w:lvl>
    <w:lvl w:ilvl="6" w:tplc="685892E4" w:tentative="1">
      <w:start w:val="1"/>
      <w:numFmt w:val="decimal"/>
      <w:lvlText w:val="%7."/>
      <w:lvlJc w:val="left"/>
      <w:pPr>
        <w:tabs>
          <w:tab w:val="num" w:pos="5040"/>
        </w:tabs>
        <w:ind w:left="5040" w:hanging="360"/>
      </w:pPr>
    </w:lvl>
    <w:lvl w:ilvl="7" w:tplc="B3B0E0AA" w:tentative="1">
      <w:start w:val="1"/>
      <w:numFmt w:val="lowerLetter"/>
      <w:lvlText w:val="%8."/>
      <w:lvlJc w:val="left"/>
      <w:pPr>
        <w:tabs>
          <w:tab w:val="num" w:pos="5760"/>
        </w:tabs>
        <w:ind w:left="5760" w:hanging="360"/>
      </w:pPr>
    </w:lvl>
    <w:lvl w:ilvl="8" w:tplc="54B03E68" w:tentative="1">
      <w:start w:val="1"/>
      <w:numFmt w:val="lowerRoman"/>
      <w:lvlText w:val="%9."/>
      <w:lvlJc w:val="right"/>
      <w:pPr>
        <w:tabs>
          <w:tab w:val="num" w:pos="6480"/>
        </w:tabs>
        <w:ind w:left="6480" w:hanging="180"/>
      </w:pPr>
    </w:lvl>
  </w:abstractNum>
  <w:abstractNum w:abstractNumId="12" w15:restartNumberingAfterBreak="0">
    <w:nsid w:val="4A7B1C2C"/>
    <w:multiLevelType w:val="hybridMultilevel"/>
    <w:tmpl w:val="F4CCC590"/>
    <w:lvl w:ilvl="0" w:tplc="FFFFFFFF">
      <w:start w:val="1"/>
      <w:numFmt w:val="decimal"/>
      <w:lvlText w:val="%1."/>
      <w:lvlJc w:val="left"/>
      <w:pPr>
        <w:ind w:left="900" w:hanging="360"/>
      </w:pPr>
      <w:rPr>
        <w:i w:val="0"/>
        <w:iCs w:val="0"/>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3" w15:restartNumberingAfterBreak="0">
    <w:nsid w:val="4F9C587A"/>
    <w:multiLevelType w:val="hybridMultilevel"/>
    <w:tmpl w:val="16D8BBC4"/>
    <w:lvl w:ilvl="0" w:tplc="513E4CC4">
      <w:start w:val="1"/>
      <w:numFmt w:val="bullet"/>
      <w:lvlText w:val=""/>
      <w:lvlJc w:val="left"/>
      <w:pPr>
        <w:tabs>
          <w:tab w:val="num" w:pos="1440"/>
        </w:tabs>
        <w:ind w:left="1440" w:hanging="360"/>
      </w:pPr>
      <w:rPr>
        <w:rFonts w:ascii="Wingdings" w:hAnsi="Wingdings" w:hint="default"/>
        <w:sz w:val="16"/>
      </w:rPr>
    </w:lvl>
    <w:lvl w:ilvl="1" w:tplc="67DCE304">
      <w:start w:val="1"/>
      <w:numFmt w:val="bullet"/>
      <w:lvlText w:val="o"/>
      <w:lvlJc w:val="left"/>
      <w:pPr>
        <w:tabs>
          <w:tab w:val="num" w:pos="2160"/>
        </w:tabs>
        <w:ind w:left="2160" w:hanging="360"/>
      </w:pPr>
      <w:rPr>
        <w:rFonts w:ascii="Courier New" w:hAnsi="Courier New" w:hint="default"/>
      </w:rPr>
    </w:lvl>
    <w:lvl w:ilvl="2" w:tplc="C8D06BEE">
      <w:start w:val="1"/>
      <w:numFmt w:val="bullet"/>
      <w:lvlText w:val=""/>
      <w:lvlJc w:val="left"/>
      <w:pPr>
        <w:tabs>
          <w:tab w:val="num" w:pos="2880"/>
        </w:tabs>
        <w:ind w:left="2880" w:hanging="360"/>
      </w:pPr>
      <w:rPr>
        <w:rFonts w:ascii="Wingdings" w:hAnsi="Wingdings" w:hint="default"/>
        <w:sz w:val="16"/>
      </w:rPr>
    </w:lvl>
    <w:lvl w:ilvl="3" w:tplc="0CD81B2A" w:tentative="1">
      <w:start w:val="1"/>
      <w:numFmt w:val="bullet"/>
      <w:lvlText w:val=""/>
      <w:lvlJc w:val="left"/>
      <w:pPr>
        <w:tabs>
          <w:tab w:val="num" w:pos="3600"/>
        </w:tabs>
        <w:ind w:left="3600" w:hanging="360"/>
      </w:pPr>
      <w:rPr>
        <w:rFonts w:ascii="Symbol" w:hAnsi="Symbol" w:hint="default"/>
      </w:rPr>
    </w:lvl>
    <w:lvl w:ilvl="4" w:tplc="9BD8200C" w:tentative="1">
      <w:start w:val="1"/>
      <w:numFmt w:val="bullet"/>
      <w:lvlText w:val="o"/>
      <w:lvlJc w:val="left"/>
      <w:pPr>
        <w:tabs>
          <w:tab w:val="num" w:pos="4320"/>
        </w:tabs>
        <w:ind w:left="4320" w:hanging="360"/>
      </w:pPr>
      <w:rPr>
        <w:rFonts w:ascii="Courier New" w:hAnsi="Courier New" w:hint="default"/>
      </w:rPr>
    </w:lvl>
    <w:lvl w:ilvl="5" w:tplc="BA4A23CE" w:tentative="1">
      <w:start w:val="1"/>
      <w:numFmt w:val="bullet"/>
      <w:lvlText w:val=""/>
      <w:lvlJc w:val="left"/>
      <w:pPr>
        <w:tabs>
          <w:tab w:val="num" w:pos="5040"/>
        </w:tabs>
        <w:ind w:left="5040" w:hanging="360"/>
      </w:pPr>
      <w:rPr>
        <w:rFonts w:ascii="Wingdings" w:hAnsi="Wingdings" w:hint="default"/>
      </w:rPr>
    </w:lvl>
    <w:lvl w:ilvl="6" w:tplc="D7BE4160" w:tentative="1">
      <w:start w:val="1"/>
      <w:numFmt w:val="bullet"/>
      <w:lvlText w:val=""/>
      <w:lvlJc w:val="left"/>
      <w:pPr>
        <w:tabs>
          <w:tab w:val="num" w:pos="5760"/>
        </w:tabs>
        <w:ind w:left="5760" w:hanging="360"/>
      </w:pPr>
      <w:rPr>
        <w:rFonts w:ascii="Symbol" w:hAnsi="Symbol" w:hint="default"/>
      </w:rPr>
    </w:lvl>
    <w:lvl w:ilvl="7" w:tplc="888AB8A6" w:tentative="1">
      <w:start w:val="1"/>
      <w:numFmt w:val="bullet"/>
      <w:lvlText w:val="o"/>
      <w:lvlJc w:val="left"/>
      <w:pPr>
        <w:tabs>
          <w:tab w:val="num" w:pos="6480"/>
        </w:tabs>
        <w:ind w:left="6480" w:hanging="360"/>
      </w:pPr>
      <w:rPr>
        <w:rFonts w:ascii="Courier New" w:hAnsi="Courier New" w:hint="default"/>
      </w:rPr>
    </w:lvl>
    <w:lvl w:ilvl="8" w:tplc="699268A6"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AF0720B"/>
    <w:multiLevelType w:val="hybridMultilevel"/>
    <w:tmpl w:val="753E5F2C"/>
    <w:lvl w:ilvl="0" w:tplc="04090001">
      <w:start w:val="1"/>
      <w:numFmt w:val="lowerLetter"/>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5B395775"/>
    <w:multiLevelType w:val="hybridMultilevel"/>
    <w:tmpl w:val="B2A27E96"/>
    <w:lvl w:ilvl="0" w:tplc="BA7008A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A4FF7"/>
    <w:multiLevelType w:val="hybridMultilevel"/>
    <w:tmpl w:val="DBB07264"/>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6B736B5A"/>
    <w:multiLevelType w:val="hybridMultilevel"/>
    <w:tmpl w:val="5C98B4DE"/>
    <w:lvl w:ilvl="0" w:tplc="DF847A2A">
      <w:start w:val="1"/>
      <w:numFmt w:val="decimal"/>
      <w:lvlText w:val="%1)"/>
      <w:lvlJc w:val="left"/>
      <w:pPr>
        <w:tabs>
          <w:tab w:val="num" w:pos="720"/>
        </w:tabs>
        <w:ind w:left="720" w:hanging="360"/>
      </w:pPr>
      <w:rPr>
        <w:rFonts w:hint="default"/>
      </w:rPr>
    </w:lvl>
    <w:lvl w:ilvl="1" w:tplc="3E522896" w:tentative="1">
      <w:start w:val="1"/>
      <w:numFmt w:val="lowerLetter"/>
      <w:lvlText w:val="%2."/>
      <w:lvlJc w:val="left"/>
      <w:pPr>
        <w:tabs>
          <w:tab w:val="num" w:pos="1440"/>
        </w:tabs>
        <w:ind w:left="1440" w:hanging="360"/>
      </w:pPr>
    </w:lvl>
    <w:lvl w:ilvl="2" w:tplc="83CE0436" w:tentative="1">
      <w:start w:val="1"/>
      <w:numFmt w:val="lowerRoman"/>
      <w:lvlText w:val="%3."/>
      <w:lvlJc w:val="right"/>
      <w:pPr>
        <w:tabs>
          <w:tab w:val="num" w:pos="2160"/>
        </w:tabs>
        <w:ind w:left="2160" w:hanging="180"/>
      </w:pPr>
    </w:lvl>
    <w:lvl w:ilvl="3" w:tplc="0C244728" w:tentative="1">
      <w:start w:val="1"/>
      <w:numFmt w:val="decimal"/>
      <w:lvlText w:val="%4."/>
      <w:lvlJc w:val="left"/>
      <w:pPr>
        <w:tabs>
          <w:tab w:val="num" w:pos="2880"/>
        </w:tabs>
        <w:ind w:left="2880" w:hanging="360"/>
      </w:pPr>
    </w:lvl>
    <w:lvl w:ilvl="4" w:tplc="5E2C159A" w:tentative="1">
      <w:start w:val="1"/>
      <w:numFmt w:val="lowerLetter"/>
      <w:lvlText w:val="%5."/>
      <w:lvlJc w:val="left"/>
      <w:pPr>
        <w:tabs>
          <w:tab w:val="num" w:pos="3600"/>
        </w:tabs>
        <w:ind w:left="3600" w:hanging="360"/>
      </w:pPr>
    </w:lvl>
    <w:lvl w:ilvl="5" w:tplc="3A6E01FC" w:tentative="1">
      <w:start w:val="1"/>
      <w:numFmt w:val="lowerRoman"/>
      <w:lvlText w:val="%6."/>
      <w:lvlJc w:val="right"/>
      <w:pPr>
        <w:tabs>
          <w:tab w:val="num" w:pos="4320"/>
        </w:tabs>
        <w:ind w:left="4320" w:hanging="180"/>
      </w:pPr>
    </w:lvl>
    <w:lvl w:ilvl="6" w:tplc="7D800722" w:tentative="1">
      <w:start w:val="1"/>
      <w:numFmt w:val="decimal"/>
      <w:lvlText w:val="%7."/>
      <w:lvlJc w:val="left"/>
      <w:pPr>
        <w:tabs>
          <w:tab w:val="num" w:pos="5040"/>
        </w:tabs>
        <w:ind w:left="5040" w:hanging="360"/>
      </w:pPr>
    </w:lvl>
    <w:lvl w:ilvl="7" w:tplc="1846B962" w:tentative="1">
      <w:start w:val="1"/>
      <w:numFmt w:val="lowerLetter"/>
      <w:lvlText w:val="%8."/>
      <w:lvlJc w:val="left"/>
      <w:pPr>
        <w:tabs>
          <w:tab w:val="num" w:pos="5760"/>
        </w:tabs>
        <w:ind w:left="5760" w:hanging="360"/>
      </w:pPr>
    </w:lvl>
    <w:lvl w:ilvl="8" w:tplc="97FC3E3A" w:tentative="1">
      <w:start w:val="1"/>
      <w:numFmt w:val="lowerRoman"/>
      <w:lvlText w:val="%9."/>
      <w:lvlJc w:val="right"/>
      <w:pPr>
        <w:tabs>
          <w:tab w:val="num" w:pos="6480"/>
        </w:tabs>
        <w:ind w:left="6480" w:hanging="180"/>
      </w:pPr>
    </w:lvl>
  </w:abstractNum>
  <w:abstractNum w:abstractNumId="18" w15:restartNumberingAfterBreak="0">
    <w:nsid w:val="6C107877"/>
    <w:multiLevelType w:val="hybridMultilevel"/>
    <w:tmpl w:val="445CEA64"/>
    <w:lvl w:ilvl="0" w:tplc="B172ED10">
      <w:start w:val="1"/>
      <w:numFmt w:val="decimal"/>
      <w:lvlText w:val="%1)"/>
      <w:lvlJc w:val="left"/>
      <w:pPr>
        <w:tabs>
          <w:tab w:val="num" w:pos="720"/>
        </w:tabs>
        <w:ind w:left="720" w:hanging="360"/>
      </w:pPr>
      <w:rPr>
        <w:rFonts w:hint="default"/>
      </w:rPr>
    </w:lvl>
    <w:lvl w:ilvl="1" w:tplc="3BD2724A">
      <w:start w:val="1"/>
      <w:numFmt w:val="bullet"/>
      <w:lvlText w:val=""/>
      <w:lvlJc w:val="left"/>
      <w:pPr>
        <w:tabs>
          <w:tab w:val="num" w:pos="1440"/>
        </w:tabs>
        <w:ind w:left="1440" w:hanging="360"/>
      </w:pPr>
      <w:rPr>
        <w:rFonts w:ascii="Wingdings" w:hAnsi="Wingdings" w:hint="default"/>
        <w:sz w:val="16"/>
      </w:rPr>
    </w:lvl>
    <w:lvl w:ilvl="2" w:tplc="0AACB89A" w:tentative="1">
      <w:start w:val="1"/>
      <w:numFmt w:val="lowerRoman"/>
      <w:lvlText w:val="%3."/>
      <w:lvlJc w:val="right"/>
      <w:pPr>
        <w:tabs>
          <w:tab w:val="num" w:pos="2160"/>
        </w:tabs>
        <w:ind w:left="2160" w:hanging="180"/>
      </w:pPr>
    </w:lvl>
    <w:lvl w:ilvl="3" w:tplc="5EB6C37E" w:tentative="1">
      <w:start w:val="1"/>
      <w:numFmt w:val="decimal"/>
      <w:lvlText w:val="%4."/>
      <w:lvlJc w:val="left"/>
      <w:pPr>
        <w:tabs>
          <w:tab w:val="num" w:pos="2880"/>
        </w:tabs>
        <w:ind w:left="2880" w:hanging="360"/>
      </w:pPr>
    </w:lvl>
    <w:lvl w:ilvl="4" w:tplc="32D20424" w:tentative="1">
      <w:start w:val="1"/>
      <w:numFmt w:val="lowerLetter"/>
      <w:lvlText w:val="%5."/>
      <w:lvlJc w:val="left"/>
      <w:pPr>
        <w:tabs>
          <w:tab w:val="num" w:pos="3600"/>
        </w:tabs>
        <w:ind w:left="3600" w:hanging="360"/>
      </w:pPr>
    </w:lvl>
    <w:lvl w:ilvl="5" w:tplc="4A6EDD6A" w:tentative="1">
      <w:start w:val="1"/>
      <w:numFmt w:val="lowerRoman"/>
      <w:lvlText w:val="%6."/>
      <w:lvlJc w:val="right"/>
      <w:pPr>
        <w:tabs>
          <w:tab w:val="num" w:pos="4320"/>
        </w:tabs>
        <w:ind w:left="4320" w:hanging="180"/>
      </w:pPr>
    </w:lvl>
    <w:lvl w:ilvl="6" w:tplc="A5D42956" w:tentative="1">
      <w:start w:val="1"/>
      <w:numFmt w:val="decimal"/>
      <w:lvlText w:val="%7."/>
      <w:lvlJc w:val="left"/>
      <w:pPr>
        <w:tabs>
          <w:tab w:val="num" w:pos="5040"/>
        </w:tabs>
        <w:ind w:left="5040" w:hanging="360"/>
      </w:pPr>
    </w:lvl>
    <w:lvl w:ilvl="7" w:tplc="52560F62" w:tentative="1">
      <w:start w:val="1"/>
      <w:numFmt w:val="lowerLetter"/>
      <w:lvlText w:val="%8."/>
      <w:lvlJc w:val="left"/>
      <w:pPr>
        <w:tabs>
          <w:tab w:val="num" w:pos="5760"/>
        </w:tabs>
        <w:ind w:left="5760" w:hanging="360"/>
      </w:pPr>
    </w:lvl>
    <w:lvl w:ilvl="8" w:tplc="97B80494"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8"/>
  </w:num>
  <w:num w:numId="4">
    <w:abstractNumId w:val="10"/>
  </w:num>
  <w:num w:numId="5">
    <w:abstractNumId w:val="11"/>
  </w:num>
  <w:num w:numId="6">
    <w:abstractNumId w:val="17"/>
  </w:num>
  <w:num w:numId="7">
    <w:abstractNumId w:val="3"/>
  </w:num>
  <w:num w:numId="8">
    <w:abstractNumId w:val="9"/>
  </w:num>
  <w:num w:numId="9">
    <w:abstractNumId w:val="2"/>
  </w:num>
  <w:num w:numId="10">
    <w:abstractNumId w:val="6"/>
  </w:num>
  <w:num w:numId="11">
    <w:abstractNumId w:val="12"/>
  </w:num>
  <w:num w:numId="12">
    <w:abstractNumId w:val="15"/>
  </w:num>
  <w:num w:numId="13">
    <w:abstractNumId w:val="7"/>
  </w:num>
  <w:num w:numId="14">
    <w:abstractNumId w:val="5"/>
  </w:num>
  <w:num w:numId="15">
    <w:abstractNumId w:val="14"/>
  </w:num>
  <w:num w:numId="16">
    <w:abstractNumId w:val="8"/>
  </w:num>
  <w:num w:numId="17">
    <w:abstractNumId w:val="0"/>
  </w:num>
  <w:num w:numId="18">
    <w:abstractNumId w:val="1"/>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a Farrell">
    <w15:presenceInfo w15:providerId="None" w15:userId="Helena Farr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4F"/>
    <w:rsid w:val="000002D6"/>
    <w:rsid w:val="000008E4"/>
    <w:rsid w:val="00001D62"/>
    <w:rsid w:val="00005599"/>
    <w:rsid w:val="00010211"/>
    <w:rsid w:val="000114BD"/>
    <w:rsid w:val="00012E7B"/>
    <w:rsid w:val="00013623"/>
    <w:rsid w:val="00014AB6"/>
    <w:rsid w:val="0001597C"/>
    <w:rsid w:val="000208B1"/>
    <w:rsid w:val="00021446"/>
    <w:rsid w:val="00022D9C"/>
    <w:rsid w:val="000234A1"/>
    <w:rsid w:val="0002365C"/>
    <w:rsid w:val="0002416C"/>
    <w:rsid w:val="0002593A"/>
    <w:rsid w:val="00025A52"/>
    <w:rsid w:val="0003743D"/>
    <w:rsid w:val="0004051E"/>
    <w:rsid w:val="00040E30"/>
    <w:rsid w:val="00041064"/>
    <w:rsid w:val="000416FD"/>
    <w:rsid w:val="000455E3"/>
    <w:rsid w:val="0004760D"/>
    <w:rsid w:val="00051343"/>
    <w:rsid w:val="00053FFC"/>
    <w:rsid w:val="00054B8B"/>
    <w:rsid w:val="00067E84"/>
    <w:rsid w:val="00070176"/>
    <w:rsid w:val="0007018C"/>
    <w:rsid w:val="00070759"/>
    <w:rsid w:val="000775D6"/>
    <w:rsid w:val="00082DF8"/>
    <w:rsid w:val="0008429F"/>
    <w:rsid w:val="0008676C"/>
    <w:rsid w:val="00091BD3"/>
    <w:rsid w:val="00093EB8"/>
    <w:rsid w:val="00095627"/>
    <w:rsid w:val="00095673"/>
    <w:rsid w:val="00095D34"/>
    <w:rsid w:val="00097FA2"/>
    <w:rsid w:val="000A1A3A"/>
    <w:rsid w:val="000A2441"/>
    <w:rsid w:val="000A43D8"/>
    <w:rsid w:val="000A5C52"/>
    <w:rsid w:val="000B1CC7"/>
    <w:rsid w:val="000B4C3A"/>
    <w:rsid w:val="000C0981"/>
    <w:rsid w:val="000C1DC2"/>
    <w:rsid w:val="000C5DD0"/>
    <w:rsid w:val="000C67D0"/>
    <w:rsid w:val="000E230B"/>
    <w:rsid w:val="000E2CD3"/>
    <w:rsid w:val="000E2FE0"/>
    <w:rsid w:val="000E4965"/>
    <w:rsid w:val="000E4DB4"/>
    <w:rsid w:val="000E5A72"/>
    <w:rsid w:val="000E6D06"/>
    <w:rsid w:val="000E73F4"/>
    <w:rsid w:val="000F2063"/>
    <w:rsid w:val="000F6E1D"/>
    <w:rsid w:val="00100CEC"/>
    <w:rsid w:val="001016ED"/>
    <w:rsid w:val="00102ACB"/>
    <w:rsid w:val="00102E81"/>
    <w:rsid w:val="00104E72"/>
    <w:rsid w:val="00107344"/>
    <w:rsid w:val="0011101A"/>
    <w:rsid w:val="00126D9E"/>
    <w:rsid w:val="0013026D"/>
    <w:rsid w:val="0013091F"/>
    <w:rsid w:val="00133BD3"/>
    <w:rsid w:val="00141812"/>
    <w:rsid w:val="001447DE"/>
    <w:rsid w:val="00145437"/>
    <w:rsid w:val="001471B3"/>
    <w:rsid w:val="00152685"/>
    <w:rsid w:val="00157E6B"/>
    <w:rsid w:val="00163C5F"/>
    <w:rsid w:val="00166A26"/>
    <w:rsid w:val="001716F3"/>
    <w:rsid w:val="00180456"/>
    <w:rsid w:val="00182282"/>
    <w:rsid w:val="001837D7"/>
    <w:rsid w:val="00187BA9"/>
    <w:rsid w:val="001925F3"/>
    <w:rsid w:val="00193010"/>
    <w:rsid w:val="0019488F"/>
    <w:rsid w:val="0019490C"/>
    <w:rsid w:val="00195615"/>
    <w:rsid w:val="001A1BAC"/>
    <w:rsid w:val="001A59E5"/>
    <w:rsid w:val="001A6168"/>
    <w:rsid w:val="001A69C1"/>
    <w:rsid w:val="001B3774"/>
    <w:rsid w:val="001B41FE"/>
    <w:rsid w:val="001B4D9F"/>
    <w:rsid w:val="001B7F1C"/>
    <w:rsid w:val="001C0E85"/>
    <w:rsid w:val="001C1042"/>
    <w:rsid w:val="001C224F"/>
    <w:rsid w:val="001C4805"/>
    <w:rsid w:val="001C75D6"/>
    <w:rsid w:val="001C79A1"/>
    <w:rsid w:val="001D2444"/>
    <w:rsid w:val="001D27D5"/>
    <w:rsid w:val="001D695B"/>
    <w:rsid w:val="001D6E3D"/>
    <w:rsid w:val="001E1421"/>
    <w:rsid w:val="001E514E"/>
    <w:rsid w:val="001E54DA"/>
    <w:rsid w:val="001F1DD1"/>
    <w:rsid w:val="001F39B6"/>
    <w:rsid w:val="001F706E"/>
    <w:rsid w:val="001F758A"/>
    <w:rsid w:val="00200B62"/>
    <w:rsid w:val="0020375D"/>
    <w:rsid w:val="00205EF4"/>
    <w:rsid w:val="002067B4"/>
    <w:rsid w:val="00207ED1"/>
    <w:rsid w:val="00210312"/>
    <w:rsid w:val="00225C53"/>
    <w:rsid w:val="00230EAF"/>
    <w:rsid w:val="00231F64"/>
    <w:rsid w:val="00235EA4"/>
    <w:rsid w:val="002372DD"/>
    <w:rsid w:val="00241E3E"/>
    <w:rsid w:val="00242844"/>
    <w:rsid w:val="00245E4D"/>
    <w:rsid w:val="00252116"/>
    <w:rsid w:val="00252306"/>
    <w:rsid w:val="00252358"/>
    <w:rsid w:val="002605BE"/>
    <w:rsid w:val="002656A8"/>
    <w:rsid w:val="00272B22"/>
    <w:rsid w:val="00273338"/>
    <w:rsid w:val="002748C4"/>
    <w:rsid w:val="00275F59"/>
    <w:rsid w:val="002772E8"/>
    <w:rsid w:val="00277FEB"/>
    <w:rsid w:val="00280EBF"/>
    <w:rsid w:val="002824BF"/>
    <w:rsid w:val="00285008"/>
    <w:rsid w:val="0028521E"/>
    <w:rsid w:val="002859A8"/>
    <w:rsid w:val="00290F5F"/>
    <w:rsid w:val="00292BCD"/>
    <w:rsid w:val="00295D39"/>
    <w:rsid w:val="00296B88"/>
    <w:rsid w:val="00297BD6"/>
    <w:rsid w:val="002A2A5D"/>
    <w:rsid w:val="002A3ACA"/>
    <w:rsid w:val="002A4E96"/>
    <w:rsid w:val="002A65A8"/>
    <w:rsid w:val="002A665B"/>
    <w:rsid w:val="002C1156"/>
    <w:rsid w:val="002D2669"/>
    <w:rsid w:val="002D326B"/>
    <w:rsid w:val="002D3480"/>
    <w:rsid w:val="002D4B7A"/>
    <w:rsid w:val="002D568B"/>
    <w:rsid w:val="002D79A4"/>
    <w:rsid w:val="002E0AE4"/>
    <w:rsid w:val="002E4AAD"/>
    <w:rsid w:val="002E694C"/>
    <w:rsid w:val="002E6F42"/>
    <w:rsid w:val="002F192C"/>
    <w:rsid w:val="002F39DE"/>
    <w:rsid w:val="002F62CB"/>
    <w:rsid w:val="003012B8"/>
    <w:rsid w:val="00310E2A"/>
    <w:rsid w:val="00311E7E"/>
    <w:rsid w:val="003163ED"/>
    <w:rsid w:val="0032197D"/>
    <w:rsid w:val="003240BD"/>
    <w:rsid w:val="00325CBD"/>
    <w:rsid w:val="00327461"/>
    <w:rsid w:val="00327DB7"/>
    <w:rsid w:val="00331B9D"/>
    <w:rsid w:val="00333D6D"/>
    <w:rsid w:val="00335E75"/>
    <w:rsid w:val="00336451"/>
    <w:rsid w:val="00344623"/>
    <w:rsid w:val="003450C9"/>
    <w:rsid w:val="00346B16"/>
    <w:rsid w:val="0034782C"/>
    <w:rsid w:val="003514A5"/>
    <w:rsid w:val="00351A8A"/>
    <w:rsid w:val="003546E1"/>
    <w:rsid w:val="00355B37"/>
    <w:rsid w:val="00357CFE"/>
    <w:rsid w:val="00360B0E"/>
    <w:rsid w:val="00364B88"/>
    <w:rsid w:val="00372C10"/>
    <w:rsid w:val="0037404C"/>
    <w:rsid w:val="00383289"/>
    <w:rsid w:val="00384530"/>
    <w:rsid w:val="003873A1"/>
    <w:rsid w:val="00387AAC"/>
    <w:rsid w:val="003920B4"/>
    <w:rsid w:val="00392F7D"/>
    <w:rsid w:val="0039461B"/>
    <w:rsid w:val="00395D6D"/>
    <w:rsid w:val="00395FA8"/>
    <w:rsid w:val="00396426"/>
    <w:rsid w:val="0039691D"/>
    <w:rsid w:val="00397B48"/>
    <w:rsid w:val="003A1A6A"/>
    <w:rsid w:val="003A436F"/>
    <w:rsid w:val="003A6149"/>
    <w:rsid w:val="003B03BD"/>
    <w:rsid w:val="003B3BC0"/>
    <w:rsid w:val="003C25A4"/>
    <w:rsid w:val="003C2E4E"/>
    <w:rsid w:val="003C5639"/>
    <w:rsid w:val="003D3569"/>
    <w:rsid w:val="003D6181"/>
    <w:rsid w:val="003D7D20"/>
    <w:rsid w:val="003E2587"/>
    <w:rsid w:val="003E4488"/>
    <w:rsid w:val="003E47E5"/>
    <w:rsid w:val="003E4F71"/>
    <w:rsid w:val="003E6C7D"/>
    <w:rsid w:val="003F10DA"/>
    <w:rsid w:val="003F1EB8"/>
    <w:rsid w:val="003F253B"/>
    <w:rsid w:val="003F3C0A"/>
    <w:rsid w:val="003F3DDA"/>
    <w:rsid w:val="003F4463"/>
    <w:rsid w:val="003F4688"/>
    <w:rsid w:val="003F6974"/>
    <w:rsid w:val="0040342F"/>
    <w:rsid w:val="00405B5A"/>
    <w:rsid w:val="00412CDF"/>
    <w:rsid w:val="00416E21"/>
    <w:rsid w:val="0042250B"/>
    <w:rsid w:val="0042719E"/>
    <w:rsid w:val="004328D9"/>
    <w:rsid w:val="0043508E"/>
    <w:rsid w:val="00435288"/>
    <w:rsid w:val="00435F3E"/>
    <w:rsid w:val="00441D0E"/>
    <w:rsid w:val="0044263F"/>
    <w:rsid w:val="00443DE4"/>
    <w:rsid w:val="00451252"/>
    <w:rsid w:val="004524E8"/>
    <w:rsid w:val="00455B62"/>
    <w:rsid w:val="00456CE1"/>
    <w:rsid w:val="00461DAF"/>
    <w:rsid w:val="004626E6"/>
    <w:rsid w:val="00463E38"/>
    <w:rsid w:val="00471B53"/>
    <w:rsid w:val="004720A3"/>
    <w:rsid w:val="00475AF7"/>
    <w:rsid w:val="004833AE"/>
    <w:rsid w:val="00483982"/>
    <w:rsid w:val="00491677"/>
    <w:rsid w:val="00497C11"/>
    <w:rsid w:val="004A2A9A"/>
    <w:rsid w:val="004A368E"/>
    <w:rsid w:val="004A68B2"/>
    <w:rsid w:val="004A7E1E"/>
    <w:rsid w:val="004B4311"/>
    <w:rsid w:val="004B506F"/>
    <w:rsid w:val="004C04E0"/>
    <w:rsid w:val="004C2B70"/>
    <w:rsid w:val="004C45F6"/>
    <w:rsid w:val="004C4ED2"/>
    <w:rsid w:val="004C6364"/>
    <w:rsid w:val="004C70DA"/>
    <w:rsid w:val="004C725D"/>
    <w:rsid w:val="004C7478"/>
    <w:rsid w:val="004C7FE4"/>
    <w:rsid w:val="004D0F9D"/>
    <w:rsid w:val="004D116D"/>
    <w:rsid w:val="004D50E3"/>
    <w:rsid w:val="004D54EF"/>
    <w:rsid w:val="004E083A"/>
    <w:rsid w:val="004E17A0"/>
    <w:rsid w:val="004E567C"/>
    <w:rsid w:val="004E5A6C"/>
    <w:rsid w:val="004F21AE"/>
    <w:rsid w:val="004F29F5"/>
    <w:rsid w:val="004F3598"/>
    <w:rsid w:val="004F7521"/>
    <w:rsid w:val="00500CB9"/>
    <w:rsid w:val="00505C49"/>
    <w:rsid w:val="0050685D"/>
    <w:rsid w:val="00513DEE"/>
    <w:rsid w:val="0051510E"/>
    <w:rsid w:val="00517CC4"/>
    <w:rsid w:val="00521100"/>
    <w:rsid w:val="00521EE9"/>
    <w:rsid w:val="00522E3A"/>
    <w:rsid w:val="00523146"/>
    <w:rsid w:val="005259E1"/>
    <w:rsid w:val="005264D8"/>
    <w:rsid w:val="00527F20"/>
    <w:rsid w:val="00531398"/>
    <w:rsid w:val="00540814"/>
    <w:rsid w:val="00544984"/>
    <w:rsid w:val="00544C50"/>
    <w:rsid w:val="0054562F"/>
    <w:rsid w:val="005460F2"/>
    <w:rsid w:val="005465CC"/>
    <w:rsid w:val="00550AB1"/>
    <w:rsid w:val="005520FD"/>
    <w:rsid w:val="00552316"/>
    <w:rsid w:val="00555B3A"/>
    <w:rsid w:val="00557172"/>
    <w:rsid w:val="00561A0B"/>
    <w:rsid w:val="00564492"/>
    <w:rsid w:val="00565FA4"/>
    <w:rsid w:val="005703E2"/>
    <w:rsid w:val="005705A0"/>
    <w:rsid w:val="00571265"/>
    <w:rsid w:val="00572331"/>
    <w:rsid w:val="0057300A"/>
    <w:rsid w:val="00576308"/>
    <w:rsid w:val="005779D5"/>
    <w:rsid w:val="00580BA7"/>
    <w:rsid w:val="0058121F"/>
    <w:rsid w:val="00584AFD"/>
    <w:rsid w:val="00590D39"/>
    <w:rsid w:val="00593386"/>
    <w:rsid w:val="005957CA"/>
    <w:rsid w:val="005972D3"/>
    <w:rsid w:val="005A1A6D"/>
    <w:rsid w:val="005B30F3"/>
    <w:rsid w:val="005B3534"/>
    <w:rsid w:val="005B5725"/>
    <w:rsid w:val="005C49DC"/>
    <w:rsid w:val="005C6424"/>
    <w:rsid w:val="005C76FA"/>
    <w:rsid w:val="005C7774"/>
    <w:rsid w:val="005D5E5D"/>
    <w:rsid w:val="005D7FD5"/>
    <w:rsid w:val="005E1899"/>
    <w:rsid w:val="005E2A55"/>
    <w:rsid w:val="005E4DDD"/>
    <w:rsid w:val="005E58CC"/>
    <w:rsid w:val="005E6BDF"/>
    <w:rsid w:val="005F2513"/>
    <w:rsid w:val="005F33D9"/>
    <w:rsid w:val="005F5174"/>
    <w:rsid w:val="00600912"/>
    <w:rsid w:val="006032B1"/>
    <w:rsid w:val="006104E0"/>
    <w:rsid w:val="00621023"/>
    <w:rsid w:val="0062102F"/>
    <w:rsid w:val="0062186F"/>
    <w:rsid w:val="00622917"/>
    <w:rsid w:val="00633D99"/>
    <w:rsid w:val="00634A20"/>
    <w:rsid w:val="00635BD2"/>
    <w:rsid w:val="00643642"/>
    <w:rsid w:val="006440E0"/>
    <w:rsid w:val="006448D5"/>
    <w:rsid w:val="00651A82"/>
    <w:rsid w:val="006531AC"/>
    <w:rsid w:val="0065376E"/>
    <w:rsid w:val="00653B30"/>
    <w:rsid w:val="00657272"/>
    <w:rsid w:val="0066198F"/>
    <w:rsid w:val="006639BF"/>
    <w:rsid w:val="00671F9B"/>
    <w:rsid w:val="00672EF1"/>
    <w:rsid w:val="00673505"/>
    <w:rsid w:val="00674030"/>
    <w:rsid w:val="00676174"/>
    <w:rsid w:val="006803AF"/>
    <w:rsid w:val="006806F7"/>
    <w:rsid w:val="00680CBF"/>
    <w:rsid w:val="00682113"/>
    <w:rsid w:val="00683E1F"/>
    <w:rsid w:val="00684C5B"/>
    <w:rsid w:val="006852D7"/>
    <w:rsid w:val="00692417"/>
    <w:rsid w:val="00692D1D"/>
    <w:rsid w:val="006A064B"/>
    <w:rsid w:val="006A2154"/>
    <w:rsid w:val="006A22DE"/>
    <w:rsid w:val="006A43B5"/>
    <w:rsid w:val="006A4A63"/>
    <w:rsid w:val="006A56A3"/>
    <w:rsid w:val="006A6FAD"/>
    <w:rsid w:val="006B3194"/>
    <w:rsid w:val="006B556B"/>
    <w:rsid w:val="006C132B"/>
    <w:rsid w:val="006C2177"/>
    <w:rsid w:val="006C3A87"/>
    <w:rsid w:val="006D44C7"/>
    <w:rsid w:val="006D4558"/>
    <w:rsid w:val="006D62F5"/>
    <w:rsid w:val="006E02B1"/>
    <w:rsid w:val="006E2A97"/>
    <w:rsid w:val="006E7247"/>
    <w:rsid w:val="006F08D4"/>
    <w:rsid w:val="006F418C"/>
    <w:rsid w:val="006F5D7F"/>
    <w:rsid w:val="006F6C13"/>
    <w:rsid w:val="00701AC4"/>
    <w:rsid w:val="0071149D"/>
    <w:rsid w:val="00717133"/>
    <w:rsid w:val="0071792E"/>
    <w:rsid w:val="00720B19"/>
    <w:rsid w:val="007241E8"/>
    <w:rsid w:val="00731235"/>
    <w:rsid w:val="007364C0"/>
    <w:rsid w:val="007366DA"/>
    <w:rsid w:val="00737AE5"/>
    <w:rsid w:val="007406D3"/>
    <w:rsid w:val="00742773"/>
    <w:rsid w:val="00742780"/>
    <w:rsid w:val="00745C5C"/>
    <w:rsid w:val="00752AEB"/>
    <w:rsid w:val="00753108"/>
    <w:rsid w:val="007533E6"/>
    <w:rsid w:val="00753CC9"/>
    <w:rsid w:val="0076427C"/>
    <w:rsid w:val="00766CA6"/>
    <w:rsid w:val="00767013"/>
    <w:rsid w:val="007672AE"/>
    <w:rsid w:val="00771676"/>
    <w:rsid w:val="00773A21"/>
    <w:rsid w:val="0078099C"/>
    <w:rsid w:val="00785553"/>
    <w:rsid w:val="00794998"/>
    <w:rsid w:val="0079673C"/>
    <w:rsid w:val="007A3F36"/>
    <w:rsid w:val="007A4327"/>
    <w:rsid w:val="007A59AA"/>
    <w:rsid w:val="007A602C"/>
    <w:rsid w:val="007B1152"/>
    <w:rsid w:val="007B4F22"/>
    <w:rsid w:val="007C03A2"/>
    <w:rsid w:val="007C278C"/>
    <w:rsid w:val="007C4378"/>
    <w:rsid w:val="007C7918"/>
    <w:rsid w:val="007C7950"/>
    <w:rsid w:val="007D01EE"/>
    <w:rsid w:val="007D11D0"/>
    <w:rsid w:val="007D239A"/>
    <w:rsid w:val="007D4C64"/>
    <w:rsid w:val="007D4F2D"/>
    <w:rsid w:val="007D6346"/>
    <w:rsid w:val="007D63C3"/>
    <w:rsid w:val="007E0608"/>
    <w:rsid w:val="007E5146"/>
    <w:rsid w:val="007E553B"/>
    <w:rsid w:val="007E5C91"/>
    <w:rsid w:val="007F003C"/>
    <w:rsid w:val="007F1B27"/>
    <w:rsid w:val="007F1E24"/>
    <w:rsid w:val="007F317D"/>
    <w:rsid w:val="007F39E8"/>
    <w:rsid w:val="007F5544"/>
    <w:rsid w:val="007F5ECA"/>
    <w:rsid w:val="007F7D6D"/>
    <w:rsid w:val="0080331F"/>
    <w:rsid w:val="00805F86"/>
    <w:rsid w:val="008103E8"/>
    <w:rsid w:val="00814B00"/>
    <w:rsid w:val="00815033"/>
    <w:rsid w:val="00817578"/>
    <w:rsid w:val="00820100"/>
    <w:rsid w:val="008213A5"/>
    <w:rsid w:val="00831D6A"/>
    <w:rsid w:val="00832814"/>
    <w:rsid w:val="00834AA0"/>
    <w:rsid w:val="00835262"/>
    <w:rsid w:val="0084677E"/>
    <w:rsid w:val="008538AA"/>
    <w:rsid w:val="00856B74"/>
    <w:rsid w:val="00860213"/>
    <w:rsid w:val="00861DBA"/>
    <w:rsid w:val="00863871"/>
    <w:rsid w:val="00864545"/>
    <w:rsid w:val="00865323"/>
    <w:rsid w:val="008653FD"/>
    <w:rsid w:val="00872B6E"/>
    <w:rsid w:val="00874231"/>
    <w:rsid w:val="00881F89"/>
    <w:rsid w:val="00884308"/>
    <w:rsid w:val="00884E46"/>
    <w:rsid w:val="008878BC"/>
    <w:rsid w:val="00892C66"/>
    <w:rsid w:val="00893BA7"/>
    <w:rsid w:val="00893BD4"/>
    <w:rsid w:val="00893F98"/>
    <w:rsid w:val="0089488F"/>
    <w:rsid w:val="008A0084"/>
    <w:rsid w:val="008A4656"/>
    <w:rsid w:val="008B1AE0"/>
    <w:rsid w:val="008B1D33"/>
    <w:rsid w:val="008B4765"/>
    <w:rsid w:val="008C340F"/>
    <w:rsid w:val="008C39BE"/>
    <w:rsid w:val="008C497C"/>
    <w:rsid w:val="008C4DFB"/>
    <w:rsid w:val="008C5A0C"/>
    <w:rsid w:val="008C728F"/>
    <w:rsid w:val="008C7C1A"/>
    <w:rsid w:val="008D0C26"/>
    <w:rsid w:val="008D2469"/>
    <w:rsid w:val="008D3590"/>
    <w:rsid w:val="008D5B90"/>
    <w:rsid w:val="008D611F"/>
    <w:rsid w:val="008E2847"/>
    <w:rsid w:val="008E43B4"/>
    <w:rsid w:val="008E6867"/>
    <w:rsid w:val="008E73DB"/>
    <w:rsid w:val="008E7B1D"/>
    <w:rsid w:val="008E7B42"/>
    <w:rsid w:val="008F2BA6"/>
    <w:rsid w:val="008F2FEB"/>
    <w:rsid w:val="008F515A"/>
    <w:rsid w:val="009025DE"/>
    <w:rsid w:val="0090466C"/>
    <w:rsid w:val="009063FC"/>
    <w:rsid w:val="00911D42"/>
    <w:rsid w:val="009151E7"/>
    <w:rsid w:val="00923AE3"/>
    <w:rsid w:val="00925DAC"/>
    <w:rsid w:val="0092609A"/>
    <w:rsid w:val="009263F4"/>
    <w:rsid w:val="00930A4A"/>
    <w:rsid w:val="00932450"/>
    <w:rsid w:val="00933454"/>
    <w:rsid w:val="0093603D"/>
    <w:rsid w:val="009378E5"/>
    <w:rsid w:val="00943369"/>
    <w:rsid w:val="0094720F"/>
    <w:rsid w:val="009477D7"/>
    <w:rsid w:val="00951034"/>
    <w:rsid w:val="00956233"/>
    <w:rsid w:val="009622C4"/>
    <w:rsid w:val="0096417F"/>
    <w:rsid w:val="00965486"/>
    <w:rsid w:val="009722D2"/>
    <w:rsid w:val="00972ED0"/>
    <w:rsid w:val="00975800"/>
    <w:rsid w:val="009758BD"/>
    <w:rsid w:val="009765E1"/>
    <w:rsid w:val="00980281"/>
    <w:rsid w:val="009805CF"/>
    <w:rsid w:val="00981E21"/>
    <w:rsid w:val="00984A7E"/>
    <w:rsid w:val="00984F32"/>
    <w:rsid w:val="0098768D"/>
    <w:rsid w:val="009942BF"/>
    <w:rsid w:val="0099436E"/>
    <w:rsid w:val="00997102"/>
    <w:rsid w:val="009A1D2D"/>
    <w:rsid w:val="009A1E71"/>
    <w:rsid w:val="009A3651"/>
    <w:rsid w:val="009A3D7F"/>
    <w:rsid w:val="009A3EFE"/>
    <w:rsid w:val="009A5F5F"/>
    <w:rsid w:val="009B171E"/>
    <w:rsid w:val="009B3BC2"/>
    <w:rsid w:val="009B4859"/>
    <w:rsid w:val="009D0B7E"/>
    <w:rsid w:val="009D3038"/>
    <w:rsid w:val="009D432B"/>
    <w:rsid w:val="009D432D"/>
    <w:rsid w:val="009D4752"/>
    <w:rsid w:val="009D4A4A"/>
    <w:rsid w:val="009D58E3"/>
    <w:rsid w:val="009D5FA9"/>
    <w:rsid w:val="009D6B20"/>
    <w:rsid w:val="009E12F1"/>
    <w:rsid w:val="009E4E5B"/>
    <w:rsid w:val="009E5D56"/>
    <w:rsid w:val="009F4773"/>
    <w:rsid w:val="009F60E0"/>
    <w:rsid w:val="00A015AC"/>
    <w:rsid w:val="00A039FC"/>
    <w:rsid w:val="00A058E5"/>
    <w:rsid w:val="00A06488"/>
    <w:rsid w:val="00A139ED"/>
    <w:rsid w:val="00A1723C"/>
    <w:rsid w:val="00A22351"/>
    <w:rsid w:val="00A22F05"/>
    <w:rsid w:val="00A2303C"/>
    <w:rsid w:val="00A23248"/>
    <w:rsid w:val="00A260A1"/>
    <w:rsid w:val="00A300FE"/>
    <w:rsid w:val="00A30185"/>
    <w:rsid w:val="00A32196"/>
    <w:rsid w:val="00A35476"/>
    <w:rsid w:val="00A35651"/>
    <w:rsid w:val="00A40047"/>
    <w:rsid w:val="00A46981"/>
    <w:rsid w:val="00A47229"/>
    <w:rsid w:val="00A50BE9"/>
    <w:rsid w:val="00A50C54"/>
    <w:rsid w:val="00A51F44"/>
    <w:rsid w:val="00A5308F"/>
    <w:rsid w:val="00A53212"/>
    <w:rsid w:val="00A539C9"/>
    <w:rsid w:val="00A53BA9"/>
    <w:rsid w:val="00A543F6"/>
    <w:rsid w:val="00A547D1"/>
    <w:rsid w:val="00A54D12"/>
    <w:rsid w:val="00A6134E"/>
    <w:rsid w:val="00A62DE5"/>
    <w:rsid w:val="00A66A98"/>
    <w:rsid w:val="00A67233"/>
    <w:rsid w:val="00A67243"/>
    <w:rsid w:val="00A7047E"/>
    <w:rsid w:val="00A72C91"/>
    <w:rsid w:val="00A73614"/>
    <w:rsid w:val="00A754D0"/>
    <w:rsid w:val="00A80FA3"/>
    <w:rsid w:val="00A83F9B"/>
    <w:rsid w:val="00A85928"/>
    <w:rsid w:val="00A95E34"/>
    <w:rsid w:val="00A97374"/>
    <w:rsid w:val="00AA2D5A"/>
    <w:rsid w:val="00AA340E"/>
    <w:rsid w:val="00AB010D"/>
    <w:rsid w:val="00AB59E2"/>
    <w:rsid w:val="00AC29BA"/>
    <w:rsid w:val="00AC5A2F"/>
    <w:rsid w:val="00AD00E4"/>
    <w:rsid w:val="00AD2433"/>
    <w:rsid w:val="00AD7984"/>
    <w:rsid w:val="00AE0839"/>
    <w:rsid w:val="00AE1FE5"/>
    <w:rsid w:val="00AE39ED"/>
    <w:rsid w:val="00AE3C63"/>
    <w:rsid w:val="00AE5F1C"/>
    <w:rsid w:val="00AF1DF4"/>
    <w:rsid w:val="00AF4010"/>
    <w:rsid w:val="00AF561E"/>
    <w:rsid w:val="00AF5FAA"/>
    <w:rsid w:val="00AF6BFE"/>
    <w:rsid w:val="00B01048"/>
    <w:rsid w:val="00B01879"/>
    <w:rsid w:val="00B0288C"/>
    <w:rsid w:val="00B03A61"/>
    <w:rsid w:val="00B03E14"/>
    <w:rsid w:val="00B05A1E"/>
    <w:rsid w:val="00B1250C"/>
    <w:rsid w:val="00B22008"/>
    <w:rsid w:val="00B2207C"/>
    <w:rsid w:val="00B223B3"/>
    <w:rsid w:val="00B22823"/>
    <w:rsid w:val="00B252BC"/>
    <w:rsid w:val="00B30B44"/>
    <w:rsid w:val="00B34485"/>
    <w:rsid w:val="00B344A8"/>
    <w:rsid w:val="00B34DEF"/>
    <w:rsid w:val="00B35E3C"/>
    <w:rsid w:val="00B372F9"/>
    <w:rsid w:val="00B40711"/>
    <w:rsid w:val="00B42887"/>
    <w:rsid w:val="00B46C8A"/>
    <w:rsid w:val="00B4722D"/>
    <w:rsid w:val="00B50DDB"/>
    <w:rsid w:val="00B51051"/>
    <w:rsid w:val="00B51A04"/>
    <w:rsid w:val="00B520D0"/>
    <w:rsid w:val="00B5400E"/>
    <w:rsid w:val="00B541D1"/>
    <w:rsid w:val="00B57AAA"/>
    <w:rsid w:val="00B6040C"/>
    <w:rsid w:val="00B6088B"/>
    <w:rsid w:val="00B63DA0"/>
    <w:rsid w:val="00B64775"/>
    <w:rsid w:val="00B65951"/>
    <w:rsid w:val="00B701F9"/>
    <w:rsid w:val="00B70819"/>
    <w:rsid w:val="00B72A9D"/>
    <w:rsid w:val="00B73221"/>
    <w:rsid w:val="00B73662"/>
    <w:rsid w:val="00B7597E"/>
    <w:rsid w:val="00B81FCF"/>
    <w:rsid w:val="00B82603"/>
    <w:rsid w:val="00B84234"/>
    <w:rsid w:val="00B93305"/>
    <w:rsid w:val="00B94E46"/>
    <w:rsid w:val="00BA6D93"/>
    <w:rsid w:val="00BB795D"/>
    <w:rsid w:val="00BC1800"/>
    <w:rsid w:val="00BC5BA6"/>
    <w:rsid w:val="00BD0447"/>
    <w:rsid w:val="00BE12D5"/>
    <w:rsid w:val="00BF06DC"/>
    <w:rsid w:val="00BF381F"/>
    <w:rsid w:val="00BF5B1E"/>
    <w:rsid w:val="00BF6AF5"/>
    <w:rsid w:val="00BF6F88"/>
    <w:rsid w:val="00BF7CEF"/>
    <w:rsid w:val="00C00169"/>
    <w:rsid w:val="00C04A35"/>
    <w:rsid w:val="00C051D1"/>
    <w:rsid w:val="00C0786E"/>
    <w:rsid w:val="00C1197D"/>
    <w:rsid w:val="00C11BA1"/>
    <w:rsid w:val="00C11F06"/>
    <w:rsid w:val="00C133B7"/>
    <w:rsid w:val="00C1391A"/>
    <w:rsid w:val="00C14E27"/>
    <w:rsid w:val="00C2072F"/>
    <w:rsid w:val="00C21B1B"/>
    <w:rsid w:val="00C249B5"/>
    <w:rsid w:val="00C251D3"/>
    <w:rsid w:val="00C300E7"/>
    <w:rsid w:val="00C3314F"/>
    <w:rsid w:val="00C35848"/>
    <w:rsid w:val="00C37FC4"/>
    <w:rsid w:val="00C46204"/>
    <w:rsid w:val="00C46661"/>
    <w:rsid w:val="00C51507"/>
    <w:rsid w:val="00C52C20"/>
    <w:rsid w:val="00C57648"/>
    <w:rsid w:val="00C6074F"/>
    <w:rsid w:val="00C627B6"/>
    <w:rsid w:val="00C63BD1"/>
    <w:rsid w:val="00C7007E"/>
    <w:rsid w:val="00C713E8"/>
    <w:rsid w:val="00C7270F"/>
    <w:rsid w:val="00C7427D"/>
    <w:rsid w:val="00C74C87"/>
    <w:rsid w:val="00C7620C"/>
    <w:rsid w:val="00C77475"/>
    <w:rsid w:val="00C8043D"/>
    <w:rsid w:val="00C81874"/>
    <w:rsid w:val="00C8196F"/>
    <w:rsid w:val="00C86F72"/>
    <w:rsid w:val="00C8731E"/>
    <w:rsid w:val="00C90CE2"/>
    <w:rsid w:val="00C9268F"/>
    <w:rsid w:val="00C93396"/>
    <w:rsid w:val="00C93534"/>
    <w:rsid w:val="00C953E1"/>
    <w:rsid w:val="00C95B21"/>
    <w:rsid w:val="00C96121"/>
    <w:rsid w:val="00CA7462"/>
    <w:rsid w:val="00CB33CC"/>
    <w:rsid w:val="00CB496E"/>
    <w:rsid w:val="00CB6CAD"/>
    <w:rsid w:val="00CB7BE2"/>
    <w:rsid w:val="00CC356A"/>
    <w:rsid w:val="00CD0A51"/>
    <w:rsid w:val="00CD1681"/>
    <w:rsid w:val="00CD27F8"/>
    <w:rsid w:val="00CE00B4"/>
    <w:rsid w:val="00CE284B"/>
    <w:rsid w:val="00CE76A4"/>
    <w:rsid w:val="00CF0672"/>
    <w:rsid w:val="00CF40D0"/>
    <w:rsid w:val="00CF412A"/>
    <w:rsid w:val="00CF628C"/>
    <w:rsid w:val="00CF62CC"/>
    <w:rsid w:val="00CF6E60"/>
    <w:rsid w:val="00D00010"/>
    <w:rsid w:val="00D033CA"/>
    <w:rsid w:val="00D03C55"/>
    <w:rsid w:val="00D06D4B"/>
    <w:rsid w:val="00D0723A"/>
    <w:rsid w:val="00D07E62"/>
    <w:rsid w:val="00D10AB0"/>
    <w:rsid w:val="00D12BFF"/>
    <w:rsid w:val="00D13AC0"/>
    <w:rsid w:val="00D1443A"/>
    <w:rsid w:val="00D166F3"/>
    <w:rsid w:val="00D22005"/>
    <w:rsid w:val="00D22300"/>
    <w:rsid w:val="00D313DF"/>
    <w:rsid w:val="00D32311"/>
    <w:rsid w:val="00D32859"/>
    <w:rsid w:val="00D377A5"/>
    <w:rsid w:val="00D45A27"/>
    <w:rsid w:val="00D46B32"/>
    <w:rsid w:val="00D47E08"/>
    <w:rsid w:val="00D63D72"/>
    <w:rsid w:val="00D7105F"/>
    <w:rsid w:val="00D73AA2"/>
    <w:rsid w:val="00D74241"/>
    <w:rsid w:val="00D7775E"/>
    <w:rsid w:val="00D807DF"/>
    <w:rsid w:val="00D813F5"/>
    <w:rsid w:val="00D81A56"/>
    <w:rsid w:val="00D8208F"/>
    <w:rsid w:val="00D833C7"/>
    <w:rsid w:val="00D86998"/>
    <w:rsid w:val="00D91F2F"/>
    <w:rsid w:val="00D9280C"/>
    <w:rsid w:val="00D92E52"/>
    <w:rsid w:val="00D9728A"/>
    <w:rsid w:val="00DA2ED1"/>
    <w:rsid w:val="00DA3D66"/>
    <w:rsid w:val="00DA4654"/>
    <w:rsid w:val="00DA4A02"/>
    <w:rsid w:val="00DB54C7"/>
    <w:rsid w:val="00DB7A7C"/>
    <w:rsid w:val="00DC072F"/>
    <w:rsid w:val="00DC15AE"/>
    <w:rsid w:val="00DC50D3"/>
    <w:rsid w:val="00DC534C"/>
    <w:rsid w:val="00DD1100"/>
    <w:rsid w:val="00DD1874"/>
    <w:rsid w:val="00DD23F4"/>
    <w:rsid w:val="00DD3B22"/>
    <w:rsid w:val="00DD5A44"/>
    <w:rsid w:val="00DD62CF"/>
    <w:rsid w:val="00DD787D"/>
    <w:rsid w:val="00DE3A11"/>
    <w:rsid w:val="00DE3E86"/>
    <w:rsid w:val="00DF1BC6"/>
    <w:rsid w:val="00DF3B88"/>
    <w:rsid w:val="00E0117E"/>
    <w:rsid w:val="00E01781"/>
    <w:rsid w:val="00E020E5"/>
    <w:rsid w:val="00E04570"/>
    <w:rsid w:val="00E0466E"/>
    <w:rsid w:val="00E05F02"/>
    <w:rsid w:val="00E07830"/>
    <w:rsid w:val="00E12594"/>
    <w:rsid w:val="00E13B4D"/>
    <w:rsid w:val="00E14A93"/>
    <w:rsid w:val="00E23700"/>
    <w:rsid w:val="00E246D8"/>
    <w:rsid w:val="00E2785C"/>
    <w:rsid w:val="00E27AA6"/>
    <w:rsid w:val="00E31726"/>
    <w:rsid w:val="00E342B8"/>
    <w:rsid w:val="00E35CB7"/>
    <w:rsid w:val="00E423F8"/>
    <w:rsid w:val="00E457FC"/>
    <w:rsid w:val="00E47F61"/>
    <w:rsid w:val="00E50EB4"/>
    <w:rsid w:val="00E51430"/>
    <w:rsid w:val="00E52DAE"/>
    <w:rsid w:val="00E555E7"/>
    <w:rsid w:val="00E56692"/>
    <w:rsid w:val="00E566BA"/>
    <w:rsid w:val="00E614ED"/>
    <w:rsid w:val="00E633B5"/>
    <w:rsid w:val="00E64B8A"/>
    <w:rsid w:val="00E70DAC"/>
    <w:rsid w:val="00E72345"/>
    <w:rsid w:val="00E75BC7"/>
    <w:rsid w:val="00E81A10"/>
    <w:rsid w:val="00E83818"/>
    <w:rsid w:val="00E844FD"/>
    <w:rsid w:val="00E85992"/>
    <w:rsid w:val="00E85D61"/>
    <w:rsid w:val="00E869AF"/>
    <w:rsid w:val="00E9162B"/>
    <w:rsid w:val="00E92601"/>
    <w:rsid w:val="00E9324A"/>
    <w:rsid w:val="00E936A2"/>
    <w:rsid w:val="00E96A7C"/>
    <w:rsid w:val="00EA0017"/>
    <w:rsid w:val="00EA1364"/>
    <w:rsid w:val="00EA1FD4"/>
    <w:rsid w:val="00EA4A99"/>
    <w:rsid w:val="00EA73FA"/>
    <w:rsid w:val="00EB10B6"/>
    <w:rsid w:val="00EB5D98"/>
    <w:rsid w:val="00EB69F7"/>
    <w:rsid w:val="00EB7A20"/>
    <w:rsid w:val="00EB7F82"/>
    <w:rsid w:val="00EC0F80"/>
    <w:rsid w:val="00EC1F02"/>
    <w:rsid w:val="00EC30B7"/>
    <w:rsid w:val="00EC4606"/>
    <w:rsid w:val="00EC4D2C"/>
    <w:rsid w:val="00EC5777"/>
    <w:rsid w:val="00EC67A4"/>
    <w:rsid w:val="00EC6A4E"/>
    <w:rsid w:val="00ED14BB"/>
    <w:rsid w:val="00ED1F16"/>
    <w:rsid w:val="00ED56B9"/>
    <w:rsid w:val="00ED5A5A"/>
    <w:rsid w:val="00ED5ACD"/>
    <w:rsid w:val="00ED5DA0"/>
    <w:rsid w:val="00ED60B8"/>
    <w:rsid w:val="00ED68D4"/>
    <w:rsid w:val="00EE16A5"/>
    <w:rsid w:val="00EE2CC3"/>
    <w:rsid w:val="00EE3E6B"/>
    <w:rsid w:val="00EE5789"/>
    <w:rsid w:val="00EE5DA7"/>
    <w:rsid w:val="00EF2334"/>
    <w:rsid w:val="00EF2C51"/>
    <w:rsid w:val="00EF4689"/>
    <w:rsid w:val="00EF67F1"/>
    <w:rsid w:val="00F02C99"/>
    <w:rsid w:val="00F07296"/>
    <w:rsid w:val="00F1014F"/>
    <w:rsid w:val="00F101E2"/>
    <w:rsid w:val="00F101EE"/>
    <w:rsid w:val="00F12B10"/>
    <w:rsid w:val="00F12CB8"/>
    <w:rsid w:val="00F13045"/>
    <w:rsid w:val="00F14D34"/>
    <w:rsid w:val="00F16193"/>
    <w:rsid w:val="00F20111"/>
    <w:rsid w:val="00F208EF"/>
    <w:rsid w:val="00F22F60"/>
    <w:rsid w:val="00F3070A"/>
    <w:rsid w:val="00F33EDE"/>
    <w:rsid w:val="00F35F84"/>
    <w:rsid w:val="00F363D2"/>
    <w:rsid w:val="00F40061"/>
    <w:rsid w:val="00F40F9F"/>
    <w:rsid w:val="00F41A54"/>
    <w:rsid w:val="00F41B00"/>
    <w:rsid w:val="00F4266E"/>
    <w:rsid w:val="00F44732"/>
    <w:rsid w:val="00F44C19"/>
    <w:rsid w:val="00F455DD"/>
    <w:rsid w:val="00F45CEF"/>
    <w:rsid w:val="00F46799"/>
    <w:rsid w:val="00F54D0B"/>
    <w:rsid w:val="00F56BC0"/>
    <w:rsid w:val="00F57CB7"/>
    <w:rsid w:val="00F61A9B"/>
    <w:rsid w:val="00F6210A"/>
    <w:rsid w:val="00F62845"/>
    <w:rsid w:val="00F63CC5"/>
    <w:rsid w:val="00F6584A"/>
    <w:rsid w:val="00F7356D"/>
    <w:rsid w:val="00F73AA3"/>
    <w:rsid w:val="00F7413E"/>
    <w:rsid w:val="00F82863"/>
    <w:rsid w:val="00F83D85"/>
    <w:rsid w:val="00F84063"/>
    <w:rsid w:val="00F90992"/>
    <w:rsid w:val="00F97D63"/>
    <w:rsid w:val="00FA03D9"/>
    <w:rsid w:val="00FA06F6"/>
    <w:rsid w:val="00FA0911"/>
    <w:rsid w:val="00FA0E72"/>
    <w:rsid w:val="00FA4F9A"/>
    <w:rsid w:val="00FB19F4"/>
    <w:rsid w:val="00FB2C90"/>
    <w:rsid w:val="00FB4C6A"/>
    <w:rsid w:val="00FB4D90"/>
    <w:rsid w:val="00FB64A7"/>
    <w:rsid w:val="00FC04A6"/>
    <w:rsid w:val="00FC107E"/>
    <w:rsid w:val="00FC131C"/>
    <w:rsid w:val="00FC2E8B"/>
    <w:rsid w:val="00FC3406"/>
    <w:rsid w:val="00FC4129"/>
    <w:rsid w:val="00FC4BEC"/>
    <w:rsid w:val="00FC7741"/>
    <w:rsid w:val="00FD3310"/>
    <w:rsid w:val="00FD7C83"/>
    <w:rsid w:val="00FE25E9"/>
    <w:rsid w:val="00FE3365"/>
    <w:rsid w:val="00FE49CF"/>
    <w:rsid w:val="00FE4BD2"/>
    <w:rsid w:val="00FE5C2E"/>
    <w:rsid w:val="00FE60B8"/>
    <w:rsid w:val="00FE61AC"/>
    <w:rsid w:val="00FE62DF"/>
    <w:rsid w:val="00FF0125"/>
    <w:rsid w:val="00FF238B"/>
    <w:rsid w:val="00FF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3B31AD6"/>
  <w15:docId w15:val="{D170CA57-B3DC-4A13-8B9A-20DBAB6F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Cs w:val="20"/>
      <w:u w:val="single"/>
    </w:rPr>
  </w:style>
  <w:style w:type="paragraph" w:styleId="Heading6">
    <w:name w:val="heading 6"/>
    <w:basedOn w:val="Normal"/>
    <w:next w:val="Normal"/>
    <w:qFormat/>
    <w:pPr>
      <w:keepNext/>
      <w:outlineLvl w:val="5"/>
    </w:pPr>
    <w:rPr>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
    <w:name w:val="Body Text"/>
    <w:basedOn w:val="Normal"/>
    <w:link w:val="BodyTextCha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0"/>
    </w:rPr>
  </w:style>
  <w:style w:type="character" w:styleId="FollowedHyperlink">
    <w:name w:val="FollowedHyperlink"/>
    <w:rPr>
      <w:color w:val="800080"/>
      <w:u w:val="single"/>
    </w:rPr>
  </w:style>
  <w:style w:type="paragraph" w:styleId="BalloonText">
    <w:name w:val="Balloon Text"/>
    <w:basedOn w:val="Normal"/>
    <w:semiHidden/>
    <w:rsid w:val="000208B1"/>
    <w:rPr>
      <w:rFonts w:ascii="Tahoma" w:hAnsi="Tahoma" w:cs="Tahoma"/>
      <w:sz w:val="16"/>
      <w:szCs w:val="16"/>
    </w:rPr>
  </w:style>
  <w:style w:type="table" w:styleId="TableGrid">
    <w:name w:val="Table Grid"/>
    <w:basedOn w:val="TableNormal"/>
    <w:rsid w:val="00CF0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1197D"/>
    <w:rPr>
      <w:sz w:val="16"/>
      <w:szCs w:val="16"/>
    </w:rPr>
  </w:style>
  <w:style w:type="paragraph" w:styleId="CommentText">
    <w:name w:val="annotation text"/>
    <w:basedOn w:val="Normal"/>
    <w:link w:val="CommentTextChar"/>
    <w:uiPriority w:val="99"/>
    <w:semiHidden/>
    <w:unhideWhenUsed/>
    <w:rsid w:val="00C1197D"/>
    <w:rPr>
      <w:sz w:val="20"/>
      <w:szCs w:val="20"/>
    </w:rPr>
  </w:style>
  <w:style w:type="character" w:customStyle="1" w:styleId="CommentTextChar">
    <w:name w:val="Comment Text Char"/>
    <w:basedOn w:val="DefaultParagraphFont"/>
    <w:link w:val="CommentText"/>
    <w:uiPriority w:val="99"/>
    <w:semiHidden/>
    <w:rsid w:val="00C1197D"/>
  </w:style>
  <w:style w:type="paragraph" w:styleId="CommentSubject">
    <w:name w:val="annotation subject"/>
    <w:basedOn w:val="CommentText"/>
    <w:next w:val="CommentText"/>
    <w:link w:val="CommentSubjectChar"/>
    <w:uiPriority w:val="99"/>
    <w:semiHidden/>
    <w:unhideWhenUsed/>
    <w:rsid w:val="00C1197D"/>
    <w:rPr>
      <w:b/>
      <w:bCs/>
    </w:rPr>
  </w:style>
  <w:style w:type="character" w:customStyle="1" w:styleId="CommentSubjectChar">
    <w:name w:val="Comment Subject Char"/>
    <w:link w:val="CommentSubject"/>
    <w:uiPriority w:val="99"/>
    <w:semiHidden/>
    <w:rsid w:val="00C1197D"/>
    <w:rPr>
      <w:b/>
      <w:bCs/>
    </w:rPr>
  </w:style>
  <w:style w:type="paragraph" w:styleId="Caption">
    <w:name w:val="caption"/>
    <w:basedOn w:val="Normal"/>
    <w:next w:val="Normal"/>
    <w:uiPriority w:val="35"/>
    <w:unhideWhenUsed/>
    <w:qFormat/>
    <w:rsid w:val="00742773"/>
    <w:rPr>
      <w:b/>
      <w:bCs/>
      <w:sz w:val="20"/>
      <w:szCs w:val="20"/>
    </w:rPr>
  </w:style>
  <w:style w:type="paragraph" w:styleId="Revision">
    <w:name w:val="Revision"/>
    <w:hidden/>
    <w:uiPriority w:val="99"/>
    <w:semiHidden/>
    <w:rsid w:val="0037404C"/>
    <w:rPr>
      <w:sz w:val="24"/>
      <w:szCs w:val="24"/>
    </w:rPr>
  </w:style>
  <w:style w:type="paragraph" w:styleId="NormalWeb">
    <w:name w:val="Normal (Web)"/>
    <w:basedOn w:val="Normal"/>
    <w:unhideWhenUsed/>
    <w:rsid w:val="005957CA"/>
    <w:pPr>
      <w:spacing w:before="100" w:beforeAutospacing="1" w:after="100" w:afterAutospacing="1"/>
    </w:pPr>
  </w:style>
  <w:style w:type="paragraph" w:styleId="DocumentMap">
    <w:name w:val="Document Map"/>
    <w:basedOn w:val="Normal"/>
    <w:link w:val="DocumentMapChar"/>
    <w:uiPriority w:val="99"/>
    <w:semiHidden/>
    <w:unhideWhenUsed/>
    <w:rsid w:val="00564492"/>
    <w:rPr>
      <w:rFonts w:ascii="Lucida Grande" w:hAnsi="Lucida Grande" w:cs="Lucida Grande"/>
    </w:rPr>
  </w:style>
  <w:style w:type="character" w:customStyle="1" w:styleId="DocumentMapChar">
    <w:name w:val="Document Map Char"/>
    <w:basedOn w:val="DefaultParagraphFont"/>
    <w:link w:val="DocumentMap"/>
    <w:uiPriority w:val="99"/>
    <w:semiHidden/>
    <w:rsid w:val="00564492"/>
    <w:rPr>
      <w:rFonts w:ascii="Lucida Grande" w:hAnsi="Lucida Grande" w:cs="Lucida Grande"/>
      <w:sz w:val="24"/>
      <w:szCs w:val="24"/>
    </w:rPr>
  </w:style>
  <w:style w:type="paragraph" w:customStyle="1" w:styleId="TableTitle1">
    <w:name w:val="TableTitle1"/>
    <w:basedOn w:val="Normal"/>
    <w:qFormat/>
    <w:rsid w:val="002D3480"/>
    <w:pPr>
      <w:tabs>
        <w:tab w:val="left" w:pos="0"/>
      </w:tabs>
    </w:pPr>
    <w:rPr>
      <w:b/>
    </w:rPr>
  </w:style>
  <w:style w:type="paragraph" w:styleId="BodyText3">
    <w:name w:val="Body Text 3"/>
    <w:basedOn w:val="Normal"/>
    <w:link w:val="BodyText3Char"/>
    <w:uiPriority w:val="99"/>
    <w:semiHidden/>
    <w:unhideWhenUsed/>
    <w:rsid w:val="00463E38"/>
    <w:pPr>
      <w:spacing w:after="120"/>
    </w:pPr>
    <w:rPr>
      <w:sz w:val="16"/>
      <w:szCs w:val="16"/>
    </w:rPr>
  </w:style>
  <w:style w:type="character" w:customStyle="1" w:styleId="BodyText3Char">
    <w:name w:val="Body Text 3 Char"/>
    <w:basedOn w:val="DefaultParagraphFont"/>
    <w:link w:val="BodyText3"/>
    <w:uiPriority w:val="99"/>
    <w:semiHidden/>
    <w:rsid w:val="00463E38"/>
    <w:rPr>
      <w:sz w:val="16"/>
      <w:szCs w:val="16"/>
    </w:rPr>
  </w:style>
  <w:style w:type="paragraph" w:customStyle="1" w:styleId="TableFooter">
    <w:name w:val="TableFooter"/>
    <w:basedOn w:val="Normal"/>
    <w:qFormat/>
    <w:rsid w:val="00463E38"/>
    <w:rPr>
      <w:sz w:val="18"/>
      <w:szCs w:val="16"/>
    </w:rPr>
  </w:style>
  <w:style w:type="paragraph" w:styleId="FootnoteText">
    <w:name w:val="footnote text"/>
    <w:basedOn w:val="Normal"/>
    <w:link w:val="FootnoteTextChar"/>
    <w:rsid w:val="00FC4BEC"/>
    <w:rPr>
      <w:sz w:val="20"/>
      <w:szCs w:val="20"/>
    </w:rPr>
  </w:style>
  <w:style w:type="character" w:customStyle="1" w:styleId="FootnoteTextChar">
    <w:name w:val="Footnote Text Char"/>
    <w:basedOn w:val="DefaultParagraphFont"/>
    <w:link w:val="FootnoteText"/>
    <w:rsid w:val="00FC4BEC"/>
  </w:style>
  <w:style w:type="character" w:styleId="FootnoteReference">
    <w:name w:val="footnote reference"/>
    <w:basedOn w:val="DefaultParagraphFont"/>
    <w:rsid w:val="00FC4BEC"/>
    <w:rPr>
      <w:vertAlign w:val="superscript"/>
    </w:rPr>
  </w:style>
  <w:style w:type="character" w:customStyle="1" w:styleId="BodyTextChar">
    <w:name w:val="Body Text Char"/>
    <w:link w:val="BodyText"/>
    <w:rsid w:val="003A1A6A"/>
    <w:rPr>
      <w:sz w:val="24"/>
    </w:rPr>
  </w:style>
  <w:style w:type="character" w:styleId="Hyperlink">
    <w:name w:val="Hyperlink"/>
    <w:basedOn w:val="DefaultParagraphFont"/>
    <w:uiPriority w:val="99"/>
    <w:semiHidden/>
    <w:unhideWhenUsed/>
    <w:rsid w:val="00E93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2378">
      <w:bodyDiv w:val="1"/>
      <w:marLeft w:val="0"/>
      <w:marRight w:val="0"/>
      <w:marTop w:val="0"/>
      <w:marBottom w:val="0"/>
      <w:divBdr>
        <w:top w:val="none" w:sz="0" w:space="0" w:color="auto"/>
        <w:left w:val="none" w:sz="0" w:space="0" w:color="auto"/>
        <w:bottom w:val="none" w:sz="0" w:space="0" w:color="auto"/>
        <w:right w:val="none" w:sz="0" w:space="0" w:color="auto"/>
      </w:divBdr>
    </w:div>
    <w:div w:id="293217048">
      <w:bodyDiv w:val="1"/>
      <w:marLeft w:val="0"/>
      <w:marRight w:val="0"/>
      <w:marTop w:val="0"/>
      <w:marBottom w:val="0"/>
      <w:divBdr>
        <w:top w:val="none" w:sz="0" w:space="0" w:color="auto"/>
        <w:left w:val="none" w:sz="0" w:space="0" w:color="auto"/>
        <w:bottom w:val="none" w:sz="0" w:space="0" w:color="auto"/>
        <w:right w:val="none" w:sz="0" w:space="0" w:color="auto"/>
      </w:divBdr>
    </w:div>
    <w:div w:id="367416047">
      <w:bodyDiv w:val="1"/>
      <w:marLeft w:val="0"/>
      <w:marRight w:val="0"/>
      <w:marTop w:val="0"/>
      <w:marBottom w:val="0"/>
      <w:divBdr>
        <w:top w:val="none" w:sz="0" w:space="0" w:color="auto"/>
        <w:left w:val="none" w:sz="0" w:space="0" w:color="auto"/>
        <w:bottom w:val="none" w:sz="0" w:space="0" w:color="auto"/>
        <w:right w:val="none" w:sz="0" w:space="0" w:color="auto"/>
      </w:divBdr>
      <w:divsChild>
        <w:div w:id="1556962965">
          <w:marLeft w:val="0"/>
          <w:marRight w:val="0"/>
          <w:marTop w:val="0"/>
          <w:marBottom w:val="0"/>
          <w:divBdr>
            <w:top w:val="none" w:sz="0" w:space="0" w:color="auto"/>
            <w:left w:val="none" w:sz="0" w:space="0" w:color="auto"/>
            <w:bottom w:val="none" w:sz="0" w:space="0" w:color="auto"/>
            <w:right w:val="none" w:sz="0" w:space="0" w:color="auto"/>
          </w:divBdr>
          <w:divsChild>
            <w:div w:id="1857882926">
              <w:marLeft w:val="0"/>
              <w:marRight w:val="0"/>
              <w:marTop w:val="0"/>
              <w:marBottom w:val="0"/>
              <w:divBdr>
                <w:top w:val="none" w:sz="0" w:space="0" w:color="auto"/>
                <w:left w:val="none" w:sz="0" w:space="0" w:color="auto"/>
                <w:bottom w:val="none" w:sz="0" w:space="0" w:color="auto"/>
                <w:right w:val="none" w:sz="0" w:space="0" w:color="auto"/>
              </w:divBdr>
              <w:divsChild>
                <w:div w:id="7489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21637">
      <w:bodyDiv w:val="1"/>
      <w:marLeft w:val="0"/>
      <w:marRight w:val="0"/>
      <w:marTop w:val="0"/>
      <w:marBottom w:val="0"/>
      <w:divBdr>
        <w:top w:val="none" w:sz="0" w:space="0" w:color="auto"/>
        <w:left w:val="none" w:sz="0" w:space="0" w:color="auto"/>
        <w:bottom w:val="none" w:sz="0" w:space="0" w:color="auto"/>
        <w:right w:val="none" w:sz="0" w:space="0" w:color="auto"/>
      </w:divBdr>
    </w:div>
    <w:div w:id="415051797">
      <w:bodyDiv w:val="1"/>
      <w:marLeft w:val="0"/>
      <w:marRight w:val="0"/>
      <w:marTop w:val="0"/>
      <w:marBottom w:val="0"/>
      <w:divBdr>
        <w:top w:val="none" w:sz="0" w:space="0" w:color="auto"/>
        <w:left w:val="none" w:sz="0" w:space="0" w:color="auto"/>
        <w:bottom w:val="none" w:sz="0" w:space="0" w:color="auto"/>
        <w:right w:val="none" w:sz="0" w:space="0" w:color="auto"/>
      </w:divBdr>
    </w:div>
    <w:div w:id="534316663">
      <w:bodyDiv w:val="1"/>
      <w:marLeft w:val="0"/>
      <w:marRight w:val="0"/>
      <w:marTop w:val="0"/>
      <w:marBottom w:val="0"/>
      <w:divBdr>
        <w:top w:val="none" w:sz="0" w:space="0" w:color="auto"/>
        <w:left w:val="none" w:sz="0" w:space="0" w:color="auto"/>
        <w:bottom w:val="none" w:sz="0" w:space="0" w:color="auto"/>
        <w:right w:val="none" w:sz="0" w:space="0" w:color="auto"/>
      </w:divBdr>
    </w:div>
    <w:div w:id="552812739">
      <w:bodyDiv w:val="1"/>
      <w:marLeft w:val="0"/>
      <w:marRight w:val="0"/>
      <w:marTop w:val="0"/>
      <w:marBottom w:val="0"/>
      <w:divBdr>
        <w:top w:val="none" w:sz="0" w:space="0" w:color="auto"/>
        <w:left w:val="none" w:sz="0" w:space="0" w:color="auto"/>
        <w:bottom w:val="none" w:sz="0" w:space="0" w:color="auto"/>
        <w:right w:val="none" w:sz="0" w:space="0" w:color="auto"/>
      </w:divBdr>
    </w:div>
    <w:div w:id="568803556">
      <w:bodyDiv w:val="1"/>
      <w:marLeft w:val="0"/>
      <w:marRight w:val="0"/>
      <w:marTop w:val="0"/>
      <w:marBottom w:val="0"/>
      <w:divBdr>
        <w:top w:val="none" w:sz="0" w:space="0" w:color="auto"/>
        <w:left w:val="none" w:sz="0" w:space="0" w:color="auto"/>
        <w:bottom w:val="none" w:sz="0" w:space="0" w:color="auto"/>
        <w:right w:val="none" w:sz="0" w:space="0" w:color="auto"/>
      </w:divBdr>
    </w:div>
    <w:div w:id="573662304">
      <w:bodyDiv w:val="1"/>
      <w:marLeft w:val="0"/>
      <w:marRight w:val="0"/>
      <w:marTop w:val="0"/>
      <w:marBottom w:val="0"/>
      <w:divBdr>
        <w:top w:val="none" w:sz="0" w:space="0" w:color="auto"/>
        <w:left w:val="none" w:sz="0" w:space="0" w:color="auto"/>
        <w:bottom w:val="none" w:sz="0" w:space="0" w:color="auto"/>
        <w:right w:val="none" w:sz="0" w:space="0" w:color="auto"/>
      </w:divBdr>
    </w:div>
    <w:div w:id="690449209">
      <w:bodyDiv w:val="1"/>
      <w:marLeft w:val="0"/>
      <w:marRight w:val="0"/>
      <w:marTop w:val="0"/>
      <w:marBottom w:val="0"/>
      <w:divBdr>
        <w:top w:val="none" w:sz="0" w:space="0" w:color="auto"/>
        <w:left w:val="none" w:sz="0" w:space="0" w:color="auto"/>
        <w:bottom w:val="none" w:sz="0" w:space="0" w:color="auto"/>
        <w:right w:val="none" w:sz="0" w:space="0" w:color="auto"/>
      </w:divBdr>
    </w:div>
    <w:div w:id="700785377">
      <w:bodyDiv w:val="1"/>
      <w:marLeft w:val="0"/>
      <w:marRight w:val="0"/>
      <w:marTop w:val="0"/>
      <w:marBottom w:val="0"/>
      <w:divBdr>
        <w:top w:val="none" w:sz="0" w:space="0" w:color="auto"/>
        <w:left w:val="none" w:sz="0" w:space="0" w:color="auto"/>
        <w:bottom w:val="none" w:sz="0" w:space="0" w:color="auto"/>
        <w:right w:val="none" w:sz="0" w:space="0" w:color="auto"/>
      </w:divBdr>
    </w:div>
    <w:div w:id="713308453">
      <w:bodyDiv w:val="1"/>
      <w:marLeft w:val="0"/>
      <w:marRight w:val="0"/>
      <w:marTop w:val="0"/>
      <w:marBottom w:val="0"/>
      <w:divBdr>
        <w:top w:val="none" w:sz="0" w:space="0" w:color="auto"/>
        <w:left w:val="none" w:sz="0" w:space="0" w:color="auto"/>
        <w:bottom w:val="none" w:sz="0" w:space="0" w:color="auto"/>
        <w:right w:val="none" w:sz="0" w:space="0" w:color="auto"/>
      </w:divBdr>
    </w:div>
    <w:div w:id="908534780">
      <w:bodyDiv w:val="1"/>
      <w:marLeft w:val="0"/>
      <w:marRight w:val="0"/>
      <w:marTop w:val="0"/>
      <w:marBottom w:val="0"/>
      <w:divBdr>
        <w:top w:val="none" w:sz="0" w:space="0" w:color="auto"/>
        <w:left w:val="none" w:sz="0" w:space="0" w:color="auto"/>
        <w:bottom w:val="none" w:sz="0" w:space="0" w:color="auto"/>
        <w:right w:val="none" w:sz="0" w:space="0" w:color="auto"/>
      </w:divBdr>
    </w:div>
    <w:div w:id="911233899">
      <w:bodyDiv w:val="1"/>
      <w:marLeft w:val="0"/>
      <w:marRight w:val="0"/>
      <w:marTop w:val="0"/>
      <w:marBottom w:val="0"/>
      <w:divBdr>
        <w:top w:val="none" w:sz="0" w:space="0" w:color="auto"/>
        <w:left w:val="none" w:sz="0" w:space="0" w:color="auto"/>
        <w:bottom w:val="none" w:sz="0" w:space="0" w:color="auto"/>
        <w:right w:val="none" w:sz="0" w:space="0" w:color="auto"/>
      </w:divBdr>
    </w:div>
    <w:div w:id="917787465">
      <w:bodyDiv w:val="1"/>
      <w:marLeft w:val="0"/>
      <w:marRight w:val="0"/>
      <w:marTop w:val="0"/>
      <w:marBottom w:val="0"/>
      <w:divBdr>
        <w:top w:val="none" w:sz="0" w:space="0" w:color="auto"/>
        <w:left w:val="none" w:sz="0" w:space="0" w:color="auto"/>
        <w:bottom w:val="none" w:sz="0" w:space="0" w:color="auto"/>
        <w:right w:val="none" w:sz="0" w:space="0" w:color="auto"/>
      </w:divBdr>
    </w:div>
    <w:div w:id="943070597">
      <w:bodyDiv w:val="1"/>
      <w:marLeft w:val="0"/>
      <w:marRight w:val="0"/>
      <w:marTop w:val="0"/>
      <w:marBottom w:val="0"/>
      <w:divBdr>
        <w:top w:val="none" w:sz="0" w:space="0" w:color="auto"/>
        <w:left w:val="none" w:sz="0" w:space="0" w:color="auto"/>
        <w:bottom w:val="none" w:sz="0" w:space="0" w:color="auto"/>
        <w:right w:val="none" w:sz="0" w:space="0" w:color="auto"/>
      </w:divBdr>
    </w:div>
    <w:div w:id="999118693">
      <w:bodyDiv w:val="1"/>
      <w:marLeft w:val="0"/>
      <w:marRight w:val="0"/>
      <w:marTop w:val="0"/>
      <w:marBottom w:val="0"/>
      <w:divBdr>
        <w:top w:val="none" w:sz="0" w:space="0" w:color="auto"/>
        <w:left w:val="none" w:sz="0" w:space="0" w:color="auto"/>
        <w:bottom w:val="none" w:sz="0" w:space="0" w:color="auto"/>
        <w:right w:val="none" w:sz="0" w:space="0" w:color="auto"/>
      </w:divBdr>
    </w:div>
    <w:div w:id="1052342549">
      <w:bodyDiv w:val="1"/>
      <w:marLeft w:val="0"/>
      <w:marRight w:val="0"/>
      <w:marTop w:val="0"/>
      <w:marBottom w:val="0"/>
      <w:divBdr>
        <w:top w:val="none" w:sz="0" w:space="0" w:color="auto"/>
        <w:left w:val="none" w:sz="0" w:space="0" w:color="auto"/>
        <w:bottom w:val="none" w:sz="0" w:space="0" w:color="auto"/>
        <w:right w:val="none" w:sz="0" w:space="0" w:color="auto"/>
      </w:divBdr>
      <w:divsChild>
        <w:div w:id="2102142153">
          <w:marLeft w:val="0"/>
          <w:marRight w:val="0"/>
          <w:marTop w:val="0"/>
          <w:marBottom w:val="0"/>
          <w:divBdr>
            <w:top w:val="none" w:sz="0" w:space="0" w:color="auto"/>
            <w:left w:val="none" w:sz="0" w:space="0" w:color="auto"/>
            <w:bottom w:val="none" w:sz="0" w:space="0" w:color="auto"/>
            <w:right w:val="none" w:sz="0" w:space="0" w:color="auto"/>
          </w:divBdr>
          <w:divsChild>
            <w:div w:id="695351073">
              <w:marLeft w:val="0"/>
              <w:marRight w:val="0"/>
              <w:marTop w:val="0"/>
              <w:marBottom w:val="0"/>
              <w:divBdr>
                <w:top w:val="none" w:sz="0" w:space="0" w:color="auto"/>
                <w:left w:val="none" w:sz="0" w:space="0" w:color="auto"/>
                <w:bottom w:val="none" w:sz="0" w:space="0" w:color="auto"/>
                <w:right w:val="none" w:sz="0" w:space="0" w:color="auto"/>
              </w:divBdr>
              <w:divsChild>
                <w:div w:id="7493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2052">
      <w:bodyDiv w:val="1"/>
      <w:marLeft w:val="0"/>
      <w:marRight w:val="0"/>
      <w:marTop w:val="0"/>
      <w:marBottom w:val="0"/>
      <w:divBdr>
        <w:top w:val="none" w:sz="0" w:space="0" w:color="auto"/>
        <w:left w:val="none" w:sz="0" w:space="0" w:color="auto"/>
        <w:bottom w:val="none" w:sz="0" w:space="0" w:color="auto"/>
        <w:right w:val="none" w:sz="0" w:space="0" w:color="auto"/>
      </w:divBdr>
      <w:divsChild>
        <w:div w:id="962080022">
          <w:marLeft w:val="0"/>
          <w:marRight w:val="0"/>
          <w:marTop w:val="0"/>
          <w:marBottom w:val="0"/>
          <w:divBdr>
            <w:top w:val="none" w:sz="0" w:space="0" w:color="auto"/>
            <w:left w:val="none" w:sz="0" w:space="0" w:color="auto"/>
            <w:bottom w:val="none" w:sz="0" w:space="0" w:color="auto"/>
            <w:right w:val="none" w:sz="0" w:space="0" w:color="auto"/>
          </w:divBdr>
          <w:divsChild>
            <w:div w:id="966662004">
              <w:marLeft w:val="0"/>
              <w:marRight w:val="0"/>
              <w:marTop w:val="0"/>
              <w:marBottom w:val="0"/>
              <w:divBdr>
                <w:top w:val="none" w:sz="0" w:space="0" w:color="auto"/>
                <w:left w:val="none" w:sz="0" w:space="0" w:color="auto"/>
                <w:bottom w:val="none" w:sz="0" w:space="0" w:color="auto"/>
                <w:right w:val="none" w:sz="0" w:space="0" w:color="auto"/>
              </w:divBdr>
              <w:divsChild>
                <w:div w:id="20535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3345">
      <w:bodyDiv w:val="1"/>
      <w:marLeft w:val="0"/>
      <w:marRight w:val="0"/>
      <w:marTop w:val="0"/>
      <w:marBottom w:val="0"/>
      <w:divBdr>
        <w:top w:val="none" w:sz="0" w:space="0" w:color="auto"/>
        <w:left w:val="none" w:sz="0" w:space="0" w:color="auto"/>
        <w:bottom w:val="none" w:sz="0" w:space="0" w:color="auto"/>
        <w:right w:val="none" w:sz="0" w:space="0" w:color="auto"/>
      </w:divBdr>
    </w:div>
    <w:div w:id="1355494882">
      <w:bodyDiv w:val="1"/>
      <w:marLeft w:val="0"/>
      <w:marRight w:val="0"/>
      <w:marTop w:val="0"/>
      <w:marBottom w:val="0"/>
      <w:divBdr>
        <w:top w:val="none" w:sz="0" w:space="0" w:color="auto"/>
        <w:left w:val="none" w:sz="0" w:space="0" w:color="auto"/>
        <w:bottom w:val="none" w:sz="0" w:space="0" w:color="auto"/>
        <w:right w:val="none" w:sz="0" w:space="0" w:color="auto"/>
      </w:divBdr>
    </w:div>
    <w:div w:id="1356079507">
      <w:bodyDiv w:val="1"/>
      <w:marLeft w:val="0"/>
      <w:marRight w:val="0"/>
      <w:marTop w:val="0"/>
      <w:marBottom w:val="0"/>
      <w:divBdr>
        <w:top w:val="none" w:sz="0" w:space="0" w:color="auto"/>
        <w:left w:val="none" w:sz="0" w:space="0" w:color="auto"/>
        <w:bottom w:val="none" w:sz="0" w:space="0" w:color="auto"/>
        <w:right w:val="none" w:sz="0" w:space="0" w:color="auto"/>
      </w:divBdr>
    </w:div>
    <w:div w:id="1359165644">
      <w:bodyDiv w:val="1"/>
      <w:marLeft w:val="0"/>
      <w:marRight w:val="0"/>
      <w:marTop w:val="0"/>
      <w:marBottom w:val="0"/>
      <w:divBdr>
        <w:top w:val="none" w:sz="0" w:space="0" w:color="auto"/>
        <w:left w:val="none" w:sz="0" w:space="0" w:color="auto"/>
        <w:bottom w:val="none" w:sz="0" w:space="0" w:color="auto"/>
        <w:right w:val="none" w:sz="0" w:space="0" w:color="auto"/>
      </w:divBdr>
      <w:divsChild>
        <w:div w:id="637493494">
          <w:marLeft w:val="0"/>
          <w:marRight w:val="0"/>
          <w:marTop w:val="0"/>
          <w:marBottom w:val="0"/>
          <w:divBdr>
            <w:top w:val="none" w:sz="0" w:space="0" w:color="auto"/>
            <w:left w:val="none" w:sz="0" w:space="0" w:color="auto"/>
            <w:bottom w:val="none" w:sz="0" w:space="0" w:color="auto"/>
            <w:right w:val="none" w:sz="0" w:space="0" w:color="auto"/>
          </w:divBdr>
          <w:divsChild>
            <w:div w:id="1976181163">
              <w:marLeft w:val="0"/>
              <w:marRight w:val="0"/>
              <w:marTop w:val="0"/>
              <w:marBottom w:val="0"/>
              <w:divBdr>
                <w:top w:val="none" w:sz="0" w:space="0" w:color="auto"/>
                <w:left w:val="none" w:sz="0" w:space="0" w:color="auto"/>
                <w:bottom w:val="none" w:sz="0" w:space="0" w:color="auto"/>
                <w:right w:val="none" w:sz="0" w:space="0" w:color="auto"/>
              </w:divBdr>
              <w:divsChild>
                <w:div w:id="13273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5197">
      <w:bodyDiv w:val="1"/>
      <w:marLeft w:val="0"/>
      <w:marRight w:val="0"/>
      <w:marTop w:val="0"/>
      <w:marBottom w:val="0"/>
      <w:divBdr>
        <w:top w:val="none" w:sz="0" w:space="0" w:color="auto"/>
        <w:left w:val="none" w:sz="0" w:space="0" w:color="auto"/>
        <w:bottom w:val="none" w:sz="0" w:space="0" w:color="auto"/>
        <w:right w:val="none" w:sz="0" w:space="0" w:color="auto"/>
      </w:divBdr>
      <w:divsChild>
        <w:div w:id="1392995184">
          <w:marLeft w:val="0"/>
          <w:marRight w:val="0"/>
          <w:marTop w:val="0"/>
          <w:marBottom w:val="0"/>
          <w:divBdr>
            <w:top w:val="none" w:sz="0" w:space="0" w:color="auto"/>
            <w:left w:val="none" w:sz="0" w:space="0" w:color="auto"/>
            <w:bottom w:val="none" w:sz="0" w:space="0" w:color="auto"/>
            <w:right w:val="none" w:sz="0" w:space="0" w:color="auto"/>
          </w:divBdr>
          <w:divsChild>
            <w:div w:id="394165179">
              <w:marLeft w:val="0"/>
              <w:marRight w:val="0"/>
              <w:marTop w:val="0"/>
              <w:marBottom w:val="0"/>
              <w:divBdr>
                <w:top w:val="none" w:sz="0" w:space="0" w:color="auto"/>
                <w:left w:val="none" w:sz="0" w:space="0" w:color="auto"/>
                <w:bottom w:val="none" w:sz="0" w:space="0" w:color="auto"/>
                <w:right w:val="none" w:sz="0" w:space="0" w:color="auto"/>
              </w:divBdr>
              <w:divsChild>
                <w:div w:id="1895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98179">
      <w:bodyDiv w:val="1"/>
      <w:marLeft w:val="0"/>
      <w:marRight w:val="0"/>
      <w:marTop w:val="0"/>
      <w:marBottom w:val="0"/>
      <w:divBdr>
        <w:top w:val="none" w:sz="0" w:space="0" w:color="auto"/>
        <w:left w:val="none" w:sz="0" w:space="0" w:color="auto"/>
        <w:bottom w:val="none" w:sz="0" w:space="0" w:color="auto"/>
        <w:right w:val="none" w:sz="0" w:space="0" w:color="auto"/>
      </w:divBdr>
      <w:divsChild>
        <w:div w:id="163981337">
          <w:marLeft w:val="0"/>
          <w:marRight w:val="0"/>
          <w:marTop w:val="0"/>
          <w:marBottom w:val="0"/>
          <w:divBdr>
            <w:top w:val="none" w:sz="0" w:space="0" w:color="auto"/>
            <w:left w:val="none" w:sz="0" w:space="0" w:color="auto"/>
            <w:bottom w:val="none" w:sz="0" w:space="0" w:color="auto"/>
            <w:right w:val="none" w:sz="0" w:space="0" w:color="auto"/>
          </w:divBdr>
          <w:divsChild>
            <w:div w:id="96801320">
              <w:marLeft w:val="0"/>
              <w:marRight w:val="0"/>
              <w:marTop w:val="0"/>
              <w:marBottom w:val="0"/>
              <w:divBdr>
                <w:top w:val="none" w:sz="0" w:space="0" w:color="auto"/>
                <w:left w:val="none" w:sz="0" w:space="0" w:color="auto"/>
                <w:bottom w:val="none" w:sz="0" w:space="0" w:color="auto"/>
                <w:right w:val="none" w:sz="0" w:space="0" w:color="auto"/>
              </w:divBdr>
              <w:divsChild>
                <w:div w:id="8968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87898">
      <w:bodyDiv w:val="1"/>
      <w:marLeft w:val="0"/>
      <w:marRight w:val="0"/>
      <w:marTop w:val="0"/>
      <w:marBottom w:val="0"/>
      <w:divBdr>
        <w:top w:val="none" w:sz="0" w:space="0" w:color="auto"/>
        <w:left w:val="none" w:sz="0" w:space="0" w:color="auto"/>
        <w:bottom w:val="none" w:sz="0" w:space="0" w:color="auto"/>
        <w:right w:val="none" w:sz="0" w:space="0" w:color="auto"/>
      </w:divBdr>
    </w:div>
    <w:div w:id="1817379827">
      <w:bodyDiv w:val="1"/>
      <w:marLeft w:val="0"/>
      <w:marRight w:val="0"/>
      <w:marTop w:val="0"/>
      <w:marBottom w:val="0"/>
      <w:divBdr>
        <w:top w:val="none" w:sz="0" w:space="0" w:color="auto"/>
        <w:left w:val="none" w:sz="0" w:space="0" w:color="auto"/>
        <w:bottom w:val="none" w:sz="0" w:space="0" w:color="auto"/>
        <w:right w:val="none" w:sz="0" w:space="0" w:color="auto"/>
      </w:divBdr>
    </w:div>
    <w:div w:id="1841037900">
      <w:bodyDiv w:val="1"/>
      <w:marLeft w:val="0"/>
      <w:marRight w:val="0"/>
      <w:marTop w:val="0"/>
      <w:marBottom w:val="0"/>
      <w:divBdr>
        <w:top w:val="none" w:sz="0" w:space="0" w:color="auto"/>
        <w:left w:val="none" w:sz="0" w:space="0" w:color="auto"/>
        <w:bottom w:val="none" w:sz="0" w:space="0" w:color="auto"/>
        <w:right w:val="none" w:sz="0" w:space="0" w:color="auto"/>
      </w:divBdr>
    </w:div>
    <w:div w:id="2031881100">
      <w:bodyDiv w:val="1"/>
      <w:marLeft w:val="0"/>
      <w:marRight w:val="0"/>
      <w:marTop w:val="0"/>
      <w:marBottom w:val="0"/>
      <w:divBdr>
        <w:top w:val="none" w:sz="0" w:space="0" w:color="auto"/>
        <w:left w:val="none" w:sz="0" w:space="0" w:color="auto"/>
        <w:bottom w:val="none" w:sz="0" w:space="0" w:color="auto"/>
        <w:right w:val="none" w:sz="0" w:space="0" w:color="auto"/>
      </w:divBdr>
    </w:div>
    <w:div w:id="20421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footnotes.xml.rels><?xml version="1.0" encoding="UTF-8" standalone="yes"?>
<Relationships xmlns="http://schemas.openxmlformats.org/package/2006/relationships"><Relationship Id="rId1" Type="http://schemas.openxmlformats.org/officeDocument/2006/relationships/hyperlink" Target="https://www.recorder.com/Buckland-Rec-pool-to-be-demolished-6743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3C12-36E0-4291-8D8B-06BA68F3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17</Pages>
  <Words>6380</Words>
  <Characters>36371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SECTION 5</vt:lpstr>
    </vt:vector>
  </TitlesOfParts>
  <Company/>
  <LinksUpToDate>false</LinksUpToDate>
  <CharactersWithSpaces>42666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subject/>
  <dc:creator>Valued Gateway Client</dc:creator>
  <cp:keywords/>
  <dc:description/>
  <cp:lastModifiedBy>Helena Farrell</cp:lastModifiedBy>
  <cp:revision>101</cp:revision>
  <cp:lastPrinted>2019-05-06T15:26:00Z</cp:lastPrinted>
  <dcterms:created xsi:type="dcterms:W3CDTF">2019-05-02T16:47:00Z</dcterms:created>
  <dcterms:modified xsi:type="dcterms:W3CDTF">2020-08-26T20:28:00Z</dcterms:modified>
</cp:coreProperties>
</file>